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2B5" w:rsidRPr="005062B5" w:rsidRDefault="005062B5" w:rsidP="005062B5">
      <w:pPr>
        <w:pStyle w:val="31"/>
        <w:keepNext/>
        <w:keepLines/>
        <w:shd w:val="clear" w:color="auto" w:fill="auto"/>
        <w:spacing w:before="0" w:after="0" w:line="240" w:lineRule="auto"/>
        <w:ind w:right="9"/>
        <w:jc w:val="center"/>
        <w:rPr>
          <w:sz w:val="28"/>
          <w:szCs w:val="28"/>
        </w:rPr>
      </w:pPr>
      <w:r w:rsidRPr="005062B5">
        <w:rPr>
          <w:sz w:val="28"/>
          <w:szCs w:val="28"/>
        </w:rPr>
        <w:t>КОНЦЕССИОННОЕ СОГЛАШЕНИЕ</w:t>
      </w:r>
    </w:p>
    <w:p w:rsidR="005062B5" w:rsidRDefault="005062B5" w:rsidP="005062B5">
      <w:pPr>
        <w:pStyle w:val="31"/>
        <w:keepNext/>
        <w:keepLines/>
        <w:shd w:val="clear" w:color="auto" w:fill="auto"/>
        <w:tabs>
          <w:tab w:val="left" w:leader="underscore" w:pos="8262"/>
        </w:tabs>
        <w:spacing w:before="0" w:after="0" w:line="240" w:lineRule="auto"/>
        <w:ind w:right="9"/>
        <w:jc w:val="center"/>
        <w:rPr>
          <w:sz w:val="28"/>
          <w:szCs w:val="28"/>
        </w:rPr>
      </w:pPr>
      <w:r w:rsidRPr="005062B5">
        <w:rPr>
          <w:sz w:val="28"/>
          <w:szCs w:val="28"/>
        </w:rPr>
        <w:t>в отношении системы коммунальной инфраструктуры и иных объектов коммунального хозяйства, предназначенных для  производства, передачи и распределения тепловой энергии, муниципального образования «Ларинское сельское поселение»</w:t>
      </w:r>
    </w:p>
    <w:p w:rsidR="005062B5" w:rsidRDefault="003A50EF" w:rsidP="002362EF">
      <w:pPr>
        <w:pStyle w:val="31"/>
        <w:keepNext/>
        <w:keepLines/>
        <w:shd w:val="clear" w:color="auto" w:fill="auto"/>
        <w:tabs>
          <w:tab w:val="left" w:leader="underscore" w:pos="8262"/>
        </w:tabs>
        <w:spacing w:before="0" w:after="0" w:line="240" w:lineRule="auto"/>
        <w:ind w:right="9"/>
        <w:jc w:val="center"/>
      </w:pPr>
      <w:r>
        <w:rPr>
          <w:sz w:val="28"/>
          <w:szCs w:val="28"/>
        </w:rPr>
        <w:t>от 25.09.2018г.</w:t>
      </w:r>
    </w:p>
    <w:p w:rsidR="005062B5" w:rsidRDefault="005062B5" w:rsidP="00D4633B">
      <w:pPr>
        <w:pStyle w:val="a3"/>
        <w:spacing w:after="0" w:line="274" w:lineRule="exact"/>
        <w:ind w:right="9"/>
        <w:jc w:val="both"/>
        <w:rPr>
          <w:lang w:val="ru-RU"/>
        </w:rPr>
      </w:pPr>
    </w:p>
    <w:p w:rsidR="005062B5" w:rsidRDefault="005062B5" w:rsidP="00D4633B">
      <w:pPr>
        <w:pStyle w:val="a3"/>
        <w:spacing w:after="0" w:line="274" w:lineRule="exact"/>
        <w:ind w:right="9"/>
        <w:jc w:val="both"/>
        <w:rPr>
          <w:lang w:val="ru-RU"/>
        </w:rPr>
      </w:pPr>
    </w:p>
    <w:p w:rsidR="005062B5" w:rsidRDefault="005062B5" w:rsidP="00D4633B">
      <w:pPr>
        <w:pStyle w:val="a3"/>
        <w:spacing w:after="0" w:line="274" w:lineRule="exact"/>
        <w:ind w:right="9"/>
        <w:jc w:val="both"/>
        <w:rPr>
          <w:lang w:val="ru-RU"/>
        </w:rPr>
      </w:pPr>
    </w:p>
    <w:p w:rsidR="005062B5" w:rsidRDefault="005062B5" w:rsidP="005062B5">
      <w:pPr>
        <w:pStyle w:val="a3"/>
        <w:spacing w:after="0" w:line="274" w:lineRule="exact"/>
        <w:ind w:right="9"/>
        <w:jc w:val="center"/>
        <w:rPr>
          <w:lang w:val="ru-RU"/>
        </w:rPr>
      </w:pPr>
      <w:r>
        <w:rPr>
          <w:lang w:val="ru-RU"/>
        </w:rPr>
        <w:t>с. Ларино</w:t>
      </w:r>
    </w:p>
    <w:p w:rsidR="005062B5" w:rsidRPr="003A50EF" w:rsidRDefault="005062B5" w:rsidP="005062B5">
      <w:pPr>
        <w:pStyle w:val="a3"/>
        <w:spacing w:after="0" w:line="274" w:lineRule="exact"/>
        <w:ind w:right="9"/>
        <w:jc w:val="center"/>
        <w:rPr>
          <w:lang w:val="ru-RU"/>
        </w:rPr>
      </w:pPr>
      <w:bookmarkStart w:id="0" w:name="_GoBack"/>
      <w:bookmarkEnd w:id="0"/>
      <w:r w:rsidRPr="003A50EF">
        <w:rPr>
          <w:lang w:val="ru-RU"/>
        </w:rPr>
        <w:t>2018год</w:t>
      </w:r>
    </w:p>
    <w:p w:rsidR="005062B5" w:rsidRDefault="005062B5" w:rsidP="00D4633B">
      <w:pPr>
        <w:pStyle w:val="a3"/>
        <w:spacing w:after="0" w:line="274" w:lineRule="exact"/>
        <w:ind w:right="9"/>
        <w:jc w:val="both"/>
        <w:rPr>
          <w:lang w:val="ru-RU"/>
        </w:rPr>
      </w:pPr>
    </w:p>
    <w:p w:rsidR="005062B5" w:rsidRDefault="005062B5" w:rsidP="00D4633B">
      <w:pPr>
        <w:pStyle w:val="a3"/>
        <w:spacing w:after="0" w:line="274" w:lineRule="exact"/>
        <w:ind w:right="9"/>
        <w:jc w:val="both"/>
        <w:rPr>
          <w:lang w:val="ru-RU"/>
        </w:rPr>
      </w:pPr>
    </w:p>
    <w:p w:rsidR="00AB6105" w:rsidRDefault="00AB6105" w:rsidP="00914AF2">
      <w:pPr>
        <w:pStyle w:val="a3"/>
        <w:spacing w:after="0" w:line="274" w:lineRule="exact"/>
        <w:ind w:right="9" w:firstLine="709"/>
        <w:jc w:val="both"/>
      </w:pPr>
      <w:r>
        <w:t>Муниципальное образование "</w:t>
      </w:r>
      <w:r>
        <w:rPr>
          <w:lang w:val="ru-RU"/>
        </w:rPr>
        <w:t>Ларинское сельское поселение Уйского муниципального района Челябинской области</w:t>
      </w:r>
      <w:r>
        <w:t xml:space="preserve">", от имени которого выступает администрация </w:t>
      </w:r>
      <w:r w:rsidRPr="00AB6105">
        <w:t xml:space="preserve"> Ларинско</w:t>
      </w:r>
      <w:r>
        <w:rPr>
          <w:lang w:val="ru-RU"/>
        </w:rPr>
        <w:t>го</w:t>
      </w:r>
      <w:r w:rsidRPr="00AB6105">
        <w:t xml:space="preserve"> сельско</w:t>
      </w:r>
      <w:r>
        <w:rPr>
          <w:lang w:val="ru-RU"/>
        </w:rPr>
        <w:t>го</w:t>
      </w:r>
      <w:r>
        <w:t xml:space="preserve"> поселени</w:t>
      </w:r>
      <w:r>
        <w:rPr>
          <w:lang w:val="ru-RU"/>
        </w:rPr>
        <w:t>я муниципального образования</w:t>
      </w:r>
      <w:r w:rsidRPr="00AB6105">
        <w:t xml:space="preserve"> Уйского муниципального района Челябинской области </w:t>
      </w:r>
      <w:r>
        <w:t>", действующее в соответствии с Федеральным законом "Об общих принципах организации самоуправления в Российской Федерации", на основании Устава МО “</w:t>
      </w:r>
      <w:r>
        <w:rPr>
          <w:lang w:val="ru-RU"/>
        </w:rPr>
        <w:t>Ларинское сельское поселение Уйского муниципального района Челябинской области</w:t>
      </w:r>
      <w:r>
        <w:t xml:space="preserve">”, в лице главы администрации </w:t>
      </w:r>
      <w:proofErr w:type="spellStart"/>
      <w:r>
        <w:rPr>
          <w:lang w:val="ru-RU"/>
        </w:rPr>
        <w:t>ЗинатуллинаРиннатаРифкатовича</w:t>
      </w:r>
      <w:proofErr w:type="spellEnd"/>
      <w:r>
        <w:t>, действующе</w:t>
      </w:r>
      <w:r>
        <w:rPr>
          <w:lang w:val="ru-RU"/>
        </w:rPr>
        <w:t>го</w:t>
      </w:r>
      <w:r>
        <w:t xml:space="preserve"> на основании </w:t>
      </w:r>
      <w:r>
        <w:rPr>
          <w:lang w:val="ru-RU"/>
        </w:rPr>
        <w:t>Устава</w:t>
      </w:r>
      <w:r>
        <w:t>, именуемое в дальнейшем Концедентом, с одной стороны, и</w:t>
      </w:r>
      <w:r>
        <w:rPr>
          <w:lang w:val="ru-RU"/>
        </w:rPr>
        <w:t xml:space="preserve"> Общество с ограниченной ответственностью «Перспектива Плюс» </w:t>
      </w:r>
      <w:r w:rsidR="00D4633B">
        <w:rPr>
          <w:lang w:val="ru-RU"/>
        </w:rPr>
        <w:t xml:space="preserve">в лице </w:t>
      </w:r>
      <w:r>
        <w:rPr>
          <w:lang w:val="ru-RU"/>
        </w:rPr>
        <w:t xml:space="preserve">директора Альбрехта Федора Ивановича </w:t>
      </w:r>
      <w:r>
        <w:t xml:space="preserve">действующего на основании </w:t>
      </w:r>
      <w:r>
        <w:rPr>
          <w:lang w:val="ru-RU"/>
        </w:rPr>
        <w:t>Устава</w:t>
      </w:r>
      <w:r>
        <w:t>,именуемое в дальнейшем Концессионером, с другой стороны, именуемые такжеСторонами,</w:t>
      </w:r>
      <w:r>
        <w:tab/>
        <w:t>всоответствии</w:t>
      </w:r>
      <w:r>
        <w:tab/>
        <w:t>с</w:t>
      </w:r>
      <w:r>
        <w:tab/>
        <w:t>протоколом</w:t>
      </w:r>
      <w:r>
        <w:rPr>
          <w:lang w:val="ru-RU"/>
        </w:rPr>
        <w:t xml:space="preserve"> №3 от 21.09.2018г.</w:t>
      </w:r>
      <w:r w:rsidR="00D4633B">
        <w:t>заключили</w:t>
      </w:r>
      <w:r>
        <w:t xml:space="preserve"> настоящее Соглашение о нижеследующем:</w:t>
      </w:r>
    </w:p>
    <w:p w:rsidR="00AB6105" w:rsidRDefault="00AB6105" w:rsidP="00914AF2">
      <w:pPr>
        <w:pStyle w:val="a3"/>
        <w:tabs>
          <w:tab w:val="left" w:leader="underscore" w:pos="6745"/>
          <w:tab w:val="left" w:leader="underscore" w:pos="7551"/>
          <w:tab w:val="left" w:leader="underscore" w:pos="8329"/>
        </w:tabs>
        <w:spacing w:after="0" w:line="274" w:lineRule="exact"/>
        <w:ind w:right="9" w:firstLine="709"/>
        <w:jc w:val="both"/>
      </w:pPr>
    </w:p>
    <w:p w:rsidR="00AB6105" w:rsidRDefault="00AB6105" w:rsidP="00914AF2">
      <w:pPr>
        <w:pStyle w:val="31"/>
        <w:keepNext/>
        <w:keepLines/>
        <w:shd w:val="clear" w:color="auto" w:fill="auto"/>
        <w:spacing w:before="0" w:after="0" w:line="274" w:lineRule="exact"/>
        <w:ind w:right="9" w:firstLine="709"/>
        <w:jc w:val="center"/>
      </w:pPr>
      <w:bookmarkStart w:id="1" w:name="bookmark39"/>
      <w:r>
        <w:t>I. Предмет Соглашения</w:t>
      </w:r>
      <w:bookmarkEnd w:id="1"/>
    </w:p>
    <w:p w:rsidR="00AB6105" w:rsidRDefault="00AB6105" w:rsidP="00914AF2">
      <w:pPr>
        <w:shd w:val="clear" w:color="auto" w:fill="FFFFFF"/>
        <w:tabs>
          <w:tab w:val="left" w:pos="709"/>
        </w:tabs>
        <w:ind w:right="9" w:firstLine="709"/>
        <w:jc w:val="both"/>
      </w:pPr>
      <w:r>
        <w:t xml:space="preserve">1.1. </w:t>
      </w:r>
      <w:proofErr w:type="gramStart"/>
      <w:r>
        <w:t xml:space="preserve">Концессионер обязуется </w:t>
      </w:r>
      <w:r w:rsidRPr="00D041F5">
        <w:t xml:space="preserve">за свой счет реконструировать </w:t>
      </w:r>
      <w:r w:rsidRPr="00DE40A9">
        <w:t>систем</w:t>
      </w:r>
      <w:r>
        <w:t>ы</w:t>
      </w:r>
      <w:r w:rsidRPr="00DE40A9">
        <w:t xml:space="preserve"> коммунальной </w:t>
      </w:r>
      <w:r w:rsidRPr="00CA4CE5">
        <w:t>инфрастру</w:t>
      </w:r>
      <w:r>
        <w:t>ктуры и иные объекты</w:t>
      </w:r>
      <w:r w:rsidRPr="00CA4CE5">
        <w:t xml:space="preserve"> коммунал</w:t>
      </w:r>
      <w:r>
        <w:t>ьного хозяйства, предназначенные</w:t>
      </w:r>
      <w:r w:rsidRPr="00CA4CE5">
        <w:t xml:space="preserve"> для </w:t>
      </w:r>
      <w:r>
        <w:t xml:space="preserve"> производства, </w:t>
      </w:r>
      <w:r w:rsidRPr="00CA4CE5">
        <w:t xml:space="preserve">передачи и распределения тепловой энергии, </w:t>
      </w:r>
      <w:r>
        <w:t xml:space="preserve">муниципального образования «Ларинское сельское поселение», состав и описание которого приведены в приложении 1 к настоящему Соглашению (далее - Объект соглашения) </w:t>
      </w:r>
      <w:bookmarkStart w:id="2" w:name="bookmark40"/>
      <w:r>
        <w:t>право собственности, на которы</w:t>
      </w:r>
      <w:r w:rsidRPr="00D041F5">
        <w:t xml:space="preserve">е принадлежит </w:t>
      </w:r>
      <w:proofErr w:type="spellStart"/>
      <w:r w:rsidRPr="00D041F5">
        <w:t>Концеденту</w:t>
      </w:r>
      <w:proofErr w:type="spellEnd"/>
      <w:r w:rsidRPr="00D041F5">
        <w:t>, и осуществлять деятельность по</w:t>
      </w:r>
      <w:r>
        <w:t xml:space="preserve"> производству,</w:t>
      </w:r>
      <w:r w:rsidRPr="00D041F5">
        <w:t xml:space="preserve"> передаче и распределению тепловой энергии, на территории мун</w:t>
      </w:r>
      <w:r>
        <w:t>иципального</w:t>
      </w:r>
      <w:proofErr w:type="gramEnd"/>
      <w:r>
        <w:t xml:space="preserve"> образования «Ларинское сельское поселение» Уйского района Челябинской области</w:t>
      </w:r>
      <w:r w:rsidRPr="00D041F5">
        <w:t xml:space="preserve"> 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AB6105" w:rsidRPr="00D041F5" w:rsidRDefault="00AB6105" w:rsidP="00914AF2">
      <w:pPr>
        <w:shd w:val="clear" w:color="auto" w:fill="FFFFFF"/>
        <w:tabs>
          <w:tab w:val="left" w:pos="709"/>
        </w:tabs>
        <w:ind w:right="9" w:firstLine="709"/>
        <w:jc w:val="both"/>
      </w:pPr>
    </w:p>
    <w:p w:rsidR="00AB6105" w:rsidRPr="004E7568" w:rsidRDefault="00AB6105" w:rsidP="00914AF2">
      <w:pPr>
        <w:pStyle w:val="a3"/>
        <w:spacing w:after="0"/>
        <w:ind w:right="11" w:firstLine="709"/>
        <w:jc w:val="center"/>
        <w:rPr>
          <w:b/>
        </w:rPr>
      </w:pPr>
      <w:r w:rsidRPr="004E7568">
        <w:rPr>
          <w:b/>
          <w:lang w:val="en-US" w:eastAsia="en-US"/>
        </w:rPr>
        <w:t>II</w:t>
      </w:r>
      <w:r w:rsidRPr="004E7568">
        <w:rPr>
          <w:b/>
          <w:lang w:eastAsia="en-US"/>
        </w:rPr>
        <w:t xml:space="preserve">. </w:t>
      </w:r>
      <w:r w:rsidRPr="004E7568">
        <w:rPr>
          <w:b/>
        </w:rPr>
        <w:t>Объект Соглашения</w:t>
      </w:r>
      <w:bookmarkEnd w:id="2"/>
    </w:p>
    <w:p w:rsidR="00AB6105" w:rsidRDefault="00AB6105" w:rsidP="00914AF2">
      <w:pPr>
        <w:pStyle w:val="a3"/>
        <w:numPr>
          <w:ilvl w:val="0"/>
          <w:numId w:val="1"/>
        </w:numPr>
        <w:tabs>
          <w:tab w:val="left" w:pos="567"/>
          <w:tab w:val="left" w:pos="1276"/>
        </w:tabs>
        <w:spacing w:after="0"/>
        <w:ind w:left="20" w:right="11" w:firstLine="709"/>
        <w:jc w:val="both"/>
      </w:pPr>
      <w:r>
        <w:t xml:space="preserve">Объектом соглашения являются </w:t>
      </w:r>
      <w:r w:rsidRPr="00254E50">
        <w:t>объект</w:t>
      </w:r>
      <w:r>
        <w:t>ы</w:t>
      </w:r>
      <w:r w:rsidRPr="00254E50">
        <w:t xml:space="preserve"> коммуна</w:t>
      </w:r>
      <w:r>
        <w:t>льного хозяйства, предназначенные</w:t>
      </w:r>
      <w:r w:rsidRPr="00254E50">
        <w:t xml:space="preserve"> для производства, передачи и распределения тепловой энерги</w:t>
      </w:r>
      <w:r>
        <w:t>и (газовая котельная), находящие</w:t>
      </w:r>
      <w:r w:rsidRPr="00254E50">
        <w:t>ся в собственности Муниципального образования «Ларинское сельское поселение» Уйского муниципаль</w:t>
      </w:r>
      <w:r>
        <w:t>ного района Челябинской области, состав и описание которого приведены в Приложении 1 к настоящему Соглашению, который подлежит реконструкции и модернизации.</w:t>
      </w:r>
    </w:p>
    <w:p w:rsidR="00AB6105" w:rsidRPr="009E05E3" w:rsidRDefault="00AB6105" w:rsidP="00AB6105">
      <w:pPr>
        <w:pStyle w:val="a3"/>
        <w:numPr>
          <w:ilvl w:val="0"/>
          <w:numId w:val="1"/>
        </w:numPr>
        <w:tabs>
          <w:tab w:val="left" w:pos="567"/>
          <w:tab w:val="left" w:pos="1276"/>
        </w:tabs>
        <w:spacing w:after="0"/>
        <w:ind w:right="11"/>
        <w:jc w:val="both"/>
      </w:pPr>
      <w:r w:rsidRPr="009E05E3">
        <w:t xml:space="preserve">В целях исполнения концессионного соглашения к реконструкции Объекта Соглашения </w:t>
      </w:r>
      <w:r w:rsidRPr="009E05E3">
        <w:rPr>
          <w:rFonts w:eastAsia="Arial"/>
        </w:rPr>
        <w:t xml:space="preserve">относятся мероприятия по </w:t>
      </w:r>
      <w:r w:rsidRPr="009E05E3">
        <w:t>модернизации имущества</w:t>
      </w:r>
      <w:r>
        <w:t>, замене морально устаревших</w:t>
      </w:r>
      <w:r w:rsidRPr="009E05E3">
        <w:t xml:space="preserve"> и физически</w:t>
      </w:r>
      <w:r>
        <w:t xml:space="preserve"> изношенныхсистем и </w:t>
      </w:r>
      <w:r w:rsidRPr="009E05E3">
        <w:t>оборудования новым более производительным оборудованием, иному улучшению характеристик и эксплуатационных свойств такого имущества.</w:t>
      </w:r>
    </w:p>
    <w:p w:rsidR="00AB6105" w:rsidRDefault="00AB6105" w:rsidP="00AB6105">
      <w:pPr>
        <w:pStyle w:val="a3"/>
        <w:numPr>
          <w:ilvl w:val="0"/>
          <w:numId w:val="1"/>
        </w:numPr>
        <w:tabs>
          <w:tab w:val="left" w:pos="567"/>
          <w:tab w:val="left" w:pos="1276"/>
        </w:tabs>
        <w:spacing w:after="0"/>
        <w:ind w:right="11"/>
        <w:jc w:val="both"/>
      </w:pPr>
      <w:r>
        <w:lastRenderedPageBreak/>
        <w:t xml:space="preserve">Состав Объекта соглашения, его описание, в том числе технико-экономические показатели, приведены </w:t>
      </w:r>
      <w:r w:rsidRPr="001325FC">
        <w:t>в</w:t>
      </w:r>
      <w:r>
        <w:rPr>
          <w:rStyle w:val="a5"/>
          <w:b w:val="0"/>
        </w:rPr>
        <w:t>приложении 1</w:t>
      </w:r>
      <w:r>
        <w:t xml:space="preserve"> к настоящему Соглашению и конкурсной документации.</w:t>
      </w:r>
    </w:p>
    <w:p w:rsidR="00AB6105" w:rsidRDefault="00AB6105" w:rsidP="00AB6105">
      <w:pPr>
        <w:pStyle w:val="a3"/>
        <w:numPr>
          <w:ilvl w:val="0"/>
          <w:numId w:val="1"/>
        </w:numPr>
        <w:tabs>
          <w:tab w:val="left" w:pos="567"/>
          <w:tab w:val="left" w:pos="1172"/>
          <w:tab w:val="left" w:pos="1276"/>
        </w:tabs>
        <w:spacing w:after="0"/>
        <w:ind w:right="11"/>
        <w:jc w:val="both"/>
      </w:pPr>
      <w:r>
        <w:t xml:space="preserve">Объект соглашения, подлежащий реконструкции, принадлежит </w:t>
      </w:r>
      <w:proofErr w:type="spellStart"/>
      <w:r>
        <w:t>Концеденту</w:t>
      </w:r>
      <w:proofErr w:type="spellEnd"/>
      <w:r>
        <w:t xml:space="preserve"> на праве собственности. Концедент гарантирует, что Объект соглашения передается Концессионеру свободным от прав третьих лиц и иных ограничений прав собственности Концедента на указанный объект. Концедент гарантирует, что Объект соглашения никому не отчужден, не заложен, в споре не состоит, арендой не обременен в доверительное управление, в аренду, в качестве вклада в уставной капитал юридических лиц не передан, под арестом не значится.</w:t>
      </w:r>
    </w:p>
    <w:p w:rsidR="00AB6105" w:rsidRDefault="00AB6105" w:rsidP="00AB6105">
      <w:pPr>
        <w:pStyle w:val="a3"/>
        <w:numPr>
          <w:ilvl w:val="0"/>
          <w:numId w:val="1"/>
        </w:numPr>
        <w:tabs>
          <w:tab w:val="left" w:pos="567"/>
          <w:tab w:val="left" w:pos="1172"/>
          <w:tab w:val="left" w:pos="1276"/>
        </w:tabs>
        <w:spacing w:after="0"/>
        <w:ind w:right="11"/>
        <w:jc w:val="both"/>
      </w:pPr>
      <w:r>
        <w:t xml:space="preserve">Права владения и пользования Концессионера недвижимым имуществом, входящим в состав объекта концессионного соглашения, подлежат </w:t>
      </w:r>
      <w:hyperlink r:id="rId5" w:history="1">
        <w:r w:rsidRPr="00E74C53">
          <w:rPr>
            <w:rStyle w:val="a6"/>
          </w:rPr>
          <w:t>государственной регистрации</w:t>
        </w:r>
      </w:hyperlink>
      <w:r>
        <w:t xml:space="preserve"> в качестве обременения права собственности Концедента. </w:t>
      </w:r>
    </w:p>
    <w:p w:rsidR="00AB6105" w:rsidRDefault="00AB6105" w:rsidP="00AB6105">
      <w:pPr>
        <w:pStyle w:val="a3"/>
        <w:numPr>
          <w:ilvl w:val="0"/>
          <w:numId w:val="1"/>
        </w:numPr>
        <w:tabs>
          <w:tab w:val="left" w:pos="284"/>
          <w:tab w:val="left" w:pos="426"/>
        </w:tabs>
        <w:spacing w:after="0"/>
        <w:ind w:right="11"/>
        <w:jc w:val="both"/>
      </w:pPr>
      <w:r>
        <w:t xml:space="preserve"> Государственная регистрация прав осуществляется силами и за счет Концессионера.</w:t>
      </w:r>
    </w:p>
    <w:p w:rsidR="00AB6105" w:rsidRDefault="00AB6105" w:rsidP="00AB6105">
      <w:pPr>
        <w:pStyle w:val="a3"/>
        <w:numPr>
          <w:ilvl w:val="0"/>
          <w:numId w:val="1"/>
        </w:numPr>
        <w:tabs>
          <w:tab w:val="left" w:pos="284"/>
          <w:tab w:val="left" w:pos="426"/>
          <w:tab w:val="left" w:pos="1134"/>
        </w:tabs>
        <w:spacing w:after="0"/>
        <w:ind w:right="11"/>
        <w:jc w:val="both"/>
      </w:pPr>
      <w:r>
        <w:t xml:space="preserve"> Риск случайной гибели или случайного повреждения Объекта соглашения несет Концессионер в период действия настоящего Соглашения.</w:t>
      </w:r>
    </w:p>
    <w:p w:rsidR="00AB6105" w:rsidRDefault="00AB6105" w:rsidP="00AB6105">
      <w:pPr>
        <w:pStyle w:val="a3"/>
        <w:tabs>
          <w:tab w:val="left" w:pos="1134"/>
          <w:tab w:val="left" w:pos="1276"/>
        </w:tabs>
        <w:spacing w:after="0"/>
        <w:ind w:right="11"/>
        <w:jc w:val="both"/>
      </w:pPr>
    </w:p>
    <w:p w:rsidR="00AB6105" w:rsidRDefault="00AB6105" w:rsidP="00AB6105">
      <w:pPr>
        <w:pStyle w:val="31"/>
        <w:keepNext/>
        <w:keepLines/>
        <w:shd w:val="clear" w:color="auto" w:fill="auto"/>
        <w:spacing w:before="0" w:after="0" w:line="240" w:lineRule="auto"/>
        <w:ind w:right="11"/>
        <w:jc w:val="center"/>
      </w:pPr>
      <w:bookmarkStart w:id="3" w:name="bookmark41"/>
      <w:r>
        <w:rPr>
          <w:lang w:val="en-US" w:eastAsia="en-US"/>
        </w:rPr>
        <w:t>III</w:t>
      </w:r>
      <w:r>
        <w:rPr>
          <w:lang w:eastAsia="en-US"/>
        </w:rPr>
        <w:t xml:space="preserve">. </w:t>
      </w:r>
      <w:r>
        <w:t>Реконструкция объекта Соглашения</w:t>
      </w:r>
      <w:bookmarkEnd w:id="3"/>
    </w:p>
    <w:p w:rsidR="00AB6105" w:rsidRDefault="00AB6105" w:rsidP="00AB6105">
      <w:pPr>
        <w:pStyle w:val="a3"/>
        <w:spacing w:after="0"/>
        <w:ind w:right="11"/>
        <w:jc w:val="both"/>
      </w:pPr>
      <w:r>
        <w:t xml:space="preserve">3.1. Концессионер обязан провести реконструкцию и модернизацию Объекта соглашения, обусловленного </w:t>
      </w:r>
      <w:r>
        <w:rPr>
          <w:bCs/>
        </w:rPr>
        <w:t>приложением № 1,</w:t>
      </w:r>
      <w:r>
        <w:t xml:space="preserve"> к настоящему Соглашению в срок, указанный в пункте 8.2. настоящего Соглашения. </w:t>
      </w:r>
    </w:p>
    <w:p w:rsidR="00AB6105" w:rsidRDefault="00AB6105" w:rsidP="00AB6105">
      <w:pPr>
        <w:pStyle w:val="a3"/>
        <w:spacing w:after="0"/>
        <w:ind w:right="11"/>
        <w:jc w:val="both"/>
        <w:rPr>
          <w:lang w:val="ru-RU"/>
        </w:rPr>
      </w:pPr>
      <w:r>
        <w:t>Концессионер вправе привлекать к выполнению работ по реконструкции и модернизации Объекта соглашения третьих лиц, за действия которых он отвечает как за свои собственные.</w:t>
      </w:r>
    </w:p>
    <w:p w:rsidR="00AB6105" w:rsidRPr="004564EB" w:rsidRDefault="00AB6105" w:rsidP="00AB6105">
      <w:pPr>
        <w:pStyle w:val="a3"/>
        <w:spacing w:after="0"/>
        <w:ind w:right="11"/>
        <w:jc w:val="both"/>
        <w:rPr>
          <w:lang w:val="ru-RU"/>
        </w:rPr>
      </w:pPr>
      <w:r>
        <w:rPr>
          <w:lang w:val="ru-RU"/>
        </w:rPr>
        <w:t xml:space="preserve">3.1.1. </w:t>
      </w:r>
      <w:r>
        <w:t>Концессионер обязан достигнуть плановых значений показателей деятельности Концессионера, указанных в Приложении №4</w:t>
      </w:r>
    </w:p>
    <w:p w:rsidR="00AB6105" w:rsidRPr="00E44E48" w:rsidRDefault="00AB6105" w:rsidP="00AB6105">
      <w:pPr>
        <w:pStyle w:val="a3"/>
        <w:numPr>
          <w:ilvl w:val="0"/>
          <w:numId w:val="2"/>
        </w:numPr>
        <w:tabs>
          <w:tab w:val="left" w:pos="426"/>
        </w:tabs>
        <w:spacing w:after="0"/>
        <w:ind w:right="11"/>
        <w:jc w:val="both"/>
      </w:pPr>
      <w:r>
        <w:t xml:space="preserve">Концессионер обязан в течение </w:t>
      </w:r>
      <w:r>
        <w:rPr>
          <w:lang w:val="ru-RU"/>
        </w:rPr>
        <w:t>6</w:t>
      </w:r>
      <w:r w:rsidRPr="00E44E48">
        <w:t xml:space="preserve"> месяцев с момента заключения настоящего Соглашения провести аудит Объекта Соглашения и предоставить заключение проведенного аудита Объекта Соглашения </w:t>
      </w:r>
      <w:proofErr w:type="spellStart"/>
      <w:r w:rsidRPr="00E44E48">
        <w:t>Концеденту</w:t>
      </w:r>
      <w:proofErr w:type="spellEnd"/>
      <w:r w:rsidRPr="00E44E48">
        <w:t>.</w:t>
      </w:r>
    </w:p>
    <w:p w:rsidR="00AB6105" w:rsidRDefault="00AB6105" w:rsidP="00AB6105">
      <w:pPr>
        <w:pStyle w:val="a3"/>
        <w:numPr>
          <w:ilvl w:val="0"/>
          <w:numId w:val="2"/>
        </w:numPr>
        <w:tabs>
          <w:tab w:val="left" w:pos="426"/>
        </w:tabs>
        <w:spacing w:after="0"/>
        <w:ind w:right="11"/>
        <w:jc w:val="both"/>
      </w:pPr>
      <w:r w:rsidRPr="00E44E48">
        <w:t>Концессионер обязан в течение ____</w:t>
      </w:r>
      <w:r>
        <w:t xml:space="preserve"> месяцев с момента заключения настоящего Соглашения разработать и согласовать с Концедентом проектную и иную документацию, необходимую для реконструкции и модернизации Объекта Соглашения, в том числе инвестиционную программу Концессионера.</w:t>
      </w:r>
    </w:p>
    <w:p w:rsidR="00AB6105" w:rsidRDefault="00AB6105" w:rsidP="00AB6105">
      <w:pPr>
        <w:pStyle w:val="a3"/>
        <w:tabs>
          <w:tab w:val="left" w:pos="426"/>
        </w:tabs>
        <w:spacing w:after="0"/>
        <w:ind w:right="11"/>
        <w:jc w:val="both"/>
      </w:pPr>
      <w:r>
        <w:t>Проектная документация должна соответствовать требованиям, предъявляемым к объекту Соглашения в соответствии с Градостроительным кодексом Российской Федерации.</w:t>
      </w:r>
    </w:p>
    <w:p w:rsidR="00AB6105" w:rsidRPr="004564EB" w:rsidRDefault="00AB6105" w:rsidP="00AB6105">
      <w:pPr>
        <w:pStyle w:val="a3"/>
        <w:numPr>
          <w:ilvl w:val="0"/>
          <w:numId w:val="2"/>
        </w:numPr>
        <w:tabs>
          <w:tab w:val="left" w:pos="426"/>
        </w:tabs>
        <w:spacing w:after="0"/>
        <w:ind w:right="11"/>
        <w:jc w:val="both"/>
      </w:pPr>
      <w:r>
        <w:t>Концедент обязуется обеспечить Концессионеру необходимые условия для выполнения работ по реконструкции и модернизации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rsidR="00AB6105" w:rsidRDefault="00AB6105" w:rsidP="00AB6105">
      <w:pPr>
        <w:pStyle w:val="a3"/>
        <w:tabs>
          <w:tab w:val="left" w:pos="426"/>
        </w:tabs>
        <w:spacing w:after="0"/>
        <w:ind w:right="11"/>
        <w:jc w:val="both"/>
      </w:pPr>
      <w:r>
        <w:rPr>
          <w:lang w:val="ru-RU"/>
        </w:rPr>
        <w:t>3.4.1.</w:t>
      </w:r>
      <w:r w:rsidRPr="001F28F6">
        <w:t xml:space="preserve">Обязательства </w:t>
      </w:r>
      <w:proofErr w:type="spellStart"/>
      <w:r w:rsidRPr="001F28F6">
        <w:t>концедента</w:t>
      </w:r>
      <w:proofErr w:type="spellEnd"/>
      <w:r w:rsidRPr="001F28F6">
        <w:t xml:space="preserve">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 Концессионер подготовку территории, необходимой для реконструкции объекта концессионного соглашения осуществляет самостоятельно</w:t>
      </w:r>
    </w:p>
    <w:p w:rsidR="00AB6105" w:rsidRDefault="00AB6105" w:rsidP="00AB6105">
      <w:pPr>
        <w:pStyle w:val="a3"/>
        <w:numPr>
          <w:ilvl w:val="0"/>
          <w:numId w:val="2"/>
        </w:numPr>
        <w:tabs>
          <w:tab w:val="left" w:pos="426"/>
          <w:tab w:val="left" w:pos="1134"/>
        </w:tabs>
        <w:spacing w:after="0"/>
        <w:ind w:right="11"/>
        <w:jc w:val="both"/>
      </w:pPr>
      <w:r>
        <w:t>Концедент обязуется оказывать Концессионеру содействие при выполнении работ по реконструкции и модернизации Объекта соглашения.</w:t>
      </w:r>
    </w:p>
    <w:p w:rsidR="00AB6105" w:rsidRDefault="00AB6105" w:rsidP="00AB6105">
      <w:pPr>
        <w:pStyle w:val="a3"/>
        <w:numPr>
          <w:ilvl w:val="0"/>
          <w:numId w:val="2"/>
        </w:numPr>
        <w:tabs>
          <w:tab w:val="left" w:pos="426"/>
        </w:tabs>
        <w:spacing w:after="0"/>
        <w:ind w:right="11"/>
        <w:jc w:val="both"/>
      </w:pPr>
      <w:r>
        <w:t>Концедент вправе направлять Концессионеру средства на софинансирование расходов на реконструкцию и модернизацию объекта Соглашения.</w:t>
      </w:r>
    </w:p>
    <w:p w:rsidR="00AB6105" w:rsidRDefault="00AB6105" w:rsidP="00AB6105">
      <w:pPr>
        <w:pStyle w:val="a3"/>
        <w:numPr>
          <w:ilvl w:val="0"/>
          <w:numId w:val="2"/>
        </w:numPr>
        <w:tabs>
          <w:tab w:val="left" w:pos="426"/>
          <w:tab w:val="left" w:pos="1134"/>
        </w:tabs>
        <w:spacing w:after="0"/>
        <w:ind w:right="11"/>
        <w:jc w:val="both"/>
      </w:pPr>
      <w:r>
        <w:t>При обнаружении Концессионером несоответствия проектной документации требованиям, установленным настоящим Соглашением, требованиям технических регламентов и иных нормативных правовых актов Российской Федерации Концессионер обязуется немедленно предупредить об этом Концедента и на основании решения Концедента до момента внесения необходимых изменений в проектную документацию приостановить работу по реконструкции и модернизации Объекта соглашения.</w:t>
      </w:r>
    </w:p>
    <w:p w:rsidR="00AB6105" w:rsidRDefault="00AB6105" w:rsidP="00AB6105">
      <w:pPr>
        <w:pStyle w:val="a3"/>
        <w:tabs>
          <w:tab w:val="left" w:pos="426"/>
        </w:tabs>
        <w:spacing w:after="0"/>
        <w:ind w:right="11"/>
        <w:jc w:val="both"/>
      </w:pPr>
      <w:r>
        <w:lastRenderedPageBreak/>
        <w:t>При обнаружении несоответствия проектной документации требованиям, установленным настоящим Соглашением, в случае разработки проектной документации Концессионером, Концессионер несет ответственность перед Концедентом в порядке и размерах установленных действующим законодательством Российской Федерации.</w:t>
      </w:r>
    </w:p>
    <w:p w:rsidR="00AB6105" w:rsidRDefault="00AB6105" w:rsidP="00AB6105">
      <w:pPr>
        <w:pStyle w:val="a3"/>
        <w:numPr>
          <w:ilvl w:val="0"/>
          <w:numId w:val="2"/>
        </w:numPr>
        <w:tabs>
          <w:tab w:val="left" w:pos="567"/>
        </w:tabs>
        <w:spacing w:after="0"/>
        <w:ind w:right="11"/>
        <w:jc w:val="both"/>
      </w:pPr>
      <w:r>
        <w:t>При обнаружении Концессионером независящих от Сторон обстоятельств, делающих невозможным реконструкцию и ввод в эксплуатацию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rsidR="00AB6105" w:rsidRDefault="00AB6105" w:rsidP="00AB6105">
      <w:pPr>
        <w:pStyle w:val="a3"/>
        <w:numPr>
          <w:ilvl w:val="0"/>
          <w:numId w:val="2"/>
        </w:numPr>
        <w:tabs>
          <w:tab w:val="left" w:pos="426"/>
        </w:tabs>
        <w:spacing w:after="0" w:line="274" w:lineRule="exact"/>
        <w:ind w:right="9"/>
        <w:jc w:val="both"/>
      </w:pPr>
      <w:r>
        <w:t>Концессионер обязан ввести объект Соглашения в эксплуатацию в порядке, установленном законодательством Российской Федерации.</w:t>
      </w:r>
    </w:p>
    <w:p w:rsidR="00AB6105" w:rsidRDefault="00AB6105" w:rsidP="00AB6105">
      <w:pPr>
        <w:pStyle w:val="a3"/>
        <w:numPr>
          <w:ilvl w:val="0"/>
          <w:numId w:val="2"/>
        </w:numPr>
        <w:tabs>
          <w:tab w:val="left" w:pos="426"/>
        </w:tabs>
        <w:spacing w:after="0" w:line="274" w:lineRule="exact"/>
        <w:ind w:right="9"/>
        <w:jc w:val="both"/>
      </w:pPr>
      <w:r>
        <w:t>Концессионер обязан приступить к использованию (эксплуатации) объекта Соглашения с момента подписания настоящего Соглашения.</w:t>
      </w:r>
    </w:p>
    <w:p w:rsidR="00AB6105" w:rsidRPr="004564EB" w:rsidRDefault="00AB6105" w:rsidP="00AB6105">
      <w:pPr>
        <w:pStyle w:val="a3"/>
        <w:numPr>
          <w:ilvl w:val="0"/>
          <w:numId w:val="2"/>
        </w:numPr>
        <w:tabs>
          <w:tab w:val="left" w:pos="426"/>
        </w:tabs>
        <w:spacing w:after="0" w:line="274" w:lineRule="exact"/>
        <w:ind w:right="9"/>
        <w:jc w:val="both"/>
      </w:pPr>
      <w:r>
        <w:t>Концессионер обязан осуществить инвестиции в реконструкцию и модернизацию Объекта соглашения в порядке и в размере, согласованных сторонами</w:t>
      </w:r>
      <w:r w:rsidRPr="006E408F">
        <w:rPr>
          <w:rStyle w:val="a5"/>
          <w:b w:val="0"/>
        </w:rPr>
        <w:t>.</w:t>
      </w:r>
      <w:r>
        <w:t>Концессионер обязан обеспечить сдачу в эксплуатацию Объекта соглашения с технико-экономическими показателями, достигнутыми с учетом вложения денежных средств,в срок, указанный в пункте 8.3. настоящего Соглашения.</w:t>
      </w:r>
    </w:p>
    <w:p w:rsidR="00AB6105" w:rsidRDefault="00AB6105" w:rsidP="00AB6105">
      <w:pPr>
        <w:pStyle w:val="a3"/>
        <w:tabs>
          <w:tab w:val="left" w:pos="426"/>
        </w:tabs>
        <w:spacing w:after="0" w:line="274" w:lineRule="exact"/>
        <w:ind w:right="9"/>
        <w:jc w:val="both"/>
      </w:pPr>
      <w:r>
        <w:rPr>
          <w:lang w:val="ru-RU"/>
        </w:rPr>
        <w:t xml:space="preserve">3.11.1. </w:t>
      </w:r>
      <w:r>
        <w:t xml:space="preserve">Предельный размер расходов на создание и реконструкцию объекта Соглашения, осуществляемых в течение всего срока действия соглашения Концессионером, равен </w:t>
      </w:r>
      <w:r>
        <w:rPr>
          <w:lang w:val="ru-RU"/>
        </w:rPr>
        <w:t>30</w:t>
      </w:r>
      <w:r>
        <w:t>0 000 (</w:t>
      </w:r>
      <w:r>
        <w:rPr>
          <w:lang w:val="ru-RU"/>
        </w:rPr>
        <w:t>Триста</w:t>
      </w:r>
      <w:r>
        <w:t xml:space="preserve"> тысяч) рублей</w:t>
      </w:r>
    </w:p>
    <w:p w:rsidR="00AB6105" w:rsidRDefault="00AB6105" w:rsidP="00AB6105">
      <w:pPr>
        <w:pStyle w:val="a3"/>
        <w:numPr>
          <w:ilvl w:val="0"/>
          <w:numId w:val="2"/>
        </w:numPr>
        <w:tabs>
          <w:tab w:val="left" w:pos="426"/>
        </w:tabs>
        <w:spacing w:after="0" w:line="274" w:lineRule="exact"/>
        <w:ind w:right="9"/>
        <w:jc w:val="both"/>
      </w:pPr>
      <w:r>
        <w:t>Завершение Концессионером работ по реконструкции и модернизации Объекта соглашения оформляется подписываемым Сторонами документом (акт ввода объекта в эксплуатацию) подтверждающего исполнение Концессионером своих обязательств по реконструкции и модернизации Объекта соглашения.</w:t>
      </w:r>
    </w:p>
    <w:p w:rsidR="00AB6105" w:rsidRDefault="00AB6105" w:rsidP="00AB6105">
      <w:pPr>
        <w:pStyle w:val="a3"/>
        <w:tabs>
          <w:tab w:val="left" w:pos="1276"/>
        </w:tabs>
        <w:spacing w:after="0" w:line="274" w:lineRule="exact"/>
        <w:ind w:right="9"/>
        <w:jc w:val="both"/>
      </w:pPr>
    </w:p>
    <w:p w:rsidR="00AB6105" w:rsidRDefault="00AB6105" w:rsidP="00AB6105">
      <w:pPr>
        <w:pStyle w:val="31"/>
        <w:keepNext/>
        <w:keepLines/>
        <w:shd w:val="clear" w:color="auto" w:fill="auto"/>
        <w:spacing w:before="0" w:after="0" w:line="274" w:lineRule="exact"/>
        <w:ind w:right="9"/>
        <w:jc w:val="center"/>
      </w:pPr>
      <w:bookmarkStart w:id="4" w:name="bookmark42"/>
      <w:r>
        <w:t>IV. Порядок предоставления Концессионеру земельных участков</w:t>
      </w:r>
      <w:bookmarkEnd w:id="4"/>
    </w:p>
    <w:p w:rsidR="00AB6105" w:rsidRDefault="00AB6105" w:rsidP="00AB6105">
      <w:pPr>
        <w:pStyle w:val="a3"/>
        <w:numPr>
          <w:ilvl w:val="0"/>
          <w:numId w:val="3"/>
        </w:numPr>
        <w:tabs>
          <w:tab w:val="left" w:pos="567"/>
        </w:tabs>
        <w:spacing w:after="0" w:line="274" w:lineRule="exact"/>
        <w:ind w:right="9"/>
        <w:jc w:val="both"/>
      </w:pPr>
      <w:r>
        <w:t>Земельный участок, необходимый для использования объекта концессионного соглашения 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законодательством Российской Федерации о недрах на срок, который устанавливается концессионным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концессионного соглашения.</w:t>
      </w:r>
    </w:p>
    <w:p w:rsidR="00AB6105" w:rsidRDefault="00AB6105" w:rsidP="00AB6105">
      <w:pPr>
        <w:pStyle w:val="a3"/>
        <w:numPr>
          <w:ilvl w:val="0"/>
          <w:numId w:val="3"/>
        </w:numPr>
        <w:tabs>
          <w:tab w:val="left" w:pos="567"/>
        </w:tabs>
        <w:spacing w:after="0" w:line="274" w:lineRule="exact"/>
        <w:ind w:right="9"/>
        <w:jc w:val="both"/>
      </w:pPr>
      <w:r>
        <w:t>Характеристика земельного участка, передаваемого в аренду:</w:t>
      </w:r>
    </w:p>
    <w:p w:rsidR="00AB6105" w:rsidRDefault="00AB6105" w:rsidP="00AB6105">
      <w:pPr>
        <w:pStyle w:val="a3"/>
        <w:tabs>
          <w:tab w:val="left" w:pos="567"/>
        </w:tabs>
        <w:spacing w:after="0" w:line="274" w:lineRule="exact"/>
        <w:ind w:right="9"/>
        <w:jc w:val="both"/>
      </w:pPr>
      <w:r>
        <w:t>Площадь земельного участка  - 700 кв.м</w:t>
      </w:r>
    </w:p>
    <w:p w:rsidR="00AB6105" w:rsidRDefault="00AB6105" w:rsidP="00AB6105">
      <w:pPr>
        <w:pStyle w:val="a3"/>
        <w:tabs>
          <w:tab w:val="left" w:pos="567"/>
        </w:tabs>
        <w:spacing w:after="0" w:line="274" w:lineRule="exact"/>
        <w:ind w:right="9"/>
        <w:jc w:val="both"/>
      </w:pPr>
      <w:r>
        <w:t>Категория земель - земли населенных пунктов - для размещения объектов жилищно-коммунального хозяйства.</w:t>
      </w:r>
    </w:p>
    <w:p w:rsidR="00AB6105" w:rsidRDefault="00AB6105" w:rsidP="00AB6105">
      <w:pPr>
        <w:pStyle w:val="a3"/>
        <w:tabs>
          <w:tab w:val="left" w:pos="567"/>
        </w:tabs>
        <w:spacing w:after="0" w:line="274" w:lineRule="exact"/>
        <w:ind w:right="9"/>
        <w:jc w:val="both"/>
      </w:pPr>
      <w:r>
        <w:t>Местоположение: Россия, Челябинская область, Уйский район, с. Ларино, ул. Октябрьская, д.15-а.</w:t>
      </w:r>
    </w:p>
    <w:p w:rsidR="00AB6105" w:rsidRDefault="00AB6105" w:rsidP="00AB6105">
      <w:pPr>
        <w:pStyle w:val="a3"/>
        <w:tabs>
          <w:tab w:val="left" w:pos="567"/>
        </w:tabs>
        <w:spacing w:after="0" w:line="274" w:lineRule="exact"/>
        <w:ind w:right="9"/>
        <w:jc w:val="both"/>
      </w:pPr>
      <w:r>
        <w:t>Кадастровый (или условный номер) 74:22:1501066:79</w:t>
      </w:r>
    </w:p>
    <w:p w:rsidR="00AB6105" w:rsidRPr="00AB5237" w:rsidRDefault="00AB6105" w:rsidP="00AB6105">
      <w:pPr>
        <w:pStyle w:val="a3"/>
        <w:tabs>
          <w:tab w:val="left" w:pos="567"/>
        </w:tabs>
        <w:spacing w:after="0" w:line="274" w:lineRule="exact"/>
        <w:ind w:right="9"/>
        <w:jc w:val="both"/>
      </w:pPr>
      <w:r>
        <w:t>Вид права: собственность Муниципального образования «Ларинское сельское поселение» Уйского муниципального района Челябинской области (свидетельство о государственной регистрации права от 07.08.2014 №74 АД 870923).</w:t>
      </w:r>
    </w:p>
    <w:p w:rsidR="00AB6105" w:rsidRPr="00AB5237" w:rsidRDefault="00AB6105" w:rsidP="00AB6105">
      <w:pPr>
        <w:pStyle w:val="a3"/>
        <w:numPr>
          <w:ilvl w:val="0"/>
          <w:numId w:val="3"/>
        </w:numPr>
        <w:tabs>
          <w:tab w:val="left" w:pos="567"/>
        </w:tabs>
        <w:spacing w:after="0" w:line="274" w:lineRule="exact"/>
        <w:ind w:right="9"/>
        <w:jc w:val="both"/>
      </w:pPr>
      <w:r w:rsidRPr="00AB5237">
        <w:t>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w:t>
      </w:r>
    </w:p>
    <w:p w:rsidR="00AB6105" w:rsidRPr="00AB5237" w:rsidRDefault="00AB6105" w:rsidP="00AB6105">
      <w:pPr>
        <w:pStyle w:val="a3"/>
        <w:numPr>
          <w:ilvl w:val="0"/>
          <w:numId w:val="3"/>
        </w:numPr>
        <w:tabs>
          <w:tab w:val="left" w:pos="567"/>
        </w:tabs>
        <w:spacing w:after="0" w:line="274" w:lineRule="exact"/>
        <w:ind w:right="9"/>
        <w:jc w:val="both"/>
      </w:pPr>
      <w:r>
        <w:t>При заключении договора аренды земельного участка на срок больше 365 дней, он подлежит государственной регистрации в Едином государственном реестре прав на недвижимое имущество и сделок с ним и вступает в силу с момента регистрации. Расходы по государственной регистрации указанного договора несет Концессионер.</w:t>
      </w:r>
    </w:p>
    <w:p w:rsidR="00AB6105" w:rsidRPr="00AB5237" w:rsidRDefault="00AB6105" w:rsidP="00AB6105">
      <w:pPr>
        <w:pStyle w:val="a3"/>
        <w:numPr>
          <w:ilvl w:val="0"/>
          <w:numId w:val="3"/>
        </w:numPr>
        <w:tabs>
          <w:tab w:val="left" w:pos="567"/>
        </w:tabs>
        <w:spacing w:after="0" w:line="274" w:lineRule="exact"/>
        <w:ind w:right="9"/>
        <w:jc w:val="both"/>
      </w:pPr>
      <w:r>
        <w:lastRenderedPageBreak/>
        <w:t>Концессионер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AB6105" w:rsidRDefault="00AB6105" w:rsidP="00AB6105">
      <w:pPr>
        <w:pStyle w:val="a3"/>
        <w:numPr>
          <w:ilvl w:val="0"/>
          <w:numId w:val="3"/>
        </w:numPr>
        <w:tabs>
          <w:tab w:val="left" w:pos="567"/>
        </w:tabs>
        <w:spacing w:after="0" w:line="274" w:lineRule="exact"/>
        <w:ind w:right="9"/>
        <w:jc w:val="both"/>
      </w:pPr>
      <w:r>
        <w:t>Прекращение настоящего Соглашения является основанием для прекращения предоставленных концессионеру прав в отношении земельного участка.</w:t>
      </w:r>
    </w:p>
    <w:p w:rsidR="00AB6105" w:rsidRDefault="00AB6105" w:rsidP="00AB6105">
      <w:pPr>
        <w:pStyle w:val="a3"/>
        <w:numPr>
          <w:ilvl w:val="0"/>
          <w:numId w:val="3"/>
        </w:numPr>
        <w:tabs>
          <w:tab w:val="left" w:pos="567"/>
        </w:tabs>
        <w:spacing w:after="0" w:line="274" w:lineRule="exact"/>
        <w:ind w:right="9"/>
        <w:jc w:val="both"/>
      </w:pPr>
      <w:r>
        <w:t>Концессионер вправе по решению Концедента возводить на земельном участке, находящемся в собственности Концедента,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по настоящему Соглашению.</w:t>
      </w:r>
    </w:p>
    <w:p w:rsidR="00AB6105" w:rsidRPr="00147294" w:rsidRDefault="00AB6105" w:rsidP="00AB6105">
      <w:pPr>
        <w:pStyle w:val="a3"/>
        <w:tabs>
          <w:tab w:val="left" w:pos="567"/>
        </w:tabs>
        <w:spacing w:after="0" w:line="274" w:lineRule="exact"/>
        <w:ind w:right="9"/>
        <w:jc w:val="both"/>
      </w:pPr>
    </w:p>
    <w:p w:rsidR="00AB6105" w:rsidRPr="00C32DD7" w:rsidRDefault="00AB6105" w:rsidP="00AB6105">
      <w:pPr>
        <w:pStyle w:val="31"/>
        <w:keepNext/>
        <w:keepLines/>
        <w:shd w:val="clear" w:color="auto" w:fill="auto"/>
        <w:tabs>
          <w:tab w:val="left" w:pos="567"/>
        </w:tabs>
        <w:spacing w:before="0" w:after="0" w:line="274" w:lineRule="exact"/>
        <w:ind w:right="9"/>
        <w:jc w:val="center"/>
        <w:rPr>
          <w:color w:val="000000"/>
        </w:rPr>
      </w:pPr>
      <w:bookmarkStart w:id="5" w:name="bookmark43"/>
      <w:r w:rsidRPr="00C32DD7">
        <w:rPr>
          <w:color w:val="000000"/>
        </w:rPr>
        <w:t>V. Владение, пользование и распоряжение объектами имущества, предоставляемыми Концессионеру</w:t>
      </w:r>
      <w:bookmarkEnd w:id="5"/>
    </w:p>
    <w:p w:rsidR="00AB6105" w:rsidRDefault="00AB6105" w:rsidP="00AB6105">
      <w:pPr>
        <w:pStyle w:val="a3"/>
        <w:numPr>
          <w:ilvl w:val="0"/>
          <w:numId w:val="4"/>
        </w:numPr>
        <w:tabs>
          <w:tab w:val="left" w:pos="567"/>
        </w:tabs>
        <w:spacing w:after="0" w:line="274" w:lineRule="exact"/>
        <w:ind w:right="9"/>
        <w:jc w:val="both"/>
      </w:pPr>
      <w:r w:rsidRPr="00C32DD7">
        <w:rPr>
          <w:color w:val="000000"/>
        </w:rPr>
        <w:t xml:space="preserve">Концедент предоставляет во владение и в пользование Концессионера имущество, принадлежащее </w:t>
      </w:r>
      <w:proofErr w:type="spellStart"/>
      <w:r w:rsidRPr="00C32DD7">
        <w:rPr>
          <w:color w:val="000000"/>
        </w:rPr>
        <w:t>Концеденту</w:t>
      </w:r>
      <w:proofErr w:type="spellEnd"/>
      <w:r w:rsidRPr="00C32DD7">
        <w:rPr>
          <w:color w:val="000000"/>
        </w:rPr>
        <w:t xml:space="preserve"> на праве собственности, образующее единое целое с объектом соглашения и предназначенное для использования по общему назначению для осуществления Концессионером деятельности, предусмотренной в пункте 1.1. настоящего Соглашения (далее – имущество). Состав этого имущества, его описание, в том числе технико-экономические показатели, приведены в</w:t>
      </w:r>
      <w:r w:rsidRPr="00C32DD7">
        <w:rPr>
          <w:rStyle w:val="a5"/>
          <w:b w:val="0"/>
          <w:color w:val="000000"/>
        </w:rPr>
        <w:t>приложении № 1</w:t>
      </w:r>
      <w:r w:rsidRPr="00C32DD7">
        <w:rPr>
          <w:color w:val="000000"/>
        </w:rPr>
        <w:t xml:space="preserve"> к настоящему Соглашению. Концессионер обязан принимать все необходимые меры в отношении этого имущества по его модернизации, замене морально устаревшего и физически изношенного оборудования новым, более производительным оборудованием,</w:t>
      </w:r>
      <w:r>
        <w:t xml:space="preserve"> иному улучшению характеристик и эксплуатационных свойств этого имущества, а также по осуществлению за свой счет страхования риска его случайной гибели и (или) случайного повреждения.</w:t>
      </w:r>
    </w:p>
    <w:p w:rsidR="00AB6105" w:rsidRDefault="00AB6105" w:rsidP="00AB6105">
      <w:pPr>
        <w:pStyle w:val="a3"/>
        <w:numPr>
          <w:ilvl w:val="0"/>
          <w:numId w:val="4"/>
        </w:numPr>
        <w:tabs>
          <w:tab w:val="left" w:pos="567"/>
        </w:tabs>
        <w:spacing w:after="0" w:line="274" w:lineRule="exact"/>
        <w:ind w:right="9"/>
        <w:jc w:val="both"/>
      </w:pPr>
      <w:r>
        <w:t>Концедент обязан предоставить Концессионеру права владения и пользования Объектом соглашения и имуществом, образующим единое целое с объектом соглашения.</w:t>
      </w:r>
    </w:p>
    <w:p w:rsidR="00AB6105" w:rsidRDefault="00AB6105" w:rsidP="00AB6105">
      <w:pPr>
        <w:pStyle w:val="a3"/>
        <w:numPr>
          <w:ilvl w:val="0"/>
          <w:numId w:val="4"/>
        </w:numPr>
        <w:tabs>
          <w:tab w:val="left" w:pos="567"/>
        </w:tabs>
        <w:spacing w:after="0" w:line="274" w:lineRule="exact"/>
        <w:ind w:right="9"/>
        <w:jc w:val="both"/>
      </w:pPr>
      <w:r>
        <w:t>Концессионер обязан использовать (эксплуатировать) Объект соглашения и имущество, образующее единое целое с объектом соглашения в установленном настоящим Соглашением порядке в целях осуществления деятельности, указанной в пункте 1.1. настоящего Соглашения.</w:t>
      </w:r>
    </w:p>
    <w:p w:rsidR="00AB6105" w:rsidRDefault="00AB6105" w:rsidP="00AB6105">
      <w:pPr>
        <w:pStyle w:val="a3"/>
        <w:numPr>
          <w:ilvl w:val="0"/>
          <w:numId w:val="4"/>
        </w:numPr>
        <w:tabs>
          <w:tab w:val="left" w:pos="567"/>
        </w:tabs>
        <w:spacing w:after="0" w:line="274" w:lineRule="exact"/>
        <w:ind w:right="9"/>
        <w:jc w:val="both"/>
      </w:pPr>
      <w:r>
        <w:t>Эксплуатация Объекта Соглашения при осуществлении деятельности Концессионера по предоставлению коммунальных услуг, осуществляется в границах балансовой принадлежности</w:t>
      </w:r>
      <w:r w:rsidRPr="00116EE7">
        <w:t>и эксплуатационной ответственности</w:t>
      </w:r>
      <w:r>
        <w:t>, которая определяе</w:t>
      </w:r>
      <w:r w:rsidRPr="00116EE7">
        <w:t xml:space="preserve">тся по внешней границе стены </w:t>
      </w:r>
      <w:r>
        <w:t xml:space="preserve">зданий, </w:t>
      </w:r>
      <w:r w:rsidRPr="00116EE7">
        <w:t xml:space="preserve">а при установке общедомового прибора учета - в месте </w:t>
      </w:r>
      <w:r>
        <w:t xml:space="preserve">его установки,если иная граница не согласована сторонами договора </w:t>
      </w:r>
      <w:proofErr w:type="spellStart"/>
      <w:r>
        <w:t>ресурсоснабжения</w:t>
      </w:r>
      <w:proofErr w:type="spellEnd"/>
      <w:r>
        <w:t xml:space="preserve"> в соответствующем акте.</w:t>
      </w:r>
    </w:p>
    <w:p w:rsidR="00AB6105" w:rsidRDefault="00AB6105" w:rsidP="00AB6105">
      <w:pPr>
        <w:pStyle w:val="a3"/>
        <w:numPr>
          <w:ilvl w:val="0"/>
          <w:numId w:val="4"/>
        </w:numPr>
        <w:tabs>
          <w:tab w:val="left" w:pos="567"/>
        </w:tabs>
        <w:spacing w:after="0" w:line="274" w:lineRule="exact"/>
        <w:ind w:right="9"/>
        <w:jc w:val="both"/>
      </w:pPr>
      <w:r>
        <w:t>Концессионер обязан поддерживать Объект соглашения и имущество, образующее единое целое с объектом соглашения в исправном состоянии, производить за свой счет текущий и капитальный ремонт, нести расходы на содержание Объекта соглашения и имущества, образующего единое целое с объектом соглашения.</w:t>
      </w:r>
    </w:p>
    <w:p w:rsidR="00AB6105" w:rsidRDefault="00AB6105" w:rsidP="00AB6105">
      <w:pPr>
        <w:pStyle w:val="a3"/>
        <w:numPr>
          <w:ilvl w:val="0"/>
          <w:numId w:val="4"/>
        </w:numPr>
        <w:tabs>
          <w:tab w:val="left" w:pos="426"/>
        </w:tabs>
        <w:spacing w:after="0" w:line="274" w:lineRule="exact"/>
        <w:ind w:right="9"/>
        <w:jc w:val="both"/>
      </w:pPr>
      <w:r w:rsidRPr="00ED1424">
        <w:t>Концессионер не имеет</w:t>
      </w:r>
      <w:r>
        <w:t xml:space="preserve"> права передавать Объект соглашения и имущество, образующее единое целое с объектом соглашения в пользование третьим лицам. </w:t>
      </w:r>
    </w:p>
    <w:p w:rsidR="00AB6105" w:rsidRDefault="00AB6105" w:rsidP="00AB6105">
      <w:pPr>
        <w:pStyle w:val="a3"/>
        <w:numPr>
          <w:ilvl w:val="0"/>
          <w:numId w:val="4"/>
        </w:numPr>
        <w:tabs>
          <w:tab w:val="left" w:pos="426"/>
          <w:tab w:val="left" w:pos="1134"/>
        </w:tabs>
        <w:spacing w:after="0" w:line="274" w:lineRule="exact"/>
        <w:ind w:right="9"/>
        <w:jc w:val="both"/>
      </w:pPr>
      <w:r>
        <w:t>Передача Концессионером в залог или отчуждение Объекта соглашения и имущества, образующего единое целое с объектом соглашения не допускается.</w:t>
      </w:r>
    </w:p>
    <w:p w:rsidR="00AB6105" w:rsidRDefault="00AB6105" w:rsidP="00AB6105">
      <w:pPr>
        <w:pStyle w:val="a3"/>
        <w:numPr>
          <w:ilvl w:val="0"/>
          <w:numId w:val="4"/>
        </w:numPr>
        <w:tabs>
          <w:tab w:val="left" w:pos="426"/>
          <w:tab w:val="left" w:pos="1134"/>
        </w:tabs>
        <w:spacing w:after="0" w:line="274" w:lineRule="exact"/>
        <w:ind w:right="9"/>
        <w:jc w:val="both"/>
      </w:pPr>
      <w:r>
        <w:t>Прибыль, полученная Концессионером в результате осуществления деятельности по настоящему Соглашению, является собственностью Концессионера.</w:t>
      </w:r>
    </w:p>
    <w:p w:rsidR="00AB6105" w:rsidRDefault="00AB6105" w:rsidP="00AB6105">
      <w:pPr>
        <w:pStyle w:val="a3"/>
        <w:numPr>
          <w:ilvl w:val="0"/>
          <w:numId w:val="4"/>
        </w:numPr>
        <w:tabs>
          <w:tab w:val="left" w:pos="426"/>
          <w:tab w:val="left" w:pos="1134"/>
        </w:tabs>
        <w:spacing w:after="0" w:line="274" w:lineRule="exact"/>
        <w:ind w:right="9"/>
        <w:jc w:val="both"/>
      </w:pPr>
      <w:r>
        <w:t>Имущество, созданное или приобретенное Концессионером при исполнении настоящего Соглашения, в том числе за счет целевых средств Концедента, является собственностью Концедента.</w:t>
      </w:r>
    </w:p>
    <w:p w:rsidR="00AB6105" w:rsidRPr="00926AF3" w:rsidRDefault="00AB6105" w:rsidP="00AB6105">
      <w:pPr>
        <w:pStyle w:val="a3"/>
        <w:numPr>
          <w:ilvl w:val="0"/>
          <w:numId w:val="4"/>
        </w:numPr>
        <w:spacing w:after="0" w:line="274" w:lineRule="exact"/>
        <w:ind w:right="9"/>
        <w:jc w:val="both"/>
      </w:pPr>
      <w:r w:rsidRPr="00926AF3">
        <w:t>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r>
        <w:t>.</w:t>
      </w:r>
    </w:p>
    <w:p w:rsidR="00AB6105" w:rsidRDefault="00AB6105" w:rsidP="00AB6105">
      <w:pPr>
        <w:pStyle w:val="31"/>
        <w:keepNext/>
        <w:keepLines/>
        <w:shd w:val="clear" w:color="auto" w:fill="auto"/>
        <w:spacing w:before="0" w:after="0" w:line="274" w:lineRule="exact"/>
        <w:ind w:right="9"/>
        <w:jc w:val="both"/>
      </w:pPr>
      <w:bookmarkStart w:id="6" w:name="bookmark44"/>
    </w:p>
    <w:p w:rsidR="00AB6105" w:rsidRDefault="00AB6105" w:rsidP="00AB6105">
      <w:pPr>
        <w:pStyle w:val="31"/>
        <w:keepNext/>
        <w:keepLines/>
        <w:shd w:val="clear" w:color="auto" w:fill="auto"/>
        <w:spacing w:before="0" w:after="0" w:line="274" w:lineRule="exact"/>
        <w:ind w:right="9"/>
        <w:jc w:val="center"/>
      </w:pPr>
      <w:r>
        <w:t xml:space="preserve">VI. Порядок передачи Концессионером </w:t>
      </w:r>
      <w:proofErr w:type="spellStart"/>
      <w:r>
        <w:t>Концеденту</w:t>
      </w:r>
      <w:proofErr w:type="spellEnd"/>
      <w:r>
        <w:t xml:space="preserve"> объектов имущества</w:t>
      </w:r>
      <w:bookmarkEnd w:id="6"/>
    </w:p>
    <w:p w:rsidR="00AB6105" w:rsidRPr="005550B5" w:rsidRDefault="00AB6105" w:rsidP="00AB6105">
      <w:pPr>
        <w:pStyle w:val="a3"/>
        <w:numPr>
          <w:ilvl w:val="0"/>
          <w:numId w:val="5"/>
        </w:numPr>
        <w:tabs>
          <w:tab w:val="left" w:pos="426"/>
        </w:tabs>
        <w:spacing w:after="0" w:line="274" w:lineRule="exact"/>
        <w:ind w:right="9"/>
        <w:jc w:val="both"/>
      </w:pPr>
      <w:r w:rsidRPr="005550B5">
        <w:t xml:space="preserve">Концессионер обязан передать </w:t>
      </w:r>
      <w:proofErr w:type="spellStart"/>
      <w:r w:rsidRPr="005550B5">
        <w:t>Концеденту</w:t>
      </w:r>
      <w:proofErr w:type="spellEnd"/>
      <w:r w:rsidRPr="005550B5">
        <w:t xml:space="preserve">, а </w:t>
      </w:r>
      <w:proofErr w:type="spellStart"/>
      <w:r w:rsidRPr="005550B5">
        <w:t>Концедент</w:t>
      </w:r>
      <w:proofErr w:type="spellEnd"/>
      <w:r w:rsidRPr="005550B5">
        <w:t xml:space="preserve"> обязан принять Объект соглашения и имущество, образующее единое целое с объектом соглашения в срок, указанный в пункте 8.4. настоящего Соглашения. </w:t>
      </w:r>
    </w:p>
    <w:p w:rsidR="00AB6105" w:rsidRDefault="00AB6105" w:rsidP="00AB6105">
      <w:pPr>
        <w:pStyle w:val="a3"/>
        <w:numPr>
          <w:ilvl w:val="0"/>
          <w:numId w:val="5"/>
        </w:numPr>
        <w:tabs>
          <w:tab w:val="left" w:pos="426"/>
        </w:tabs>
        <w:spacing w:after="0" w:line="274" w:lineRule="exact"/>
        <w:ind w:right="9"/>
        <w:jc w:val="both"/>
      </w:pPr>
      <w:r>
        <w:t xml:space="preserve">Передача Концессионером </w:t>
      </w:r>
      <w:proofErr w:type="spellStart"/>
      <w:r>
        <w:t>Концеденту</w:t>
      </w:r>
      <w:proofErr w:type="spellEnd"/>
      <w:r>
        <w:t xml:space="preserve"> объектов, указанных в пункте 2.1. и 5.1. настоящего Соглашения, осуществляется по акту приема-передачи, подписываемому Сторонами.</w:t>
      </w:r>
    </w:p>
    <w:p w:rsidR="00AB6105" w:rsidRDefault="00AB6105" w:rsidP="00AB6105">
      <w:pPr>
        <w:pStyle w:val="a3"/>
        <w:numPr>
          <w:ilvl w:val="0"/>
          <w:numId w:val="5"/>
        </w:numPr>
        <w:tabs>
          <w:tab w:val="left" w:pos="426"/>
        </w:tabs>
        <w:spacing w:after="0" w:line="274" w:lineRule="exact"/>
        <w:ind w:right="9"/>
        <w:jc w:val="both"/>
      </w:pPr>
      <w:r>
        <w:t xml:space="preserve">Концессионер передает </w:t>
      </w:r>
      <w:proofErr w:type="spellStart"/>
      <w:r>
        <w:t>Концеденту</w:t>
      </w:r>
      <w:proofErr w:type="spellEnd"/>
      <w:r>
        <w:t xml:space="preserve"> документы, относящиеся к передаваемому Объекту, одновременно с передачей этого Объекта </w:t>
      </w:r>
      <w:proofErr w:type="spellStart"/>
      <w:r>
        <w:t>Концеденту</w:t>
      </w:r>
      <w:proofErr w:type="spellEnd"/>
      <w:r>
        <w:t>.</w:t>
      </w:r>
    </w:p>
    <w:p w:rsidR="00AB6105" w:rsidRDefault="00AB6105" w:rsidP="00AB6105">
      <w:pPr>
        <w:pStyle w:val="a3"/>
        <w:numPr>
          <w:ilvl w:val="0"/>
          <w:numId w:val="5"/>
        </w:numPr>
        <w:tabs>
          <w:tab w:val="left" w:pos="426"/>
        </w:tabs>
        <w:spacing w:after="0" w:line="274" w:lineRule="exact"/>
        <w:ind w:right="9"/>
        <w:jc w:val="both"/>
      </w:pPr>
      <w:r>
        <w:t>Обязанность Концессионера по передаче Объекта соглашения и имущества, образующего единое целое с объектом соглашения считается исполненной с момента подписания Сторонами акта приема-передачи и государственной регистрации прекращения прав Концессионера на владение и пользование указанными Объектами.</w:t>
      </w:r>
    </w:p>
    <w:p w:rsidR="00AB6105" w:rsidRDefault="00AB6105" w:rsidP="00AB6105">
      <w:pPr>
        <w:pStyle w:val="a3"/>
        <w:tabs>
          <w:tab w:val="left" w:pos="426"/>
        </w:tabs>
        <w:spacing w:after="0" w:line="274" w:lineRule="exact"/>
        <w:ind w:right="9"/>
        <w:jc w:val="both"/>
      </w:pPr>
      <w:r>
        <w:t>При уклонении Концедента от подписания акта приема-передачи, обязанность Концессионера по передаче Объектов, указанных в пункте 2.1. и 5.1. настоящего Соглашения, считается исполненной, если Концессионер осуществил все необходимые действия по передаче указанных объектов, включая действия по государственной регистрации прекращения прав Концессионера на владение и пользование этими объектами.</w:t>
      </w:r>
    </w:p>
    <w:p w:rsidR="00AB6105" w:rsidRDefault="00AB6105" w:rsidP="00AB6105">
      <w:pPr>
        <w:pStyle w:val="a3"/>
        <w:numPr>
          <w:ilvl w:val="0"/>
          <w:numId w:val="5"/>
        </w:numPr>
        <w:tabs>
          <w:tab w:val="left" w:pos="426"/>
        </w:tabs>
        <w:spacing w:after="0" w:line="274" w:lineRule="exact"/>
        <w:ind w:right="9"/>
        <w:jc w:val="both"/>
      </w:pPr>
      <w:r>
        <w:t>Уклонение одной из Сторон от подписания акта приема-передачи признается отказом этой Стороны от исполнения ею обязанностей по передаче Объектов.</w:t>
      </w:r>
    </w:p>
    <w:p w:rsidR="00AB6105" w:rsidRDefault="00AB6105" w:rsidP="00AB6105">
      <w:pPr>
        <w:pStyle w:val="a3"/>
        <w:numPr>
          <w:ilvl w:val="0"/>
          <w:numId w:val="5"/>
        </w:numPr>
        <w:tabs>
          <w:tab w:val="left" w:pos="426"/>
        </w:tabs>
        <w:spacing w:after="0" w:line="274" w:lineRule="exact"/>
        <w:ind w:right="9"/>
        <w:jc w:val="both"/>
      </w:pPr>
      <w:r>
        <w:t>Прекращение прав Концессионера на владение и пользование объектами недвижимого имущества, входящими в состав Объекта соглашения и имущества, образующего единое целое с объектом соглашения, подлежит государственной регистрации в Едином государственном реестре прав на недвижимое имущество и сделок с ним. Расходы по государственной регистрации прекращения указанных прав Концессионера несет Концессионер.</w:t>
      </w:r>
    </w:p>
    <w:p w:rsidR="00AB6105" w:rsidRDefault="00AB6105" w:rsidP="00AB6105">
      <w:pPr>
        <w:pStyle w:val="a3"/>
        <w:tabs>
          <w:tab w:val="left" w:pos="426"/>
        </w:tabs>
        <w:spacing w:after="0" w:line="274" w:lineRule="exact"/>
        <w:ind w:right="9"/>
        <w:jc w:val="both"/>
      </w:pPr>
      <w:r>
        <w:t xml:space="preserve">Стороны обязуются осуществить действия, необходимые для государственной регистрации прекращения указанных прав Концессионера, в течении </w:t>
      </w:r>
      <w:proofErr w:type="spellStart"/>
      <w:r>
        <w:t>чсе</w:t>
      </w:r>
      <w:proofErr w:type="spellEnd"/>
      <w:r>
        <w:t xml:space="preserve"> десяти календарных дней с даты прекращения настоящего Соглашения. </w:t>
      </w:r>
    </w:p>
    <w:p w:rsidR="00AB6105" w:rsidRDefault="00AB6105" w:rsidP="00AB6105">
      <w:pPr>
        <w:pStyle w:val="31"/>
        <w:keepNext/>
        <w:keepLines/>
        <w:shd w:val="clear" w:color="auto" w:fill="auto"/>
        <w:tabs>
          <w:tab w:val="left" w:pos="426"/>
        </w:tabs>
        <w:spacing w:before="0" w:after="0" w:line="274" w:lineRule="exact"/>
        <w:ind w:right="9"/>
        <w:jc w:val="center"/>
        <w:rPr>
          <w:lang w:eastAsia="en-US"/>
        </w:rPr>
      </w:pPr>
      <w:bookmarkStart w:id="7" w:name="bookmark45"/>
    </w:p>
    <w:p w:rsidR="00AB6105" w:rsidRDefault="00AB6105" w:rsidP="00AB6105">
      <w:pPr>
        <w:pStyle w:val="31"/>
        <w:keepNext/>
        <w:keepLines/>
        <w:shd w:val="clear" w:color="auto" w:fill="auto"/>
        <w:tabs>
          <w:tab w:val="left" w:pos="426"/>
        </w:tabs>
        <w:spacing w:before="0" w:after="0" w:line="274" w:lineRule="exact"/>
        <w:ind w:right="9"/>
        <w:jc w:val="center"/>
      </w:pPr>
      <w:r>
        <w:rPr>
          <w:lang w:val="en-US" w:eastAsia="en-US"/>
        </w:rPr>
        <w:t>VII</w:t>
      </w:r>
      <w:r>
        <w:rPr>
          <w:lang w:eastAsia="en-US"/>
        </w:rPr>
        <w:t xml:space="preserve">. </w:t>
      </w:r>
      <w:r>
        <w:t>Порядок осуществления Концессионером деятельности по настоящему Соглашению</w:t>
      </w:r>
      <w:bookmarkEnd w:id="7"/>
    </w:p>
    <w:p w:rsidR="00AB6105" w:rsidRDefault="00AB6105" w:rsidP="00AB6105">
      <w:pPr>
        <w:pStyle w:val="a3"/>
        <w:numPr>
          <w:ilvl w:val="1"/>
          <w:numId w:val="15"/>
        </w:numPr>
        <w:tabs>
          <w:tab w:val="left" w:pos="426"/>
        </w:tabs>
        <w:spacing w:after="0" w:line="274" w:lineRule="exact"/>
        <w:ind w:left="0" w:right="9" w:firstLine="0"/>
        <w:jc w:val="both"/>
      </w:pPr>
      <w:r>
        <w:t>По настоящему Соглашению Концессионер обязан на условиях, предусмотренных настоящим Соглашением, осуществлять деятельность, указанную в пункте 1.1. настоящего Соглашения.</w:t>
      </w:r>
    </w:p>
    <w:p w:rsidR="00AB6105" w:rsidRPr="00EA4211" w:rsidRDefault="00AB6105" w:rsidP="00AB6105">
      <w:pPr>
        <w:pStyle w:val="a3"/>
        <w:numPr>
          <w:ilvl w:val="1"/>
          <w:numId w:val="15"/>
        </w:numPr>
        <w:tabs>
          <w:tab w:val="left" w:pos="426"/>
        </w:tabs>
        <w:spacing w:after="0" w:line="274" w:lineRule="exact"/>
        <w:ind w:left="0" w:right="9" w:firstLine="0"/>
        <w:jc w:val="both"/>
      </w:pPr>
      <w:r>
        <w:t>Концессионер</w:t>
      </w:r>
      <w:r w:rsidRPr="00EA4211">
        <w:t xml:space="preserve"> обязан привлечь для финансирования инвестиционной программы объем инвестиций, обусловленный концессионным соглашением, даже в случае изменения инвестиционной программы</w:t>
      </w:r>
      <w:r>
        <w:t>.</w:t>
      </w:r>
    </w:p>
    <w:p w:rsidR="00AB6105" w:rsidRDefault="00AB6105" w:rsidP="00AB6105">
      <w:pPr>
        <w:pStyle w:val="a3"/>
        <w:numPr>
          <w:ilvl w:val="1"/>
          <w:numId w:val="15"/>
        </w:numPr>
        <w:tabs>
          <w:tab w:val="left" w:pos="426"/>
        </w:tabs>
        <w:spacing w:after="0" w:line="274" w:lineRule="exact"/>
        <w:ind w:left="0" w:right="9" w:firstLine="0"/>
        <w:jc w:val="both"/>
      </w:pPr>
      <w:r>
        <w:t>Концессионер обязан осуществлять связанную с использованием Объекта соглашения и имущества, образующего единое целое с объектом соглашения деятельность, указанную в пункте 1.1. настоящего Соглашения, в пределах территории, принадлежащей муниципальному образованию "Ларинское сельское поселение " (далее - территория обслуживания) и не прекращать (не приостанавливать) эту деятельность без согласия Концедента.</w:t>
      </w:r>
    </w:p>
    <w:p w:rsidR="00AB6105" w:rsidRDefault="00AB6105" w:rsidP="00AB6105">
      <w:pPr>
        <w:pStyle w:val="a3"/>
        <w:numPr>
          <w:ilvl w:val="1"/>
          <w:numId w:val="15"/>
        </w:numPr>
        <w:tabs>
          <w:tab w:val="left" w:pos="426"/>
        </w:tabs>
        <w:spacing w:after="0" w:line="274" w:lineRule="exact"/>
        <w:ind w:left="0" w:right="9" w:firstLine="0"/>
        <w:jc w:val="both"/>
      </w:pPr>
      <w:r>
        <w:t>Концессионер обязан осуществлять деятельность по эксплуатации Объекта соглашения и имущества, образующего единое целое с объектом соглашения в соответствии с требованиями, установленными законодательством Российской Федерации.</w:t>
      </w:r>
    </w:p>
    <w:p w:rsidR="00AB6105" w:rsidRPr="00994922" w:rsidRDefault="00AB6105" w:rsidP="00AB6105">
      <w:pPr>
        <w:numPr>
          <w:ilvl w:val="1"/>
          <w:numId w:val="15"/>
        </w:numPr>
        <w:tabs>
          <w:tab w:val="clear" w:pos="380"/>
          <w:tab w:val="num" w:pos="0"/>
        </w:tabs>
        <w:ind w:left="0" w:firstLine="0"/>
        <w:jc w:val="both"/>
      </w:pPr>
      <w:r>
        <w:t xml:space="preserve">Концессионер обязан предоставить обеспечение </w:t>
      </w:r>
      <w:r w:rsidRPr="00E44E48">
        <w:t>исполнения концессионером обязательств по концессионному соглашени</w:t>
      </w:r>
      <w:r w:rsidRPr="00994922">
        <w:t>ю</w:t>
      </w:r>
      <w:proofErr w:type="gramStart"/>
      <w:r>
        <w:t>.</w:t>
      </w:r>
      <w:r w:rsidRPr="00994922">
        <w:t>С</w:t>
      </w:r>
      <w:proofErr w:type="gramEnd"/>
      <w:r w:rsidRPr="00994922">
        <w:t xml:space="preserve">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в размере </w:t>
      </w:r>
      <w:r>
        <w:t>1</w:t>
      </w:r>
      <w:r w:rsidRPr="00994922">
        <w:t>0 000 (</w:t>
      </w:r>
      <w:r>
        <w:t>десять</w:t>
      </w:r>
      <w:r w:rsidRPr="00994922">
        <w:t xml:space="preserve"> тысяч) рублей, </w:t>
      </w:r>
      <w:r>
        <w:t xml:space="preserve">в соответствии с </w:t>
      </w:r>
      <w:r w:rsidRPr="00994922">
        <w:t xml:space="preserve"> Постановлением Правительства РФ от 19.12.2013 № 1188 «Об </w:t>
      </w:r>
      <w:r w:rsidRPr="00994922">
        <w:lastRenderedPageBreak/>
        <w:t xml:space="preserve">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p>
    <w:p w:rsidR="00AB6105" w:rsidRDefault="00AB6105" w:rsidP="00AB6105">
      <w:pPr>
        <w:pStyle w:val="a3"/>
        <w:numPr>
          <w:ilvl w:val="1"/>
          <w:numId w:val="15"/>
        </w:numPr>
        <w:tabs>
          <w:tab w:val="left" w:pos="1134"/>
        </w:tabs>
        <w:spacing w:after="0" w:line="274" w:lineRule="exact"/>
        <w:ind w:left="0" w:right="9" w:firstLine="0"/>
        <w:jc w:val="both"/>
      </w:pPr>
      <w:r>
        <w:t xml:space="preserve"> Концессионер обязан осуществлять деятельность, указанную в пункте 1.1. настоящего Соглашения, с даты подписания настоящего Соглашения и до окончания срока, указанного в пункте 8.1. настоящего Соглашения.</w:t>
      </w:r>
    </w:p>
    <w:p w:rsidR="00AB6105" w:rsidRDefault="00AB6105" w:rsidP="00AB6105">
      <w:pPr>
        <w:pStyle w:val="a3"/>
        <w:numPr>
          <w:ilvl w:val="1"/>
          <w:numId w:val="15"/>
        </w:numPr>
        <w:tabs>
          <w:tab w:val="left" w:pos="1134"/>
        </w:tabs>
        <w:spacing w:after="0" w:line="274" w:lineRule="exact"/>
        <w:ind w:left="0" w:right="9" w:firstLine="0"/>
        <w:jc w:val="both"/>
      </w:pPr>
      <w:r>
        <w:t>Концессионер имеет право исполнять настоящее Соглашение, включая осуществление деятельности, предусмотренной пунктом 1.1. настоящего Соглашения, своими силами и (или) с привлечением других лиц в соответствии с условиями настоящего Соглашения. При этом Концессионер несет ответственность за действия других лиц как за собственные.</w:t>
      </w:r>
    </w:p>
    <w:p w:rsidR="00AB6105" w:rsidRPr="009965B4" w:rsidRDefault="00AB6105" w:rsidP="00AB6105">
      <w:pPr>
        <w:pStyle w:val="a3"/>
        <w:numPr>
          <w:ilvl w:val="1"/>
          <w:numId w:val="15"/>
        </w:numPr>
        <w:tabs>
          <w:tab w:val="left" w:pos="1134"/>
        </w:tabs>
        <w:spacing w:after="0" w:line="274" w:lineRule="exact"/>
        <w:ind w:left="0" w:right="9" w:firstLine="0"/>
        <w:jc w:val="both"/>
      </w:pPr>
      <w:r>
        <w:t>Концессионер обязан при осуществлении деятельности, указанной в пункте 1.1. настоящего Соглашения, осуществлять реализацию производимых услуг по регулируемым ценам (тарифам).</w:t>
      </w:r>
    </w:p>
    <w:p w:rsidR="00AB6105" w:rsidRDefault="00AB6105" w:rsidP="00AB6105">
      <w:pPr>
        <w:pStyle w:val="a3"/>
        <w:numPr>
          <w:ilvl w:val="2"/>
          <w:numId w:val="15"/>
        </w:numPr>
        <w:tabs>
          <w:tab w:val="clear" w:pos="760"/>
          <w:tab w:val="num" w:pos="0"/>
          <w:tab w:val="left" w:pos="1134"/>
        </w:tabs>
        <w:spacing w:after="0" w:line="274" w:lineRule="exact"/>
        <w:ind w:left="0" w:right="9" w:firstLine="0"/>
        <w:jc w:val="both"/>
      </w:pPr>
      <w:r>
        <w:t>Значения долгосрочных параметров регулирования деятельности Концессионера (долгосрочные параметры</w:t>
      </w:r>
      <w:r w:rsidRPr="00BD70BE">
        <w:t xml:space="preserve">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w:t>
      </w:r>
      <w:r>
        <w:t xml:space="preserve">) на </w:t>
      </w:r>
      <w:r w:rsidRPr="00BD70BE">
        <w:t>осуществление деятельности по поставке тепловой энергии потребителям и обеспечению необходимого теплового режима (необходимой температуры воз</w:t>
      </w:r>
      <w:r>
        <w:t>духа) в помещениях потребителей, указаны  в Приложении №5</w:t>
      </w:r>
    </w:p>
    <w:p w:rsidR="00AB6105" w:rsidRPr="009965B4" w:rsidRDefault="00AB6105" w:rsidP="00AB6105">
      <w:pPr>
        <w:pStyle w:val="a3"/>
        <w:numPr>
          <w:ilvl w:val="1"/>
          <w:numId w:val="15"/>
        </w:numPr>
        <w:tabs>
          <w:tab w:val="left" w:pos="1134"/>
        </w:tabs>
        <w:spacing w:after="0" w:line="274" w:lineRule="exact"/>
        <w:ind w:left="0" w:right="9" w:firstLine="0"/>
        <w:jc w:val="both"/>
      </w:pPr>
      <w:r>
        <w:t>Не допускается обращение взыскания по долгам Концессионера на его права в отношении объектов концессионного соглашения и иного, передаваемого Концедентом Концессионеру имущества по настоящему концессионному соглашению.</w:t>
      </w:r>
    </w:p>
    <w:p w:rsidR="00AB6105" w:rsidRDefault="00AB6105" w:rsidP="00AB6105">
      <w:pPr>
        <w:pStyle w:val="a3"/>
        <w:numPr>
          <w:ilvl w:val="1"/>
          <w:numId w:val="15"/>
        </w:numPr>
        <w:tabs>
          <w:tab w:val="left" w:pos="1134"/>
        </w:tabs>
        <w:spacing w:after="0" w:line="274" w:lineRule="exact"/>
        <w:ind w:left="0" w:right="9" w:firstLine="0"/>
        <w:jc w:val="both"/>
      </w:pPr>
      <w:r w:rsidRPr="00DC2D96">
        <w:t xml:space="preserve">Объем валовой выручки, получаемой Концессионером в рамках реализации концессионного соглашения, в том числе на каждый год срока </w:t>
      </w:r>
      <w:r>
        <w:t>действия настоящего Соглашения указан</w:t>
      </w:r>
      <w:r w:rsidRPr="00DC2D96">
        <w:t xml:space="preserve"> в Приложении № </w:t>
      </w:r>
      <w:r>
        <w:t>6</w:t>
      </w:r>
    </w:p>
    <w:p w:rsidR="00AB6105" w:rsidRDefault="00AB6105" w:rsidP="00AB6105">
      <w:pPr>
        <w:pStyle w:val="31"/>
        <w:keepNext/>
        <w:keepLines/>
        <w:shd w:val="clear" w:color="auto" w:fill="auto"/>
        <w:spacing w:before="0" w:after="0" w:line="274" w:lineRule="exact"/>
        <w:ind w:right="9"/>
        <w:jc w:val="center"/>
      </w:pPr>
      <w:bookmarkStart w:id="8" w:name="bookmark46"/>
      <w:r>
        <w:rPr>
          <w:lang w:val="en-US" w:eastAsia="en-US"/>
        </w:rPr>
        <w:t>VIII</w:t>
      </w:r>
      <w:r>
        <w:rPr>
          <w:lang w:eastAsia="en-US"/>
        </w:rPr>
        <w:t xml:space="preserve">. </w:t>
      </w:r>
      <w:r>
        <w:t>Сроки по настоящему Соглашению</w:t>
      </w:r>
      <w:bookmarkEnd w:id="8"/>
    </w:p>
    <w:p w:rsidR="00AB6105" w:rsidRDefault="00AB6105" w:rsidP="00AB6105">
      <w:pPr>
        <w:pStyle w:val="a3"/>
        <w:numPr>
          <w:ilvl w:val="0"/>
          <w:numId w:val="6"/>
        </w:numPr>
        <w:tabs>
          <w:tab w:val="left" w:pos="284"/>
          <w:tab w:val="left" w:pos="426"/>
        </w:tabs>
        <w:spacing w:after="0" w:line="274" w:lineRule="exact"/>
        <w:ind w:right="9"/>
        <w:jc w:val="both"/>
      </w:pPr>
      <w:r>
        <w:t>Настоящее Соглашение вступает в силу со дня его подписания и действует в течение 5 (пяти) лет.</w:t>
      </w:r>
    </w:p>
    <w:p w:rsidR="00AB6105" w:rsidRDefault="00AB6105" w:rsidP="00AB6105">
      <w:pPr>
        <w:pStyle w:val="a3"/>
        <w:numPr>
          <w:ilvl w:val="0"/>
          <w:numId w:val="6"/>
        </w:numPr>
        <w:tabs>
          <w:tab w:val="left" w:pos="284"/>
          <w:tab w:val="left" w:pos="426"/>
          <w:tab w:val="left" w:pos="1446"/>
        </w:tabs>
        <w:spacing w:after="0" w:line="274" w:lineRule="exact"/>
        <w:ind w:right="9"/>
        <w:jc w:val="both"/>
      </w:pPr>
      <w:r>
        <w:t xml:space="preserve">Срок модернизации и реконструкции Объекта соглашения до </w:t>
      </w:r>
      <w:r w:rsidR="005607D0">
        <w:rPr>
          <w:lang w:val="ru-RU"/>
        </w:rPr>
        <w:t>2023</w:t>
      </w:r>
      <w:r>
        <w:t xml:space="preserve"> года.</w:t>
      </w:r>
    </w:p>
    <w:p w:rsidR="00AB6105" w:rsidRDefault="00AB6105" w:rsidP="00AB6105">
      <w:pPr>
        <w:pStyle w:val="a3"/>
        <w:numPr>
          <w:ilvl w:val="0"/>
          <w:numId w:val="6"/>
        </w:numPr>
        <w:tabs>
          <w:tab w:val="left" w:pos="284"/>
          <w:tab w:val="left" w:pos="426"/>
          <w:tab w:val="left" w:pos="1446"/>
        </w:tabs>
        <w:spacing w:after="0" w:line="274" w:lineRule="exact"/>
        <w:ind w:right="9"/>
        <w:jc w:val="both"/>
      </w:pPr>
      <w:r>
        <w:t>Срок ввода в эксплуатацию Объекта соглашения до</w:t>
      </w:r>
      <w:r w:rsidR="005607D0">
        <w:rPr>
          <w:lang w:val="ru-RU"/>
        </w:rPr>
        <w:t xml:space="preserve"> 2023</w:t>
      </w:r>
      <w:r>
        <w:t xml:space="preserve"> года.</w:t>
      </w:r>
    </w:p>
    <w:p w:rsidR="00AB6105" w:rsidRDefault="00AB6105" w:rsidP="00AB6105">
      <w:pPr>
        <w:pStyle w:val="a3"/>
        <w:numPr>
          <w:ilvl w:val="0"/>
          <w:numId w:val="6"/>
        </w:numPr>
        <w:tabs>
          <w:tab w:val="left" w:pos="284"/>
          <w:tab w:val="left" w:pos="426"/>
          <w:tab w:val="left" w:pos="1436"/>
        </w:tabs>
        <w:spacing w:after="0" w:line="274" w:lineRule="exact"/>
        <w:ind w:right="9"/>
        <w:jc w:val="both"/>
      </w:pPr>
      <w:r>
        <w:t xml:space="preserve">Срок передачи Концессионером </w:t>
      </w:r>
      <w:proofErr w:type="spellStart"/>
      <w:r>
        <w:t>Концеденту</w:t>
      </w:r>
      <w:proofErr w:type="spellEnd"/>
      <w:r>
        <w:t xml:space="preserve"> Объекта соглашения и имущества, образующего единое целое с объектом соглашения – в течение 2 рабочих дней с момента прекращения действия Соглашения.</w:t>
      </w:r>
    </w:p>
    <w:p w:rsidR="00AB6105" w:rsidRDefault="00AB6105" w:rsidP="00AB6105">
      <w:pPr>
        <w:pStyle w:val="a3"/>
        <w:numPr>
          <w:ilvl w:val="0"/>
          <w:numId w:val="6"/>
        </w:numPr>
        <w:tabs>
          <w:tab w:val="left" w:pos="284"/>
          <w:tab w:val="left" w:pos="426"/>
          <w:tab w:val="left" w:pos="1436"/>
        </w:tabs>
        <w:spacing w:after="0" w:line="274" w:lineRule="exact"/>
        <w:ind w:right="9"/>
        <w:jc w:val="both"/>
      </w:pPr>
      <w:r>
        <w:t>Срок осуществления Концессионером деятельности, указанной в пункте 1.1. настоящего Соглашения – 5 (пять) лет со дня заключения Соглашения.</w:t>
      </w:r>
    </w:p>
    <w:p w:rsidR="00AB6105" w:rsidRDefault="00AB6105" w:rsidP="00AB6105">
      <w:pPr>
        <w:pStyle w:val="31"/>
        <w:keepNext/>
        <w:keepLines/>
        <w:shd w:val="clear" w:color="auto" w:fill="auto"/>
        <w:spacing w:before="0" w:after="0" w:line="274" w:lineRule="exact"/>
        <w:ind w:right="9"/>
        <w:jc w:val="center"/>
      </w:pPr>
      <w:bookmarkStart w:id="9" w:name="bookmark47"/>
    </w:p>
    <w:p w:rsidR="00AB6105" w:rsidRDefault="00AB6105" w:rsidP="00AB6105">
      <w:pPr>
        <w:pStyle w:val="31"/>
        <w:keepNext/>
        <w:keepLines/>
        <w:shd w:val="clear" w:color="auto" w:fill="auto"/>
        <w:spacing w:before="0" w:after="0" w:line="274" w:lineRule="exact"/>
        <w:ind w:right="9"/>
        <w:jc w:val="center"/>
      </w:pPr>
      <w:bookmarkStart w:id="10" w:name="bookmark48"/>
      <w:bookmarkEnd w:id="9"/>
      <w:r>
        <w:rPr>
          <w:lang w:val="en-US" w:eastAsia="en-US"/>
        </w:rPr>
        <w:t>IX</w:t>
      </w:r>
      <w:r>
        <w:rPr>
          <w:lang w:eastAsia="en-US"/>
        </w:rPr>
        <w:t xml:space="preserve">. </w:t>
      </w:r>
      <w:r>
        <w:t>Исключительные права на результаты интеллектуальной деятельности</w:t>
      </w:r>
      <w:bookmarkEnd w:id="10"/>
    </w:p>
    <w:p w:rsidR="00AB6105" w:rsidRDefault="00AB6105" w:rsidP="00AB6105">
      <w:pPr>
        <w:pStyle w:val="a3"/>
        <w:numPr>
          <w:ilvl w:val="0"/>
          <w:numId w:val="7"/>
        </w:numPr>
        <w:tabs>
          <w:tab w:val="left" w:pos="567"/>
        </w:tabs>
        <w:spacing w:after="0" w:line="274" w:lineRule="exact"/>
        <w:ind w:right="9"/>
        <w:jc w:val="both"/>
      </w:pPr>
      <w:proofErr w:type="spellStart"/>
      <w:r>
        <w:t>Концеденту</w:t>
      </w:r>
      <w:proofErr w:type="spellEnd"/>
      <w:r>
        <w:t xml:space="preserve"> принадлежат исключительные права на все результаты интеллектуальной деятельности, полученные Концессионером за счет собственных средств при исполнении настоящего Соглашения.</w:t>
      </w:r>
    </w:p>
    <w:p w:rsidR="00AB6105" w:rsidRDefault="00AB6105" w:rsidP="00AB6105">
      <w:pPr>
        <w:pStyle w:val="a3"/>
        <w:tabs>
          <w:tab w:val="left" w:pos="567"/>
        </w:tabs>
        <w:spacing w:after="0" w:line="274" w:lineRule="exact"/>
        <w:ind w:right="9"/>
        <w:jc w:val="both"/>
      </w:pPr>
      <w:r>
        <w:t>Регистрация прав Концедента на указанные результаты интеллектуальной деятельности осуществляется в порядке, установленном законодательством Российской Федерации, Концессионером на основании полученных от Концедента полномочий.</w:t>
      </w:r>
    </w:p>
    <w:p w:rsidR="00AB6105" w:rsidRDefault="00AB6105" w:rsidP="00AB6105">
      <w:pPr>
        <w:pStyle w:val="a3"/>
        <w:numPr>
          <w:ilvl w:val="0"/>
          <w:numId w:val="7"/>
        </w:numPr>
        <w:tabs>
          <w:tab w:val="left" w:pos="567"/>
        </w:tabs>
        <w:spacing w:after="0" w:line="274" w:lineRule="exact"/>
        <w:ind w:right="9"/>
        <w:jc w:val="both"/>
      </w:pPr>
      <w:r>
        <w:t>В целях исполнения Концессионером обязательств по настоящему Соглашению Концедент обязан заключить с Концессионером договор о передаче на безвозмездной основе Концессионеру прав пользования результатами интеллектуальной деятельности, предусмотренными пунктом 10.1. настоящего Соглашения, в соответствии с законодательством Российской Федерации на срок, указанный в пункте 8.5. настоящего Соглашения.</w:t>
      </w:r>
    </w:p>
    <w:p w:rsidR="00AB6105" w:rsidRDefault="00AB6105" w:rsidP="00AB6105">
      <w:pPr>
        <w:pStyle w:val="a3"/>
        <w:numPr>
          <w:ilvl w:val="0"/>
          <w:numId w:val="7"/>
        </w:numPr>
        <w:tabs>
          <w:tab w:val="left" w:pos="567"/>
        </w:tabs>
        <w:spacing w:after="0" w:line="274" w:lineRule="exact"/>
        <w:ind w:right="9"/>
        <w:jc w:val="both"/>
      </w:pPr>
      <w:r>
        <w:t xml:space="preserve">Прекращение настоящего Соглашения является основанием для прекращения договора о передаче на безвозмездной основе Концессионеру прав пользования </w:t>
      </w:r>
      <w:r>
        <w:lastRenderedPageBreak/>
        <w:t>результатами интеллектуальной деятельности, предусмотренными пунктом 10.1. настоящего Соглашения.</w:t>
      </w:r>
    </w:p>
    <w:p w:rsidR="00AB6105" w:rsidRDefault="00AB6105" w:rsidP="00AB6105">
      <w:pPr>
        <w:pStyle w:val="31"/>
        <w:keepNext/>
        <w:keepLines/>
        <w:shd w:val="clear" w:color="auto" w:fill="auto"/>
        <w:tabs>
          <w:tab w:val="left" w:pos="567"/>
        </w:tabs>
        <w:spacing w:before="0" w:after="0" w:line="274" w:lineRule="exact"/>
        <w:ind w:right="9"/>
        <w:jc w:val="center"/>
        <w:rPr>
          <w:lang w:eastAsia="en-US"/>
        </w:rPr>
      </w:pPr>
      <w:bookmarkStart w:id="11" w:name="bookmark49"/>
    </w:p>
    <w:p w:rsidR="00AB6105" w:rsidRDefault="00AB6105" w:rsidP="00AB6105">
      <w:pPr>
        <w:pStyle w:val="31"/>
        <w:keepNext/>
        <w:keepLines/>
        <w:shd w:val="clear" w:color="auto" w:fill="auto"/>
        <w:tabs>
          <w:tab w:val="left" w:pos="567"/>
        </w:tabs>
        <w:spacing w:before="0" w:after="0" w:line="274" w:lineRule="exact"/>
        <w:ind w:right="9"/>
        <w:jc w:val="center"/>
      </w:pPr>
      <w:r>
        <w:rPr>
          <w:lang w:val="en-US" w:eastAsia="en-US"/>
        </w:rPr>
        <w:t>X</w:t>
      </w:r>
      <w:r>
        <w:rPr>
          <w:lang w:eastAsia="en-US"/>
        </w:rPr>
        <w:t xml:space="preserve">. </w:t>
      </w:r>
      <w:r>
        <w:t>Порядок осуществления Концедентом контроля за соблюдением Концессионером условий настоящего Соглашения</w:t>
      </w:r>
      <w:bookmarkEnd w:id="11"/>
    </w:p>
    <w:p w:rsidR="00AB6105" w:rsidRDefault="00AB6105" w:rsidP="00AB6105">
      <w:pPr>
        <w:pStyle w:val="a3"/>
        <w:numPr>
          <w:ilvl w:val="0"/>
          <w:numId w:val="8"/>
        </w:numPr>
        <w:tabs>
          <w:tab w:val="left" w:pos="567"/>
          <w:tab w:val="left" w:pos="1276"/>
        </w:tabs>
        <w:spacing w:after="0" w:line="274" w:lineRule="exact"/>
        <w:ind w:right="9"/>
        <w:jc w:val="both"/>
      </w:pPr>
      <w:r>
        <w:t>Права и обязанности Концедента осуществляются уполномоченными им органами в соответствии с законодательством Российской Федерации, законодательством субъектов Российской Федерации, муниципальными правовыми актами органов местного самоуправления. Концедент уведомляет Концессионера о лицах, уполномоченных осуществлять от его имени права и обязанности по настоящему Соглашению, в разумный срок до начала осуществления указанными органами возложенных на них полномочий по настоящему Соглашению.</w:t>
      </w:r>
    </w:p>
    <w:p w:rsidR="00AB6105" w:rsidRDefault="00AB6105" w:rsidP="00AB6105">
      <w:pPr>
        <w:pStyle w:val="a3"/>
        <w:numPr>
          <w:ilvl w:val="0"/>
          <w:numId w:val="8"/>
        </w:numPr>
        <w:tabs>
          <w:tab w:val="left" w:pos="567"/>
        </w:tabs>
        <w:spacing w:after="0" w:line="274" w:lineRule="exact"/>
        <w:ind w:right="9"/>
        <w:jc w:val="both"/>
      </w:pPr>
      <w:r>
        <w:t>Концедент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пункте 1.1. настоящего Соглашения, обязательств по использованию (эксплуатации) Объекта соглашения и имущества, образующего единое целое с объектом соглашения в соответствии с целями, установленными настоящим Соглашением, сроков исполнения обязательств, указанных в разделе VIII настоящего Соглашения.</w:t>
      </w:r>
    </w:p>
    <w:p w:rsidR="00AB6105" w:rsidRDefault="00AB6105" w:rsidP="00AB6105">
      <w:pPr>
        <w:pStyle w:val="a3"/>
        <w:numPr>
          <w:ilvl w:val="0"/>
          <w:numId w:val="8"/>
        </w:numPr>
        <w:tabs>
          <w:tab w:val="left" w:pos="567"/>
        </w:tabs>
        <w:spacing w:after="0" w:line="274" w:lineRule="exact"/>
        <w:ind w:right="9"/>
        <w:jc w:val="both"/>
      </w:pPr>
      <w:r>
        <w:t>Концессионер обязан обеспечить представителям уполномоченных органов Концедента, осуществляющим контроль за исполнением Концессионером условий настоящего Соглашения, беспрепятственный доступ на Объект соглашения и к имуществу, образующему единое целое с объектом соглашения, а также к документации, относящейся к осуществлению деятельности, указанной в пункте 1.1. настоящего Соглашения.</w:t>
      </w:r>
    </w:p>
    <w:p w:rsidR="00AB6105" w:rsidRDefault="00AB6105" w:rsidP="00AB6105">
      <w:pPr>
        <w:pStyle w:val="a3"/>
        <w:numPr>
          <w:ilvl w:val="0"/>
          <w:numId w:val="8"/>
        </w:numPr>
        <w:tabs>
          <w:tab w:val="left" w:pos="567"/>
        </w:tabs>
        <w:spacing w:after="0" w:line="274" w:lineRule="exact"/>
        <w:ind w:right="9"/>
        <w:jc w:val="both"/>
      </w:pPr>
      <w:r>
        <w:t>Концедент имеет право запрашивать у Концессионера информацию об исполнении Концессионером обязательств по настоящему Соглашению.</w:t>
      </w:r>
    </w:p>
    <w:p w:rsidR="00AB6105" w:rsidRDefault="00AB6105" w:rsidP="00AB6105">
      <w:pPr>
        <w:pStyle w:val="a3"/>
        <w:numPr>
          <w:ilvl w:val="0"/>
          <w:numId w:val="8"/>
        </w:numPr>
        <w:tabs>
          <w:tab w:val="left" w:pos="567"/>
        </w:tabs>
        <w:spacing w:after="0" w:line="274" w:lineRule="exact"/>
        <w:ind w:right="9"/>
        <w:jc w:val="both"/>
      </w:pPr>
      <w:r>
        <w:t>Концедент не вправе вмешиваться в осуществление хозяйственной деятельности Концессионера.</w:t>
      </w:r>
    </w:p>
    <w:p w:rsidR="00AB6105" w:rsidRDefault="00AB6105" w:rsidP="00AB6105">
      <w:pPr>
        <w:pStyle w:val="a3"/>
        <w:numPr>
          <w:ilvl w:val="0"/>
          <w:numId w:val="8"/>
        </w:numPr>
        <w:tabs>
          <w:tab w:val="left" w:pos="567"/>
        </w:tabs>
        <w:spacing w:after="0" w:line="274" w:lineRule="exact"/>
        <w:ind w:right="9"/>
        <w:jc w:val="both"/>
      </w:pPr>
      <w:r>
        <w:t>Представители уполномоченных Концедентом органов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AB6105" w:rsidRDefault="00AB6105" w:rsidP="00AB6105">
      <w:pPr>
        <w:pStyle w:val="a3"/>
        <w:numPr>
          <w:ilvl w:val="0"/>
          <w:numId w:val="8"/>
        </w:numPr>
        <w:tabs>
          <w:tab w:val="left" w:pos="567"/>
        </w:tabs>
        <w:spacing w:after="0" w:line="274" w:lineRule="exact"/>
        <w:ind w:right="9"/>
        <w:jc w:val="both"/>
      </w:pPr>
      <w:r>
        <w:t>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сообщает об этом Концессионеру.</w:t>
      </w:r>
    </w:p>
    <w:p w:rsidR="00AB6105" w:rsidRDefault="00AB6105" w:rsidP="00AB6105">
      <w:pPr>
        <w:pStyle w:val="a3"/>
        <w:numPr>
          <w:ilvl w:val="0"/>
          <w:numId w:val="8"/>
        </w:numPr>
        <w:tabs>
          <w:tab w:val="left" w:pos="567"/>
        </w:tabs>
        <w:spacing w:after="0" w:line="274" w:lineRule="exact"/>
        <w:ind w:right="9"/>
        <w:jc w:val="both"/>
      </w:pPr>
      <w:r>
        <w:t>Стороны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AB6105" w:rsidRDefault="00AB6105" w:rsidP="00AB6105">
      <w:pPr>
        <w:pStyle w:val="31"/>
        <w:keepNext/>
        <w:keepLines/>
        <w:shd w:val="clear" w:color="auto" w:fill="auto"/>
        <w:spacing w:before="0" w:after="0" w:line="274" w:lineRule="exact"/>
        <w:ind w:right="9"/>
        <w:rPr>
          <w:lang w:eastAsia="en-US"/>
        </w:rPr>
      </w:pPr>
      <w:bookmarkStart w:id="12" w:name="bookmark50"/>
    </w:p>
    <w:p w:rsidR="00AB6105" w:rsidRDefault="00AB6105" w:rsidP="00AB6105">
      <w:pPr>
        <w:pStyle w:val="31"/>
        <w:keepNext/>
        <w:keepLines/>
        <w:shd w:val="clear" w:color="auto" w:fill="auto"/>
        <w:spacing w:before="0" w:after="0" w:line="274" w:lineRule="exact"/>
        <w:ind w:right="9"/>
        <w:jc w:val="center"/>
      </w:pPr>
      <w:r>
        <w:rPr>
          <w:lang w:val="en-US" w:eastAsia="en-US"/>
        </w:rPr>
        <w:t>XII</w:t>
      </w:r>
      <w:r>
        <w:rPr>
          <w:lang w:eastAsia="en-US"/>
        </w:rPr>
        <w:t xml:space="preserve">. </w:t>
      </w:r>
      <w:r>
        <w:t>Ответственность Сторон</w:t>
      </w:r>
      <w:bookmarkEnd w:id="12"/>
    </w:p>
    <w:p w:rsidR="00AB6105" w:rsidRDefault="00AB6105" w:rsidP="00AB6105">
      <w:pPr>
        <w:pStyle w:val="a3"/>
        <w:numPr>
          <w:ilvl w:val="0"/>
          <w:numId w:val="9"/>
        </w:numPr>
        <w:tabs>
          <w:tab w:val="left" w:pos="567"/>
        </w:tabs>
        <w:spacing w:after="0" w:line="274" w:lineRule="exact"/>
        <w:ind w:right="9"/>
        <w:jc w:val="both"/>
      </w:pPr>
      <w:r>
        <w:t>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 и настоящим Соглашением.</w:t>
      </w:r>
    </w:p>
    <w:p w:rsidR="00AB6105" w:rsidRDefault="00AB6105" w:rsidP="00AB6105">
      <w:pPr>
        <w:pStyle w:val="a3"/>
        <w:numPr>
          <w:ilvl w:val="0"/>
          <w:numId w:val="9"/>
        </w:numPr>
        <w:tabs>
          <w:tab w:val="left" w:pos="567"/>
        </w:tabs>
        <w:spacing w:after="0" w:line="274" w:lineRule="exact"/>
        <w:ind w:right="9"/>
        <w:jc w:val="both"/>
      </w:pPr>
      <w:r>
        <w:t>Концессионер несет ответственность перед Концедентом за допущенное при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AB6105" w:rsidRDefault="00AB6105" w:rsidP="00AB6105">
      <w:pPr>
        <w:pStyle w:val="a3"/>
        <w:numPr>
          <w:ilvl w:val="0"/>
          <w:numId w:val="9"/>
        </w:numPr>
        <w:tabs>
          <w:tab w:val="left" w:pos="567"/>
        </w:tabs>
        <w:spacing w:after="0" w:line="274" w:lineRule="exact"/>
        <w:ind w:right="9"/>
        <w:jc w:val="both"/>
      </w:pPr>
      <w:r>
        <w:t>В случае нарушения требований, указанных в пункте 12.2. настоящего Соглашения, Концедент направляет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и с указанием срока для устранения нарушения.</w:t>
      </w:r>
    </w:p>
    <w:p w:rsidR="00AB6105" w:rsidRDefault="00AB6105" w:rsidP="00AB6105">
      <w:pPr>
        <w:pStyle w:val="a3"/>
        <w:numPr>
          <w:ilvl w:val="0"/>
          <w:numId w:val="9"/>
        </w:numPr>
        <w:tabs>
          <w:tab w:val="left" w:pos="567"/>
          <w:tab w:val="left" w:pos="1276"/>
        </w:tabs>
        <w:spacing w:after="0" w:line="274" w:lineRule="exact"/>
        <w:ind w:right="9"/>
        <w:jc w:val="both"/>
      </w:pPr>
      <w:r>
        <w:lastRenderedPageBreak/>
        <w:t xml:space="preserve">Концедент вправе потребовать от Концессионера возмещения причиненных </w:t>
      </w:r>
      <w:proofErr w:type="spellStart"/>
      <w:r>
        <w:t>Концеденту</w:t>
      </w:r>
      <w:proofErr w:type="spellEnd"/>
      <w:r>
        <w:t xml:space="preserve"> убытков, вызванных нарушением Концессионером требований, указанных в пункте 12.2. настоящего Соглашения, если эти нарушения не были устранены Концессионером в срок, определенный Концедентом в требовании об устранении нарушений, предусмотренном пунктом 12.3. настоящего Соглашения, или являются существенными.</w:t>
      </w:r>
    </w:p>
    <w:p w:rsidR="00AB6105" w:rsidRDefault="00AB6105" w:rsidP="00AB6105">
      <w:pPr>
        <w:pStyle w:val="a3"/>
        <w:numPr>
          <w:ilvl w:val="0"/>
          <w:numId w:val="9"/>
        </w:numPr>
        <w:tabs>
          <w:tab w:val="left" w:pos="567"/>
          <w:tab w:val="left" w:pos="1276"/>
        </w:tabs>
        <w:spacing w:after="0" w:line="274" w:lineRule="exact"/>
        <w:ind w:right="9"/>
        <w:jc w:val="both"/>
      </w:pPr>
      <w:r>
        <w:t xml:space="preserve">Концессионер несет перед Концедентом ответственность за качество работ по реконструкции Объекта соглашения в течение 5 лет со дня передачи Объекта соглашения </w:t>
      </w:r>
      <w:proofErr w:type="spellStart"/>
      <w:r>
        <w:t>Концеденту</w:t>
      </w:r>
      <w:proofErr w:type="spellEnd"/>
      <w:r>
        <w:t>.</w:t>
      </w:r>
    </w:p>
    <w:p w:rsidR="00AB6105" w:rsidRDefault="00AB6105" w:rsidP="00AB6105">
      <w:pPr>
        <w:pStyle w:val="a3"/>
        <w:numPr>
          <w:ilvl w:val="0"/>
          <w:numId w:val="9"/>
        </w:numPr>
        <w:tabs>
          <w:tab w:val="left" w:pos="567"/>
          <w:tab w:val="left" w:pos="1276"/>
        </w:tabs>
        <w:spacing w:after="0" w:line="274" w:lineRule="exact"/>
        <w:ind w:right="9"/>
        <w:jc w:val="both"/>
      </w:pPr>
      <w:r>
        <w:t>Концедент имеет право на возмещение убытков, возникших в результате неисполнения или ненадлежащего исполнения Концессионером обязательств по настоящему Соглашению.</w:t>
      </w:r>
    </w:p>
    <w:p w:rsidR="00AB6105" w:rsidRDefault="00AB6105" w:rsidP="00AB6105">
      <w:pPr>
        <w:pStyle w:val="a3"/>
        <w:tabs>
          <w:tab w:val="left" w:pos="567"/>
          <w:tab w:val="left" w:pos="1276"/>
        </w:tabs>
        <w:spacing w:after="0" w:line="274" w:lineRule="exact"/>
        <w:ind w:right="9"/>
        <w:jc w:val="both"/>
      </w:pPr>
      <w:r>
        <w:t>Концессионер имеет право на возмещение убытков, возникших в результате неисполнения или ненадлежащего исполнения Концедентом обязательств по настоящему Соглашению.</w:t>
      </w:r>
    </w:p>
    <w:p w:rsidR="00AB6105" w:rsidRDefault="00AB6105" w:rsidP="00AB6105">
      <w:pPr>
        <w:pStyle w:val="a3"/>
        <w:tabs>
          <w:tab w:val="left" w:pos="567"/>
          <w:tab w:val="left" w:pos="1276"/>
        </w:tabs>
        <w:spacing w:after="0" w:line="274" w:lineRule="exact"/>
        <w:ind w:right="9"/>
        <w:jc w:val="both"/>
      </w:pPr>
      <w:r>
        <w:t>Возмещение указанных убытков производится в порядке, определенном действующим законодательством Российской федерации.</w:t>
      </w:r>
    </w:p>
    <w:p w:rsidR="00AB6105" w:rsidRDefault="00AB6105" w:rsidP="00AB6105">
      <w:pPr>
        <w:pStyle w:val="a3"/>
        <w:numPr>
          <w:ilvl w:val="0"/>
          <w:numId w:val="9"/>
        </w:numPr>
        <w:tabs>
          <w:tab w:val="left" w:pos="567"/>
          <w:tab w:val="left" w:pos="1276"/>
        </w:tabs>
        <w:spacing w:after="0" w:line="274" w:lineRule="exact"/>
        <w:ind w:right="9"/>
        <w:jc w:val="both"/>
      </w:pPr>
      <w:r>
        <w:t xml:space="preserve">Концессионер обязан уплатить </w:t>
      </w:r>
      <w:proofErr w:type="spellStart"/>
      <w:r>
        <w:t>Концеденту</w:t>
      </w:r>
      <w:proofErr w:type="spellEnd"/>
      <w:r>
        <w:t xml:space="preserve"> неустойку в виде штрафа в размере одной десятой ставки рефинансирования ЦБ РФ от суммы неисполненных обязательств за каждый день просрочки обязательств, в случае неисполнения или ненадлежащего исполнения Концессионером обязательств, установленных настоящим Соглашением, в том числе в случае нарушения сроков исполнения обязательств, указанных в разделе </w:t>
      </w:r>
      <w:r>
        <w:rPr>
          <w:lang w:val="en-US" w:eastAsia="en-US"/>
        </w:rPr>
        <w:t>VIII</w:t>
      </w:r>
      <w:r>
        <w:t>настоящего Соглашения.</w:t>
      </w:r>
    </w:p>
    <w:p w:rsidR="00AB6105" w:rsidRDefault="00AB6105" w:rsidP="00AB6105">
      <w:pPr>
        <w:pStyle w:val="a3"/>
        <w:numPr>
          <w:ilvl w:val="0"/>
          <w:numId w:val="9"/>
        </w:numPr>
        <w:tabs>
          <w:tab w:val="left" w:pos="567"/>
          <w:tab w:val="left" w:pos="1276"/>
        </w:tabs>
        <w:spacing w:after="0" w:line="274" w:lineRule="exact"/>
        <w:ind w:right="9"/>
        <w:jc w:val="both"/>
      </w:pPr>
      <w:r>
        <w:t>Концедент обязан уплатить Концессионеру неустойку в виде штрафа в размере одной трехсотой ставки рефинансирования ЦБ РФ от суммы неисполненных обязательств, в случае неисполнения или ненадлежащего исполнения Концедентом обязательств, установленных настоящим Соглашением, в том числе в случае нарушения сроков исполнения указанных обязательств.</w:t>
      </w:r>
    </w:p>
    <w:p w:rsidR="00AB6105" w:rsidRDefault="00AB6105" w:rsidP="00AB6105">
      <w:pPr>
        <w:pStyle w:val="a3"/>
        <w:numPr>
          <w:ilvl w:val="0"/>
          <w:numId w:val="9"/>
        </w:numPr>
        <w:tabs>
          <w:tab w:val="left" w:pos="567"/>
          <w:tab w:val="left" w:pos="1276"/>
        </w:tabs>
        <w:spacing w:after="0" w:line="274" w:lineRule="exact"/>
        <w:ind w:right="9"/>
        <w:jc w:val="both"/>
      </w:pPr>
      <w:r>
        <w:t xml:space="preserve">Концессионер обязан предоставить обеспечение исполнения обязательств, установленных настоящим Соглашением, в соответствии с конкурсным предложением. </w:t>
      </w:r>
    </w:p>
    <w:p w:rsidR="00AB6105" w:rsidRDefault="00AB6105" w:rsidP="00AB6105">
      <w:pPr>
        <w:pStyle w:val="a3"/>
        <w:numPr>
          <w:ilvl w:val="0"/>
          <w:numId w:val="9"/>
        </w:numPr>
        <w:spacing w:after="0" w:line="274" w:lineRule="exact"/>
        <w:ind w:right="9"/>
        <w:jc w:val="both"/>
      </w:pPr>
      <w:r>
        <w:t>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 когда нарушение другой Стороной своих обязанностей по настоящему Соглашению препятствует исполнению указанных обязанностей.</w:t>
      </w:r>
    </w:p>
    <w:p w:rsidR="00AB6105" w:rsidRDefault="00AB6105" w:rsidP="00AB6105">
      <w:pPr>
        <w:pStyle w:val="31"/>
        <w:keepNext/>
        <w:keepLines/>
        <w:shd w:val="clear" w:color="auto" w:fill="auto"/>
        <w:tabs>
          <w:tab w:val="left" w:pos="567"/>
        </w:tabs>
        <w:spacing w:before="0" w:after="0" w:line="274" w:lineRule="exact"/>
        <w:ind w:right="9"/>
        <w:jc w:val="center"/>
        <w:rPr>
          <w:lang w:eastAsia="en-US"/>
        </w:rPr>
      </w:pPr>
      <w:bookmarkStart w:id="13" w:name="bookmark51"/>
    </w:p>
    <w:p w:rsidR="00AB6105" w:rsidRDefault="00AB6105" w:rsidP="00AB6105">
      <w:pPr>
        <w:pStyle w:val="31"/>
        <w:keepNext/>
        <w:keepLines/>
        <w:shd w:val="clear" w:color="auto" w:fill="auto"/>
        <w:tabs>
          <w:tab w:val="left" w:pos="567"/>
        </w:tabs>
        <w:spacing w:before="0" w:after="0" w:line="274" w:lineRule="exact"/>
        <w:ind w:right="9"/>
        <w:jc w:val="center"/>
      </w:pPr>
      <w:r>
        <w:rPr>
          <w:lang w:val="en-US" w:eastAsia="en-US"/>
        </w:rPr>
        <w:t>XIII</w:t>
      </w:r>
      <w:r>
        <w:rPr>
          <w:lang w:eastAsia="en-US"/>
        </w:rPr>
        <w:t xml:space="preserve">. </w:t>
      </w:r>
      <w:r>
        <w:t>Порядок взаимодействия Сторон при наступлении обстоятельств непреодолимой силы</w:t>
      </w:r>
      <w:bookmarkEnd w:id="13"/>
    </w:p>
    <w:p w:rsidR="00AB6105" w:rsidRDefault="00AB6105" w:rsidP="00AB6105">
      <w:pPr>
        <w:pStyle w:val="a3"/>
        <w:numPr>
          <w:ilvl w:val="0"/>
          <w:numId w:val="10"/>
        </w:numPr>
        <w:tabs>
          <w:tab w:val="left" w:pos="567"/>
          <w:tab w:val="left" w:pos="1276"/>
        </w:tabs>
        <w:spacing w:after="0" w:line="274" w:lineRule="exact"/>
        <w:ind w:right="9"/>
        <w:jc w:val="both"/>
      </w:pPr>
      <w:r>
        <w:t>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w:t>
      </w:r>
    </w:p>
    <w:p w:rsidR="00AB6105" w:rsidRDefault="00AB6105" w:rsidP="00AB6105">
      <w:pPr>
        <w:pStyle w:val="a3"/>
        <w:numPr>
          <w:ilvl w:val="0"/>
          <w:numId w:val="10"/>
        </w:numPr>
        <w:tabs>
          <w:tab w:val="left" w:pos="567"/>
          <w:tab w:val="left" w:pos="1276"/>
          <w:tab w:val="left" w:pos="1436"/>
        </w:tabs>
        <w:spacing w:after="0" w:line="274" w:lineRule="exact"/>
        <w:ind w:right="9"/>
        <w:jc w:val="both"/>
      </w:pPr>
      <w:r>
        <w:t>Сторона, нарушившая условия настоящего Соглашения в результате наступления обстоятельств непреодолимой силы, обязана:</w:t>
      </w:r>
    </w:p>
    <w:p w:rsidR="00AB6105" w:rsidRDefault="00AB6105" w:rsidP="00AB6105">
      <w:pPr>
        <w:pStyle w:val="a3"/>
        <w:tabs>
          <w:tab w:val="left" w:pos="567"/>
          <w:tab w:val="left" w:pos="1052"/>
          <w:tab w:val="left" w:pos="1276"/>
        </w:tabs>
        <w:spacing w:after="0" w:line="274" w:lineRule="exact"/>
        <w:ind w:right="9"/>
        <w:jc w:val="both"/>
      </w:pPr>
      <w:r>
        <w:t>а)</w:t>
      </w:r>
      <w:r>
        <w:tab/>
        <w:t>в письменной форме уведомить другую Сторону о наступлении указанных обстоятельств не позднее одного календарного дня с даты их наступления и представить необходимые документальные подтверждения;</w:t>
      </w:r>
    </w:p>
    <w:p w:rsidR="00AB6105" w:rsidRDefault="00AB6105" w:rsidP="00AB6105">
      <w:pPr>
        <w:pStyle w:val="a3"/>
        <w:tabs>
          <w:tab w:val="left" w:pos="567"/>
          <w:tab w:val="left" w:pos="1023"/>
          <w:tab w:val="left" w:pos="1276"/>
        </w:tabs>
        <w:spacing w:after="0" w:line="274" w:lineRule="exact"/>
        <w:ind w:right="9"/>
        <w:jc w:val="both"/>
      </w:pPr>
      <w:r>
        <w:t>б)</w:t>
      </w:r>
      <w:r>
        <w:tab/>
        <w:t>в письменной форме уведомить другую Сторону о возобновлении исполнения своих обязательств по настоящему Соглашению.</w:t>
      </w:r>
    </w:p>
    <w:p w:rsidR="00AB6105" w:rsidRDefault="00AB6105" w:rsidP="00AB6105">
      <w:pPr>
        <w:pStyle w:val="a3"/>
        <w:numPr>
          <w:ilvl w:val="0"/>
          <w:numId w:val="10"/>
        </w:numPr>
        <w:tabs>
          <w:tab w:val="left" w:pos="567"/>
          <w:tab w:val="left" w:pos="1276"/>
          <w:tab w:val="left" w:pos="1426"/>
        </w:tabs>
        <w:spacing w:after="0" w:line="274" w:lineRule="exact"/>
        <w:ind w:right="9"/>
        <w:jc w:val="both"/>
      </w:pPr>
      <w:r>
        <w:t xml:space="preserve">Стороны обязаны немедленно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меры, </w:t>
      </w:r>
      <w:r>
        <w:lastRenderedPageBreak/>
        <w:t>направленные на обеспечение надлежащего осуществления Концессионером деятельности, указанной в пункте 1.1. настоящего Соглашения.</w:t>
      </w:r>
    </w:p>
    <w:p w:rsidR="00AB6105" w:rsidRDefault="00AB6105" w:rsidP="00AB6105">
      <w:pPr>
        <w:pStyle w:val="31"/>
        <w:keepNext/>
        <w:keepLines/>
        <w:shd w:val="clear" w:color="auto" w:fill="auto"/>
        <w:tabs>
          <w:tab w:val="left" w:pos="567"/>
        </w:tabs>
        <w:spacing w:before="0" w:after="0" w:line="274" w:lineRule="exact"/>
        <w:ind w:right="9"/>
        <w:jc w:val="center"/>
        <w:rPr>
          <w:lang w:eastAsia="en-US"/>
        </w:rPr>
      </w:pPr>
      <w:bookmarkStart w:id="14" w:name="bookmark52"/>
    </w:p>
    <w:p w:rsidR="00AB6105" w:rsidRDefault="00AB6105" w:rsidP="00AB6105">
      <w:pPr>
        <w:pStyle w:val="31"/>
        <w:keepNext/>
        <w:keepLines/>
        <w:shd w:val="clear" w:color="auto" w:fill="auto"/>
        <w:tabs>
          <w:tab w:val="left" w:pos="567"/>
        </w:tabs>
        <w:spacing w:before="0" w:after="0" w:line="274" w:lineRule="exact"/>
        <w:ind w:right="9"/>
        <w:jc w:val="center"/>
      </w:pPr>
      <w:r>
        <w:rPr>
          <w:lang w:val="en-US" w:eastAsia="en-US"/>
        </w:rPr>
        <w:t>XIV</w:t>
      </w:r>
      <w:r>
        <w:rPr>
          <w:lang w:eastAsia="en-US"/>
        </w:rPr>
        <w:t xml:space="preserve">. </w:t>
      </w:r>
      <w:r>
        <w:t>Изменение Соглашения</w:t>
      </w:r>
      <w:bookmarkEnd w:id="14"/>
    </w:p>
    <w:p w:rsidR="00AB6105" w:rsidRDefault="00AB6105" w:rsidP="00AB6105">
      <w:pPr>
        <w:pStyle w:val="a3"/>
        <w:numPr>
          <w:ilvl w:val="0"/>
          <w:numId w:val="11"/>
        </w:numPr>
        <w:tabs>
          <w:tab w:val="left" w:pos="567"/>
          <w:tab w:val="left" w:pos="1276"/>
        </w:tabs>
        <w:spacing w:after="0" w:line="274" w:lineRule="exact"/>
        <w:ind w:right="9"/>
        <w:jc w:val="both"/>
      </w:pPr>
      <w:r>
        <w:t>Настоящее Соглашение может быть изменено по согласию Сторон. Изменение настоящего Соглашения осуществляется в письменной форме.</w:t>
      </w:r>
    </w:p>
    <w:p w:rsidR="00AB6105" w:rsidRDefault="00AB6105" w:rsidP="00AB6105">
      <w:pPr>
        <w:pStyle w:val="a3"/>
        <w:numPr>
          <w:ilvl w:val="0"/>
          <w:numId w:val="11"/>
        </w:numPr>
        <w:tabs>
          <w:tab w:val="left" w:pos="567"/>
          <w:tab w:val="left" w:pos="1276"/>
        </w:tabs>
        <w:spacing w:after="0" w:line="274" w:lineRule="exact"/>
        <w:ind w:right="9"/>
        <w:jc w:val="both"/>
      </w:pPr>
      <w:r>
        <w:t>В настоящее Соглашение вносятся изменения по согласию Сторон в случае установления законодательством Российской Федерации, законодательством субъекта Российской Федерации, муниципальными правовыми актами органов местного самоуправления норм, ухудшающих положение Концессионера таким образом, что он в значительной степени лишается того, на что был вправе рассчитывать при заключении настоящего Соглашения, за исключением случая, когда указанные нормы были установлены путем внесения изменений в технический регламент, иной нормативный правовой акт Российской Федерации, регулирующий отношения в области охраны недр, окружающей среды, здоровья граждан, и Концессионер при осуществлении деятельности, указанной в пункте 1.1. настоящего Соглашения, не предоставляет потребителям коммунальные услуги по регулируемым ценам (тарифам) и (или) с учетом регулируемых надбавок к ценам (тарифам).</w:t>
      </w:r>
    </w:p>
    <w:p w:rsidR="00AB6105" w:rsidRDefault="00AB6105" w:rsidP="00AB6105">
      <w:pPr>
        <w:pStyle w:val="a3"/>
        <w:numPr>
          <w:ilvl w:val="0"/>
          <w:numId w:val="11"/>
        </w:numPr>
        <w:tabs>
          <w:tab w:val="left" w:pos="567"/>
          <w:tab w:val="left" w:pos="1276"/>
        </w:tabs>
        <w:spacing w:after="0" w:line="274" w:lineRule="exact"/>
        <w:ind w:right="9"/>
        <w:jc w:val="both"/>
      </w:pPr>
      <w:r>
        <w:t>Условия настоящего Соглашения, определенные на основании конкурсного предложения Концессионера, подлежат изменению только в случае, если в течение срока действия настоящего Соглашения законодательством Российской Федерации, законодательством субъекта Российской Федерации, муниципальными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настоящего Соглашения.</w:t>
      </w:r>
    </w:p>
    <w:p w:rsidR="00AB6105" w:rsidRDefault="00AB6105" w:rsidP="00AB6105">
      <w:pPr>
        <w:pStyle w:val="a3"/>
        <w:numPr>
          <w:ilvl w:val="0"/>
          <w:numId w:val="11"/>
        </w:numPr>
        <w:tabs>
          <w:tab w:val="left" w:pos="567"/>
          <w:tab w:val="left" w:pos="1276"/>
        </w:tabs>
        <w:spacing w:after="0" w:line="274" w:lineRule="exact"/>
        <w:ind w:right="9"/>
        <w:jc w:val="both"/>
      </w:pPr>
      <w:r>
        <w:t>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AB6105" w:rsidRDefault="00AB6105" w:rsidP="00AB6105">
      <w:pPr>
        <w:pStyle w:val="a3"/>
        <w:tabs>
          <w:tab w:val="left" w:pos="567"/>
          <w:tab w:val="left" w:pos="1276"/>
        </w:tabs>
        <w:spacing w:after="0" w:line="274" w:lineRule="exact"/>
        <w:ind w:right="9"/>
        <w:jc w:val="both"/>
      </w:pPr>
      <w:r>
        <w:t>Сторона, получившая предложение, в течение пятнадцати календарных дней с даты получения указанного предложения рассматривает его и принимает решение о согласии либо об отказе внесения изменений в условия настоящего Соглашения.</w:t>
      </w:r>
    </w:p>
    <w:p w:rsidR="00AB6105" w:rsidRDefault="00AB6105" w:rsidP="00AB6105">
      <w:pPr>
        <w:pStyle w:val="a3"/>
        <w:numPr>
          <w:ilvl w:val="0"/>
          <w:numId w:val="11"/>
        </w:numPr>
        <w:tabs>
          <w:tab w:val="left" w:pos="567"/>
          <w:tab w:val="left" w:pos="1276"/>
        </w:tabs>
        <w:spacing w:after="0" w:line="274" w:lineRule="exact"/>
        <w:ind w:right="9"/>
        <w:jc w:val="both"/>
      </w:pPr>
      <w:r>
        <w:t>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p>
    <w:p w:rsidR="00AB6105" w:rsidRDefault="00AB6105" w:rsidP="00AB6105">
      <w:pPr>
        <w:pStyle w:val="31"/>
        <w:keepNext/>
        <w:keepLines/>
        <w:shd w:val="clear" w:color="auto" w:fill="auto"/>
        <w:tabs>
          <w:tab w:val="left" w:pos="567"/>
        </w:tabs>
        <w:spacing w:before="0" w:after="0" w:line="274" w:lineRule="exact"/>
        <w:ind w:right="9"/>
        <w:jc w:val="center"/>
      </w:pPr>
      <w:bookmarkStart w:id="15" w:name="bookmark53"/>
      <w:r>
        <w:rPr>
          <w:lang w:val="en-US" w:eastAsia="en-US"/>
        </w:rPr>
        <w:t>XV</w:t>
      </w:r>
      <w:r>
        <w:rPr>
          <w:lang w:eastAsia="en-US"/>
        </w:rPr>
        <w:t xml:space="preserve">. </w:t>
      </w:r>
      <w:r>
        <w:t>Прекращение Соглашения</w:t>
      </w:r>
      <w:bookmarkEnd w:id="15"/>
    </w:p>
    <w:p w:rsidR="00AB6105" w:rsidRDefault="00AB6105" w:rsidP="00AB6105">
      <w:pPr>
        <w:pStyle w:val="a3"/>
        <w:numPr>
          <w:ilvl w:val="0"/>
          <w:numId w:val="12"/>
        </w:numPr>
        <w:tabs>
          <w:tab w:val="left" w:pos="567"/>
          <w:tab w:val="left" w:pos="1276"/>
        </w:tabs>
        <w:spacing w:after="0" w:line="274" w:lineRule="exact"/>
        <w:ind w:right="9"/>
        <w:jc w:val="both"/>
      </w:pPr>
      <w:r>
        <w:t>Настоящее Соглашение прекращается:</w:t>
      </w:r>
    </w:p>
    <w:p w:rsidR="00AB6105" w:rsidRDefault="00AB6105" w:rsidP="00AB6105">
      <w:pPr>
        <w:pStyle w:val="a3"/>
        <w:tabs>
          <w:tab w:val="left" w:pos="567"/>
          <w:tab w:val="left" w:pos="1083"/>
          <w:tab w:val="left" w:pos="1276"/>
        </w:tabs>
        <w:spacing w:after="0" w:line="274" w:lineRule="exact"/>
        <w:ind w:right="9"/>
        <w:jc w:val="both"/>
      </w:pPr>
      <w:r>
        <w:t>а)</w:t>
      </w:r>
      <w:r>
        <w:tab/>
        <w:t>по истечении срока действия;</w:t>
      </w:r>
    </w:p>
    <w:p w:rsidR="00AB6105" w:rsidRDefault="00AB6105" w:rsidP="00AB6105">
      <w:pPr>
        <w:pStyle w:val="a3"/>
        <w:tabs>
          <w:tab w:val="left" w:pos="567"/>
          <w:tab w:val="left" w:pos="1140"/>
          <w:tab w:val="left" w:pos="1276"/>
        </w:tabs>
        <w:spacing w:after="0" w:line="274" w:lineRule="exact"/>
        <w:ind w:right="9"/>
        <w:jc w:val="both"/>
      </w:pPr>
      <w:r>
        <w:t>б)</w:t>
      </w:r>
      <w:r>
        <w:tab/>
        <w:t>по соглашению Сторон;</w:t>
      </w:r>
    </w:p>
    <w:p w:rsidR="00AB6105" w:rsidRDefault="00AB6105" w:rsidP="00AB6105">
      <w:pPr>
        <w:tabs>
          <w:tab w:val="left" w:pos="567"/>
          <w:tab w:val="left" w:pos="1083"/>
        </w:tabs>
        <w:ind w:right="9"/>
        <w:jc w:val="both"/>
      </w:pPr>
      <w:r>
        <w:t>в)</w:t>
      </w:r>
      <w:r>
        <w:tab/>
        <w:t>на основании судебного решения;</w:t>
      </w:r>
    </w:p>
    <w:p w:rsidR="00AB6105" w:rsidRPr="00FB1B85" w:rsidRDefault="00AB6105" w:rsidP="00AB6105">
      <w:pPr>
        <w:pStyle w:val="a3"/>
        <w:tabs>
          <w:tab w:val="left" w:pos="567"/>
          <w:tab w:val="left" w:pos="1140"/>
          <w:tab w:val="left" w:pos="1276"/>
        </w:tabs>
        <w:spacing w:after="0" w:line="274" w:lineRule="exact"/>
        <w:ind w:right="9"/>
        <w:jc w:val="both"/>
      </w:pPr>
      <w:r w:rsidRPr="00FB1B85">
        <w:t>г)</w:t>
      </w:r>
      <w:r w:rsidRPr="00FB1B85">
        <w:tab/>
        <w:t>по требованию стороны концессионного соглашения, в соответствии с п. 15.2. настоящего соглашения.</w:t>
      </w:r>
    </w:p>
    <w:p w:rsidR="00AB6105" w:rsidRPr="00147294" w:rsidRDefault="00AB6105" w:rsidP="00AB6105">
      <w:pPr>
        <w:pStyle w:val="a3"/>
        <w:numPr>
          <w:ilvl w:val="0"/>
          <w:numId w:val="12"/>
        </w:numPr>
        <w:tabs>
          <w:tab w:val="left" w:pos="567"/>
          <w:tab w:val="left" w:pos="1276"/>
        </w:tabs>
        <w:spacing w:after="0" w:line="274" w:lineRule="exact"/>
        <w:ind w:right="9"/>
        <w:jc w:val="both"/>
      </w:pPr>
      <w:r>
        <w:t>Настоящее Соглашение может быть расторгнуто (прекращено) досрочно в одностороннем порядке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действующим законодательством. В случае неисполнения или ненадлежащего исполнения стороной концессионного соглашения обязательств по настоящему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настоящего Соглашения может быть заявлено другой стороной концессионного соглашения только в случае, если в указанный срок такое обязательство не было исполнено надлежащим образом и (или) сторона не приступила к его реализации.</w:t>
      </w:r>
    </w:p>
    <w:p w:rsidR="00AB6105" w:rsidRDefault="00AB6105" w:rsidP="00AB6105">
      <w:pPr>
        <w:pStyle w:val="a3"/>
        <w:numPr>
          <w:ilvl w:val="0"/>
          <w:numId w:val="12"/>
        </w:numPr>
        <w:tabs>
          <w:tab w:val="left" w:pos="567"/>
          <w:tab w:val="left" w:pos="1276"/>
        </w:tabs>
        <w:spacing w:after="0" w:line="274" w:lineRule="exact"/>
        <w:ind w:right="9"/>
        <w:jc w:val="both"/>
      </w:pPr>
      <w:r>
        <w:lastRenderedPageBreak/>
        <w:t>К существенным нарушениям Концессионером условий настоящего Соглашения относятся:</w:t>
      </w:r>
    </w:p>
    <w:p w:rsidR="00AB6105" w:rsidRDefault="00AB6105" w:rsidP="00AB6105">
      <w:pPr>
        <w:pStyle w:val="a3"/>
        <w:tabs>
          <w:tab w:val="left" w:pos="567"/>
          <w:tab w:val="left" w:pos="1095"/>
          <w:tab w:val="left" w:pos="1276"/>
        </w:tabs>
        <w:spacing w:after="0" w:line="274" w:lineRule="exact"/>
        <w:ind w:right="9"/>
        <w:jc w:val="both"/>
      </w:pPr>
      <w:r>
        <w:t xml:space="preserve">а) нарушение установленных разделом </w:t>
      </w:r>
      <w:r>
        <w:rPr>
          <w:lang w:val="en-US" w:eastAsia="en-US"/>
        </w:rPr>
        <w:t>VIII</w:t>
      </w:r>
      <w:r>
        <w:t>настоящего Соглашения сроков (создания, создания и реконструкции, реконструкции и модернизации) объекта Соглашения;</w:t>
      </w:r>
    </w:p>
    <w:p w:rsidR="00AB6105" w:rsidRDefault="00AB6105" w:rsidP="00AB6105">
      <w:pPr>
        <w:pStyle w:val="a3"/>
        <w:tabs>
          <w:tab w:val="left" w:pos="567"/>
          <w:tab w:val="left" w:pos="1014"/>
          <w:tab w:val="left" w:pos="1276"/>
        </w:tabs>
        <w:spacing w:after="0" w:line="274" w:lineRule="exact"/>
        <w:ind w:right="9"/>
        <w:jc w:val="both"/>
      </w:pPr>
      <w:r>
        <w:t>б)</w:t>
      </w:r>
      <w:r>
        <w:tab/>
        <w:t>нарушение сроков исполнения обязательств более чем на тридцать календарных</w:t>
      </w:r>
    </w:p>
    <w:p w:rsidR="00AB6105" w:rsidRDefault="00AB6105" w:rsidP="00AB6105">
      <w:pPr>
        <w:pStyle w:val="a3"/>
        <w:tabs>
          <w:tab w:val="left" w:pos="567"/>
          <w:tab w:val="left" w:pos="1276"/>
        </w:tabs>
        <w:spacing w:after="0" w:line="274" w:lineRule="exact"/>
        <w:ind w:right="9"/>
        <w:jc w:val="both"/>
      </w:pPr>
      <w:r>
        <w:t>дней;</w:t>
      </w:r>
    </w:p>
    <w:p w:rsidR="00AB6105" w:rsidRDefault="00AB6105" w:rsidP="00AB6105">
      <w:pPr>
        <w:pStyle w:val="a3"/>
        <w:tabs>
          <w:tab w:val="left" w:pos="567"/>
          <w:tab w:val="left" w:pos="1018"/>
          <w:tab w:val="left" w:pos="1276"/>
        </w:tabs>
        <w:spacing w:after="0" w:line="274" w:lineRule="exact"/>
        <w:ind w:right="9"/>
        <w:jc w:val="both"/>
      </w:pPr>
      <w:r>
        <w:t>в)</w:t>
      </w:r>
      <w:r>
        <w:tab/>
        <w:t>использование (эксплуатация) объекта Соглашения в целях, не установленных настоящим Соглашением;</w:t>
      </w:r>
    </w:p>
    <w:p w:rsidR="00AB6105" w:rsidRPr="00222C5E" w:rsidRDefault="00AB6105" w:rsidP="00AB6105">
      <w:pPr>
        <w:pStyle w:val="a3"/>
        <w:tabs>
          <w:tab w:val="left" w:pos="567"/>
          <w:tab w:val="left" w:pos="1062"/>
          <w:tab w:val="left" w:pos="1276"/>
        </w:tabs>
        <w:spacing w:after="0" w:line="274" w:lineRule="exact"/>
        <w:ind w:right="9"/>
        <w:jc w:val="both"/>
      </w:pPr>
      <w:r>
        <w:t>г)</w:t>
      </w:r>
      <w:r>
        <w:tab/>
        <w:t xml:space="preserve">нарушение установленных настоящим Соглашением порядка распоряжения объектом Соглашения и имуществом, образующим единое целое с объектом соглашения, </w:t>
      </w:r>
      <w:r w:rsidRPr="00222C5E">
        <w:t>порядка использования (эксплуатации) объекта Соглашения и имущества, образующего единое целое с объектом соглашения;</w:t>
      </w:r>
    </w:p>
    <w:p w:rsidR="00AB6105" w:rsidRPr="00222C5E" w:rsidRDefault="00AB6105" w:rsidP="00AB6105">
      <w:pPr>
        <w:pStyle w:val="a3"/>
        <w:tabs>
          <w:tab w:val="left" w:pos="567"/>
          <w:tab w:val="left" w:pos="1076"/>
          <w:tab w:val="left" w:pos="1276"/>
        </w:tabs>
        <w:spacing w:after="0" w:line="274" w:lineRule="exact"/>
        <w:ind w:right="9"/>
        <w:jc w:val="both"/>
      </w:pPr>
      <w:r w:rsidRPr="00222C5E">
        <w:t>д)</w:t>
      </w:r>
      <w:r w:rsidRPr="00222C5E">
        <w:tab/>
        <w:t xml:space="preserve">неисполнение или ненадлежащее исполнение Концессионером обязательств, указанных в разделе </w:t>
      </w:r>
      <w:r w:rsidRPr="00222C5E">
        <w:rPr>
          <w:lang w:val="en-US" w:eastAsia="en-US"/>
        </w:rPr>
        <w:t>VII</w:t>
      </w:r>
      <w:r w:rsidRPr="00222C5E">
        <w:t>настоящего Соглашения, в том числе прекращение или приостановление Концессионером соответствующей деятельности без согласия Концедента;</w:t>
      </w:r>
    </w:p>
    <w:p w:rsidR="00AB6105" w:rsidRPr="00222C5E" w:rsidRDefault="00AB6105" w:rsidP="00AB6105">
      <w:pPr>
        <w:pStyle w:val="a3"/>
        <w:tabs>
          <w:tab w:val="left" w:pos="567"/>
          <w:tab w:val="left" w:pos="1076"/>
          <w:tab w:val="left" w:pos="1276"/>
        </w:tabs>
        <w:spacing w:after="0" w:line="274" w:lineRule="exact"/>
        <w:ind w:right="9"/>
        <w:jc w:val="both"/>
      </w:pPr>
      <w:r w:rsidRPr="00222C5E">
        <w:t>е)</w:t>
      </w:r>
      <w:r w:rsidRPr="00222C5E">
        <w:tab/>
        <w:t>неисполнение или ненадлежащее исполнение Концессионером обязательств по предоставлению потребителям коммунальных услуг, в том числе несоответствие их качества требованиям, установленным законодательством Российской Федерации и настоящим Соглашением;</w:t>
      </w:r>
      <w:bookmarkStart w:id="16" w:name="bookmark54"/>
    </w:p>
    <w:p w:rsidR="00AB6105" w:rsidRPr="00222C5E" w:rsidRDefault="00AB6105" w:rsidP="00AB6105">
      <w:pPr>
        <w:pStyle w:val="a3"/>
        <w:tabs>
          <w:tab w:val="left" w:pos="567"/>
          <w:tab w:val="left" w:pos="1076"/>
          <w:tab w:val="left" w:pos="1276"/>
        </w:tabs>
        <w:spacing w:after="0" w:line="274" w:lineRule="exact"/>
        <w:ind w:right="9"/>
        <w:jc w:val="both"/>
      </w:pPr>
      <w:r w:rsidRPr="00222C5E">
        <w:t xml:space="preserve">ж) </w:t>
      </w:r>
      <w:r w:rsidRPr="00222C5E">
        <w:rPr>
          <w:snapToGrid w:val="0"/>
        </w:rPr>
        <w:t xml:space="preserve">приостановление деятельности </w:t>
      </w:r>
      <w:r w:rsidRPr="00222C5E">
        <w:t>Концессионера</w:t>
      </w:r>
      <w:r w:rsidRPr="00222C5E">
        <w:rPr>
          <w:snapToGrid w:val="0"/>
        </w:rPr>
        <w:t xml:space="preserve"> в порядке, предусмотренным Кодексом РФ об административных правонарушениях или наличия решения арбитражного суда о признании </w:t>
      </w:r>
      <w:r w:rsidRPr="00222C5E">
        <w:t xml:space="preserve">Концессионера </w:t>
      </w:r>
      <w:r w:rsidRPr="00222C5E">
        <w:rPr>
          <w:snapToGrid w:val="0"/>
        </w:rPr>
        <w:t>банкротом и открытии в отношении его конкурсного производства;</w:t>
      </w:r>
    </w:p>
    <w:p w:rsidR="00AB6105" w:rsidRPr="00222C5E" w:rsidRDefault="00AB6105" w:rsidP="00AB6105">
      <w:pPr>
        <w:tabs>
          <w:tab w:val="num" w:pos="567"/>
          <w:tab w:val="left" w:pos="1276"/>
        </w:tabs>
        <w:jc w:val="both"/>
        <w:rPr>
          <w:snapToGrid w:val="0"/>
        </w:rPr>
      </w:pPr>
      <w:r w:rsidRPr="00222C5E">
        <w:rPr>
          <w:snapToGrid w:val="0"/>
        </w:rPr>
        <w:t>з) возникновение по вине Концессионера обстоятельств, которые в результате неисполнения или ненадлежащего исполнения Концессионером обязательств по концессионному соглашению повлекли за собой причинение вреда жизни или здоровью, либо имеется угроза причинения такого вреда;</w:t>
      </w:r>
    </w:p>
    <w:p w:rsidR="00AB6105" w:rsidRPr="00222C5E" w:rsidRDefault="00AB6105" w:rsidP="00AB6105">
      <w:pPr>
        <w:tabs>
          <w:tab w:val="num" w:pos="567"/>
          <w:tab w:val="left" w:pos="1276"/>
        </w:tabs>
        <w:jc w:val="both"/>
        <w:rPr>
          <w:snapToGrid w:val="0"/>
        </w:rPr>
      </w:pPr>
      <w:r w:rsidRPr="00222C5E">
        <w:t>и) неисполнение или ненадлежащее исполнение Концессионером обязательств,</w:t>
      </w:r>
      <w:r>
        <w:t xml:space="preserve"> указанных разделами III, VII, </w:t>
      </w:r>
      <w:r w:rsidRPr="00222C5E">
        <w:t>X настоящего Соглашения.</w:t>
      </w:r>
    </w:p>
    <w:p w:rsidR="00AB6105" w:rsidRPr="00222C5E" w:rsidRDefault="00AB6105" w:rsidP="00AB6105">
      <w:pPr>
        <w:tabs>
          <w:tab w:val="num" w:pos="567"/>
          <w:tab w:val="left" w:pos="1276"/>
        </w:tabs>
        <w:ind w:firstLine="567"/>
        <w:jc w:val="both"/>
      </w:pPr>
      <w:r w:rsidRPr="00222C5E">
        <w:t xml:space="preserve">К существенным нарушениям Концедентом условий настоящего Соглашения относятся: </w:t>
      </w:r>
    </w:p>
    <w:p w:rsidR="00AB6105" w:rsidRPr="00222C5E" w:rsidRDefault="00AB6105" w:rsidP="00AB6105">
      <w:pPr>
        <w:tabs>
          <w:tab w:val="num" w:pos="567"/>
          <w:tab w:val="left" w:pos="1276"/>
        </w:tabs>
        <w:ind w:firstLine="567"/>
        <w:jc w:val="both"/>
      </w:pPr>
      <w:r w:rsidRPr="00222C5E">
        <w:t>а) неисполнение или ненадлежащее исполнение Концедентом любых обязательств, возложенных на него по настоящему Соглашению или по дополнительному письменному соглашению сторон, заключенному в рамках настоящего Соглашения.</w:t>
      </w:r>
    </w:p>
    <w:p w:rsidR="00AB6105" w:rsidRPr="00222C5E" w:rsidRDefault="00AB6105" w:rsidP="00AB6105">
      <w:pPr>
        <w:pStyle w:val="a3"/>
        <w:numPr>
          <w:ilvl w:val="0"/>
          <w:numId w:val="12"/>
        </w:numPr>
        <w:tabs>
          <w:tab w:val="left" w:pos="567"/>
        </w:tabs>
        <w:spacing w:after="0" w:line="274" w:lineRule="exact"/>
        <w:ind w:left="20" w:right="20" w:hanging="20"/>
        <w:jc w:val="both"/>
      </w:pPr>
      <w:r w:rsidRPr="00222C5E">
        <w:t>Возмещение убытков сторон в случае досрочного расторжения концессионного соглашения осуществляется в соответствии с действующим законодательством Российской Федерации.</w:t>
      </w:r>
    </w:p>
    <w:p w:rsidR="00AB6105" w:rsidRPr="009965B4" w:rsidRDefault="00AB6105" w:rsidP="00AB6105">
      <w:pPr>
        <w:pStyle w:val="a3"/>
        <w:numPr>
          <w:ilvl w:val="0"/>
          <w:numId w:val="12"/>
        </w:numPr>
        <w:tabs>
          <w:tab w:val="left" w:pos="567"/>
        </w:tabs>
        <w:spacing w:after="0" w:line="274" w:lineRule="exact"/>
        <w:ind w:left="20" w:right="20" w:hanging="20"/>
        <w:jc w:val="both"/>
      </w:pPr>
      <w:r w:rsidRPr="00222C5E">
        <w:t>При прекращении (расторжении) концессионного соглашения объект концессионного соглашения передается на баланс Концедента в состоянии пригодном для осуществления деятельности, предусмотренной концессионным соглашением соответствующем техническим характеристикам и эксплуатационным свойствам, а также должны быть не обремененными правами третьих лиц.</w:t>
      </w:r>
    </w:p>
    <w:p w:rsidR="00AB6105" w:rsidRPr="00222C5E" w:rsidRDefault="00AB6105" w:rsidP="00AB6105">
      <w:pPr>
        <w:pStyle w:val="a3"/>
        <w:numPr>
          <w:ilvl w:val="0"/>
          <w:numId w:val="12"/>
        </w:numPr>
        <w:tabs>
          <w:tab w:val="left" w:pos="567"/>
        </w:tabs>
        <w:spacing w:after="0" w:line="274" w:lineRule="exact"/>
        <w:ind w:left="20" w:right="20" w:hanging="20"/>
        <w:jc w:val="both"/>
      </w:pPr>
      <w:r>
        <w:t>Порядок</w:t>
      </w:r>
      <w:r w:rsidRPr="004A686D">
        <w:t xml:space="preserve"> возмещени</w:t>
      </w:r>
      <w:r>
        <w:t xml:space="preserve">я расходов Концессионера, </w:t>
      </w:r>
      <w:r w:rsidRPr="004A686D">
        <w:t>подлежащих возмещению в</w:t>
      </w:r>
      <w:r>
        <w:t xml:space="preserve"> соответствии с</w:t>
      </w:r>
      <w:r w:rsidRPr="004A686D">
        <w:t xml:space="preserve"> нормативными правовыми актами Российской Федерации в сфере</w:t>
      </w:r>
      <w:r>
        <w:t xml:space="preserve"> теплоснабжения,</w:t>
      </w:r>
      <w:r w:rsidRPr="004A686D">
        <w:t xml:space="preserve"> в сфере водоснабжения и водоотведения и не возмещенных ему</w:t>
      </w:r>
      <w:r>
        <w:t xml:space="preserve"> на момент </w:t>
      </w:r>
      <w:r w:rsidRPr="004A686D">
        <w:t xml:space="preserve">окончания </w:t>
      </w:r>
      <w:r>
        <w:t xml:space="preserve">срока действия </w:t>
      </w:r>
      <w:r w:rsidRPr="004A686D">
        <w:t>Соглашения</w:t>
      </w:r>
      <w:r>
        <w:t>, приведен в Приложении №7</w:t>
      </w:r>
    </w:p>
    <w:p w:rsidR="00AB6105" w:rsidRPr="00222C5E" w:rsidRDefault="00AB6105" w:rsidP="00AB6105">
      <w:pPr>
        <w:pStyle w:val="a3"/>
        <w:tabs>
          <w:tab w:val="left" w:pos="1276"/>
        </w:tabs>
        <w:spacing w:after="0" w:line="274" w:lineRule="exact"/>
        <w:ind w:right="20"/>
        <w:jc w:val="both"/>
      </w:pPr>
    </w:p>
    <w:p w:rsidR="00AB6105" w:rsidRDefault="00AB6105" w:rsidP="00AB6105">
      <w:pPr>
        <w:pStyle w:val="31"/>
        <w:keepNext/>
        <w:keepLines/>
        <w:shd w:val="clear" w:color="auto" w:fill="auto"/>
        <w:spacing w:before="0" w:after="0" w:line="274" w:lineRule="exact"/>
        <w:ind w:left="3360"/>
      </w:pPr>
      <w:r>
        <w:rPr>
          <w:lang w:val="en-US" w:eastAsia="en-US"/>
        </w:rPr>
        <w:t>XVI</w:t>
      </w:r>
      <w:r>
        <w:rPr>
          <w:lang w:eastAsia="en-US"/>
        </w:rPr>
        <w:t xml:space="preserve">. </w:t>
      </w:r>
      <w:r>
        <w:t>Разрешение споров</w:t>
      </w:r>
      <w:bookmarkEnd w:id="16"/>
    </w:p>
    <w:p w:rsidR="00AB6105" w:rsidRDefault="00AB6105" w:rsidP="00AB6105">
      <w:pPr>
        <w:pStyle w:val="a3"/>
        <w:numPr>
          <w:ilvl w:val="0"/>
          <w:numId w:val="13"/>
        </w:numPr>
        <w:spacing w:after="0" w:line="274" w:lineRule="exact"/>
        <w:ind w:left="20" w:right="20" w:hanging="20"/>
        <w:jc w:val="both"/>
      </w:pPr>
      <w:r>
        <w:t>Все споры и разногласия, которые могут возникнуть между Сторонами по настоящему Соглашению или в связи с ним, разрешаются путем переговоров.</w:t>
      </w:r>
    </w:p>
    <w:p w:rsidR="00AB6105" w:rsidRDefault="00AB6105" w:rsidP="00AB6105">
      <w:pPr>
        <w:pStyle w:val="a3"/>
        <w:numPr>
          <w:ilvl w:val="0"/>
          <w:numId w:val="13"/>
        </w:numPr>
        <w:spacing w:after="0" w:line="274" w:lineRule="exact"/>
        <w:ind w:left="20" w:right="20" w:hanging="20"/>
        <w:jc w:val="both"/>
      </w:pPr>
      <w:r>
        <w:t xml:space="preserve">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w:t>
      </w:r>
      <w:r>
        <w:lastRenderedPageBreak/>
        <w:t>направляет другой Стороне письменную претензию, ответ на которую должен быть представлен заявителю в течение 10 календарных дней с даты ее получения.</w:t>
      </w:r>
    </w:p>
    <w:p w:rsidR="00AB6105" w:rsidRDefault="00AB6105" w:rsidP="00AB6105">
      <w:pPr>
        <w:pStyle w:val="a3"/>
        <w:spacing w:after="0" w:line="274" w:lineRule="exact"/>
        <w:ind w:left="20" w:right="20" w:hanging="20"/>
        <w:jc w:val="both"/>
      </w:pPr>
      <w:r>
        <w:t>В случае если ответ не представлен в указанный срок, претензия считается принятой.</w:t>
      </w:r>
    </w:p>
    <w:p w:rsidR="00AB6105" w:rsidRDefault="00AB6105" w:rsidP="00AB6105">
      <w:pPr>
        <w:pStyle w:val="a3"/>
        <w:numPr>
          <w:ilvl w:val="0"/>
          <w:numId w:val="13"/>
        </w:numPr>
        <w:spacing w:after="0" w:line="274" w:lineRule="exact"/>
        <w:ind w:left="20" w:right="20" w:hanging="20"/>
        <w:jc w:val="both"/>
      </w:pPr>
      <w:r>
        <w:t>В случае не достижения Сторонами согласия споры, возникшие между Сторонами, разрешаются в судебном порядке в соответствии с законодательством Российской Федерации.</w:t>
      </w:r>
    </w:p>
    <w:p w:rsidR="00AB6105" w:rsidRPr="00BB2DE3" w:rsidRDefault="00AB6105" w:rsidP="00AB6105">
      <w:pPr>
        <w:autoSpaceDE w:val="0"/>
        <w:autoSpaceDN w:val="0"/>
        <w:adjustRightInd w:val="0"/>
        <w:ind w:left="20" w:hanging="20"/>
        <w:jc w:val="center"/>
      </w:pPr>
      <w:r w:rsidRPr="00BB2DE3">
        <w:rPr>
          <w:b/>
          <w:bCs/>
        </w:rPr>
        <w:t>XVII. Размещение информации</w:t>
      </w:r>
    </w:p>
    <w:p w:rsidR="00AB6105" w:rsidRPr="00414616" w:rsidRDefault="00AB6105" w:rsidP="00AB6105">
      <w:pPr>
        <w:ind w:left="20" w:right="72" w:hanging="20"/>
        <w:jc w:val="both"/>
        <w:rPr>
          <w:u w:val="single"/>
        </w:rPr>
      </w:pPr>
      <w:bookmarkStart w:id="17" w:name="sub_117115"/>
      <w:r w:rsidRPr="00BB2DE3">
        <w:t>1</w:t>
      </w:r>
      <w:r>
        <w:t>7.1</w:t>
      </w:r>
      <w:r w:rsidRPr="00BB2DE3">
        <w:t>. Настоящее Соглашение, за исключением сведений, составляющих</w:t>
      </w:r>
      <w:bookmarkEnd w:id="17"/>
      <w:r w:rsidRPr="00BB2DE3">
        <w:t xml:space="preserve"> государственную и коммерческую тайну, подлежит размещению (опубликованию) на </w:t>
      </w:r>
      <w:r>
        <w:t xml:space="preserve">официальном сайте </w:t>
      </w:r>
      <w:r w:rsidRPr="00994922">
        <w:t>Администрации Ларинского сельского поселения: ларинское-сп74.РФ</w:t>
      </w:r>
      <w:r>
        <w:t>.</w:t>
      </w:r>
    </w:p>
    <w:p w:rsidR="00AB6105" w:rsidRPr="00222C5E" w:rsidRDefault="00AB6105" w:rsidP="00AB6105">
      <w:pPr>
        <w:pStyle w:val="31"/>
        <w:keepNext/>
        <w:keepLines/>
        <w:shd w:val="clear" w:color="auto" w:fill="auto"/>
        <w:spacing w:before="0" w:after="0" w:line="274" w:lineRule="exact"/>
        <w:ind w:left="20" w:hanging="20"/>
        <w:jc w:val="center"/>
        <w:rPr>
          <w:sz w:val="24"/>
          <w:szCs w:val="24"/>
        </w:rPr>
      </w:pPr>
      <w:bookmarkStart w:id="18" w:name="bookmark56"/>
      <w:r w:rsidRPr="00222C5E">
        <w:rPr>
          <w:sz w:val="24"/>
          <w:szCs w:val="24"/>
        </w:rPr>
        <w:t>XVIII. Заключительные положения</w:t>
      </w:r>
      <w:bookmarkEnd w:id="18"/>
    </w:p>
    <w:p w:rsidR="00AB6105" w:rsidRDefault="00AB6105" w:rsidP="00AB6105">
      <w:pPr>
        <w:pStyle w:val="a3"/>
        <w:numPr>
          <w:ilvl w:val="0"/>
          <w:numId w:val="14"/>
        </w:numPr>
        <w:spacing w:after="0" w:line="274" w:lineRule="exact"/>
        <w:ind w:left="20" w:right="20" w:hanging="20"/>
        <w:jc w:val="both"/>
      </w:pPr>
      <w:r>
        <w:t>Сторона, изменившая свое местонахождение и (или) реквизиты, обязана сообщить об этом другой Стороне в течение пяти календарных дней с даты изменения.</w:t>
      </w:r>
    </w:p>
    <w:p w:rsidR="00AB6105" w:rsidRDefault="00AB6105" w:rsidP="00AB6105">
      <w:pPr>
        <w:pStyle w:val="a3"/>
        <w:numPr>
          <w:ilvl w:val="0"/>
          <w:numId w:val="14"/>
        </w:numPr>
        <w:spacing w:after="0" w:line="274" w:lineRule="exact"/>
        <w:ind w:left="20" w:right="20" w:hanging="20"/>
        <w:jc w:val="both"/>
      </w:pPr>
      <w:r>
        <w:t>Настоящее Соглашение составлено на русском языке в двух подлинных экземплярах, имеющих равную юридическую силу, из них один экземпляр для Концедента и другой экземпляр для Концессионера.</w:t>
      </w:r>
    </w:p>
    <w:p w:rsidR="00AB6105" w:rsidRDefault="00AB6105" w:rsidP="00AB6105">
      <w:pPr>
        <w:pStyle w:val="a3"/>
        <w:numPr>
          <w:ilvl w:val="0"/>
          <w:numId w:val="14"/>
        </w:numPr>
        <w:spacing w:after="0"/>
        <w:ind w:left="20" w:right="23" w:hanging="20"/>
        <w:jc w:val="both"/>
      </w:pPr>
      <w:r>
        <w:t>Все приложения и дополнительные соглашения к настоящему Соглашению, как заключенные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AB6105" w:rsidRDefault="00AB6105" w:rsidP="00AB6105">
      <w:pPr>
        <w:pStyle w:val="a3"/>
        <w:numPr>
          <w:ilvl w:val="0"/>
          <w:numId w:val="14"/>
        </w:numPr>
        <w:spacing w:after="0"/>
        <w:ind w:right="23"/>
        <w:jc w:val="both"/>
      </w:pPr>
      <w:r>
        <w:t>Неотъемлемой частью настоящего Соглашения являются:</w:t>
      </w:r>
    </w:p>
    <w:p w:rsidR="00AB6105" w:rsidRDefault="00AB6105" w:rsidP="00AB6105">
      <w:pPr>
        <w:pStyle w:val="a3"/>
        <w:spacing w:after="0"/>
        <w:ind w:right="23"/>
      </w:pPr>
      <w:r w:rsidRPr="00254E50">
        <w:t>1</w:t>
      </w:r>
      <w:r>
        <w:t>. Приложение 1. Состав и описание Объекта соглашения.</w:t>
      </w:r>
    </w:p>
    <w:p w:rsidR="00AB6105" w:rsidRDefault="00AB6105" w:rsidP="00AB6105">
      <w:pPr>
        <w:pStyle w:val="a3"/>
        <w:spacing w:after="0"/>
        <w:ind w:right="23"/>
      </w:pPr>
      <w:r>
        <w:t xml:space="preserve">2. Приложение 2. </w:t>
      </w:r>
      <w:r w:rsidRPr="00FB48A6">
        <w:t xml:space="preserve">Перечень </w:t>
      </w:r>
      <w:r w:rsidRPr="00FB48A6">
        <w:rPr>
          <w:bCs/>
        </w:rPr>
        <w:t xml:space="preserve">необходимых </w:t>
      </w:r>
      <w:r w:rsidRPr="00FB48A6">
        <w:t xml:space="preserve">мероприятий </w:t>
      </w:r>
      <w:r w:rsidRPr="00FB48A6">
        <w:rPr>
          <w:bCs/>
        </w:rPr>
        <w:t>в отношении систем коммуна</w:t>
      </w:r>
      <w:r>
        <w:rPr>
          <w:bCs/>
        </w:rPr>
        <w:t>льной инфраструктуры МО «</w:t>
      </w:r>
      <w:r>
        <w:t>Ларинское сельское поселение</w:t>
      </w:r>
      <w:r w:rsidRPr="00FB48A6">
        <w:rPr>
          <w:bCs/>
        </w:rPr>
        <w:t>» в соответствии с концессионным соглашением</w:t>
      </w:r>
      <w:r>
        <w:t>.</w:t>
      </w:r>
    </w:p>
    <w:p w:rsidR="005A02DD" w:rsidRDefault="00AB6105" w:rsidP="005062B5">
      <w:pPr>
        <w:pStyle w:val="a3"/>
        <w:spacing w:after="0"/>
        <w:ind w:left="23" w:right="23"/>
        <w:rPr>
          <w:lang w:val="ru-RU"/>
        </w:rPr>
      </w:pPr>
      <w:r>
        <w:t>3. Приложение 3 Акт приема – передачи Объекта Соглашения.</w:t>
      </w:r>
    </w:p>
    <w:p w:rsidR="005A02DD" w:rsidRDefault="005A02DD" w:rsidP="00147EFB">
      <w:pPr>
        <w:pStyle w:val="a3"/>
        <w:spacing w:after="0"/>
        <w:ind w:right="23"/>
        <w:jc w:val="right"/>
        <w:rPr>
          <w:lang w:val="ru-RU"/>
        </w:rPr>
      </w:pPr>
    </w:p>
    <w:p w:rsidR="005A02DD" w:rsidRDefault="005A02DD" w:rsidP="005A02DD">
      <w:pPr>
        <w:pStyle w:val="31"/>
        <w:keepNext/>
        <w:keepLines/>
        <w:shd w:val="clear" w:color="auto" w:fill="auto"/>
        <w:spacing w:before="0" w:after="0" w:line="230" w:lineRule="exact"/>
        <w:ind w:left="20" w:hanging="20"/>
        <w:jc w:val="center"/>
      </w:pPr>
      <w:r>
        <w:rPr>
          <w:lang w:val="en-US" w:eastAsia="en-US"/>
        </w:rPr>
        <w:t>XIX</w:t>
      </w:r>
      <w:r>
        <w:rPr>
          <w:lang w:eastAsia="en-US"/>
        </w:rPr>
        <w:t xml:space="preserve">. </w:t>
      </w:r>
      <w:r>
        <w:t>Адреса и реквизиты Сторон</w:t>
      </w:r>
    </w:p>
    <w:p w:rsidR="005A02DD" w:rsidRDefault="005A02DD" w:rsidP="005A02DD">
      <w:pPr>
        <w:pStyle w:val="31"/>
        <w:keepNext/>
        <w:keepLines/>
        <w:shd w:val="clear" w:color="auto" w:fill="auto"/>
        <w:spacing w:before="0" w:after="0" w:line="230" w:lineRule="exact"/>
        <w:ind w:left="20" w:hanging="20"/>
        <w:jc w:val="center"/>
      </w:pPr>
    </w:p>
    <w:p w:rsidR="005A02DD" w:rsidRDefault="005A02DD" w:rsidP="005A02DD">
      <w:pPr>
        <w:pStyle w:val="31"/>
        <w:keepNext/>
        <w:keepLines/>
        <w:shd w:val="clear" w:color="auto" w:fill="auto"/>
        <w:spacing w:before="0" w:after="0" w:line="230" w:lineRule="exact"/>
        <w:ind w:left="20" w:hanging="20"/>
        <w:jc w:val="both"/>
      </w:pPr>
      <w:r>
        <w:t>Субъект РФ: Правительство Челябинской области</w:t>
      </w:r>
    </w:p>
    <w:p w:rsidR="005A02DD" w:rsidRDefault="005A02DD" w:rsidP="005A02DD">
      <w:pPr>
        <w:pStyle w:val="31"/>
        <w:keepNext/>
        <w:keepLines/>
        <w:shd w:val="clear" w:color="auto" w:fill="auto"/>
        <w:spacing w:before="0" w:after="0" w:line="230" w:lineRule="exact"/>
        <w:ind w:left="20" w:hanging="20"/>
      </w:pPr>
      <w:r>
        <w:t xml:space="preserve">Адрес: 454089, Россия, Челябинская область, г. Челябинск, ул. </w:t>
      </w:r>
      <w:proofErr w:type="spellStart"/>
      <w:r>
        <w:t>Цвиллинга</w:t>
      </w:r>
      <w:proofErr w:type="spellEnd"/>
      <w:r>
        <w:t>, 27.</w:t>
      </w:r>
    </w:p>
    <w:p w:rsidR="005A02DD" w:rsidRDefault="005A02DD" w:rsidP="005A02DD">
      <w:pPr>
        <w:pStyle w:val="31"/>
        <w:keepNext/>
        <w:keepLines/>
        <w:shd w:val="clear" w:color="auto" w:fill="auto"/>
        <w:spacing w:before="0" w:after="0" w:line="230" w:lineRule="exact"/>
        <w:ind w:left="20" w:hanging="20"/>
        <w:jc w:val="both"/>
      </w:pPr>
      <w:r>
        <w:t xml:space="preserve">ИНН 7453042717 </w:t>
      </w:r>
    </w:p>
    <w:p w:rsidR="005A02DD" w:rsidRDefault="005A02DD" w:rsidP="005A02DD">
      <w:pPr>
        <w:pStyle w:val="31"/>
        <w:keepNext/>
        <w:keepLines/>
        <w:shd w:val="clear" w:color="auto" w:fill="auto"/>
        <w:spacing w:before="0" w:after="0" w:line="230" w:lineRule="exact"/>
        <w:ind w:left="20" w:hanging="20"/>
        <w:jc w:val="both"/>
      </w:pPr>
      <w:r>
        <w:t>КПП 745301001</w:t>
      </w:r>
    </w:p>
    <w:p w:rsidR="005A02DD" w:rsidRDefault="005A02DD" w:rsidP="005A02DD">
      <w:pPr>
        <w:pStyle w:val="a3"/>
        <w:ind w:left="20" w:hanging="20"/>
        <w:rPr>
          <w:lang w:val="ru-RU"/>
        </w:rPr>
      </w:pPr>
      <w:r w:rsidRPr="0037471C">
        <w:rPr>
          <w:b/>
        </w:rPr>
        <w:t>Концедент</w:t>
      </w:r>
      <w:r>
        <w:tab/>
      </w:r>
      <w:r w:rsidRPr="0037471C">
        <w:rPr>
          <w:b/>
        </w:rPr>
        <w:t>Концессионер</w:t>
      </w:r>
    </w:p>
    <w:tbl>
      <w:tblPr>
        <w:tblStyle w:val="a9"/>
        <w:tblW w:w="0" w:type="auto"/>
        <w:tblLook w:val="01E0"/>
      </w:tblPr>
      <w:tblGrid>
        <w:gridCol w:w="4785"/>
        <w:gridCol w:w="4786"/>
      </w:tblGrid>
      <w:tr w:rsidR="005A02DD" w:rsidTr="005062B5">
        <w:tc>
          <w:tcPr>
            <w:tcW w:w="4785" w:type="dxa"/>
          </w:tcPr>
          <w:p w:rsidR="005A02DD" w:rsidRPr="005C647D" w:rsidRDefault="005A02DD" w:rsidP="005062B5">
            <w:pPr>
              <w:jc w:val="center"/>
              <w:rPr>
                <w:b/>
                <w:bCs/>
                <w:sz w:val="20"/>
                <w:szCs w:val="20"/>
              </w:rPr>
            </w:pPr>
            <w:r w:rsidRPr="005C647D">
              <w:rPr>
                <w:b/>
                <w:bCs/>
                <w:sz w:val="20"/>
                <w:szCs w:val="20"/>
              </w:rPr>
              <w:t>Администрация Ларинского сельского поселения муниципального образования Уйского муниципального района Челябинской области</w:t>
            </w:r>
          </w:p>
          <w:p w:rsidR="005A02DD" w:rsidRDefault="005A02DD" w:rsidP="005062B5">
            <w:pPr>
              <w:rPr>
                <w:b/>
                <w:bCs/>
                <w:sz w:val="20"/>
                <w:szCs w:val="20"/>
              </w:rPr>
            </w:pPr>
          </w:p>
          <w:p w:rsidR="005A02DD" w:rsidRPr="005C647D" w:rsidRDefault="005A02DD" w:rsidP="005062B5">
            <w:pPr>
              <w:rPr>
                <w:b/>
                <w:bCs/>
                <w:sz w:val="20"/>
                <w:szCs w:val="20"/>
              </w:rPr>
            </w:pPr>
            <w:r w:rsidRPr="005C647D">
              <w:rPr>
                <w:b/>
                <w:bCs/>
                <w:sz w:val="20"/>
                <w:szCs w:val="20"/>
              </w:rPr>
              <w:t xml:space="preserve"> Адрес: 456492 Челябинская область, Уйский район, с. Ларино, ул</w:t>
            </w:r>
            <w:proofErr w:type="gramStart"/>
            <w:r w:rsidRPr="005C647D">
              <w:rPr>
                <w:b/>
                <w:bCs/>
                <w:sz w:val="20"/>
                <w:szCs w:val="20"/>
              </w:rPr>
              <w:t>.О</w:t>
            </w:r>
            <w:proofErr w:type="gramEnd"/>
            <w:r w:rsidRPr="005C647D">
              <w:rPr>
                <w:b/>
                <w:bCs/>
                <w:sz w:val="20"/>
                <w:szCs w:val="20"/>
              </w:rPr>
              <w:t>ктября,12</w:t>
            </w:r>
          </w:p>
          <w:p w:rsidR="005A02DD" w:rsidRPr="005C647D" w:rsidRDefault="005A02DD" w:rsidP="005062B5">
            <w:pPr>
              <w:rPr>
                <w:b/>
                <w:bCs/>
                <w:sz w:val="20"/>
                <w:szCs w:val="20"/>
              </w:rPr>
            </w:pPr>
          </w:p>
          <w:p w:rsidR="005A02DD" w:rsidRPr="005C647D" w:rsidRDefault="005A02DD" w:rsidP="005062B5">
            <w:pPr>
              <w:rPr>
                <w:sz w:val="20"/>
                <w:szCs w:val="20"/>
              </w:rPr>
            </w:pPr>
            <w:r w:rsidRPr="005C647D">
              <w:rPr>
                <w:sz w:val="20"/>
                <w:szCs w:val="20"/>
              </w:rPr>
              <w:t>ИНН 7441002903</w:t>
            </w:r>
          </w:p>
          <w:p w:rsidR="005A02DD" w:rsidRPr="005C647D" w:rsidRDefault="005A02DD" w:rsidP="005062B5">
            <w:pPr>
              <w:rPr>
                <w:sz w:val="20"/>
                <w:szCs w:val="20"/>
              </w:rPr>
            </w:pPr>
            <w:r w:rsidRPr="005C647D">
              <w:rPr>
                <w:sz w:val="20"/>
                <w:szCs w:val="20"/>
              </w:rPr>
              <w:t>КПП  741501001</w:t>
            </w:r>
          </w:p>
          <w:p w:rsidR="005A02DD" w:rsidRPr="005C647D" w:rsidRDefault="005A02DD" w:rsidP="005062B5">
            <w:pPr>
              <w:rPr>
                <w:sz w:val="20"/>
                <w:szCs w:val="20"/>
              </w:rPr>
            </w:pPr>
            <w:proofErr w:type="gramStart"/>
            <w:r w:rsidRPr="005C647D">
              <w:rPr>
                <w:sz w:val="20"/>
                <w:szCs w:val="20"/>
              </w:rPr>
              <w:t>Р</w:t>
            </w:r>
            <w:proofErr w:type="gramEnd"/>
            <w:r w:rsidRPr="005C647D">
              <w:rPr>
                <w:sz w:val="20"/>
                <w:szCs w:val="20"/>
              </w:rPr>
              <w:t>\счет 402 04810700000000298</w:t>
            </w:r>
          </w:p>
          <w:p w:rsidR="005A02DD" w:rsidRPr="005C647D" w:rsidRDefault="005A02DD" w:rsidP="005062B5">
            <w:pPr>
              <w:rPr>
                <w:sz w:val="20"/>
                <w:szCs w:val="20"/>
              </w:rPr>
            </w:pPr>
            <w:proofErr w:type="gramStart"/>
            <w:r w:rsidRPr="005C647D">
              <w:rPr>
                <w:sz w:val="20"/>
                <w:szCs w:val="20"/>
              </w:rPr>
              <w:t>л</w:t>
            </w:r>
            <w:proofErr w:type="gramEnd"/>
            <w:r w:rsidRPr="005C647D">
              <w:rPr>
                <w:sz w:val="20"/>
                <w:szCs w:val="20"/>
              </w:rPr>
              <w:t>\с 03195503267РБ отделение Челябинск г. Челябинск</w:t>
            </w:r>
          </w:p>
          <w:p w:rsidR="005A02DD" w:rsidRDefault="005A02DD" w:rsidP="005062B5">
            <w:pPr>
              <w:pStyle w:val="31"/>
              <w:keepNext/>
              <w:keepLines/>
              <w:shd w:val="clear" w:color="auto" w:fill="auto"/>
              <w:spacing w:before="0" w:after="293" w:line="230" w:lineRule="exact"/>
              <w:rPr>
                <w:b w:val="0"/>
                <w:sz w:val="20"/>
                <w:szCs w:val="20"/>
              </w:rPr>
            </w:pPr>
            <w:r w:rsidRPr="005C647D">
              <w:rPr>
                <w:b w:val="0"/>
                <w:sz w:val="20"/>
                <w:szCs w:val="20"/>
              </w:rPr>
              <w:t>БИК 047</w:t>
            </w:r>
            <w:r>
              <w:rPr>
                <w:b w:val="0"/>
                <w:sz w:val="20"/>
                <w:szCs w:val="20"/>
              </w:rPr>
              <w:t>5</w:t>
            </w:r>
            <w:r w:rsidRPr="005C647D">
              <w:rPr>
                <w:b w:val="0"/>
                <w:sz w:val="20"/>
                <w:szCs w:val="20"/>
              </w:rPr>
              <w:t>01001</w:t>
            </w:r>
          </w:p>
          <w:p w:rsidR="005A02DD" w:rsidRPr="00C91B71" w:rsidRDefault="005A02DD" w:rsidP="005062B5">
            <w:pPr>
              <w:pStyle w:val="31"/>
              <w:keepNext/>
              <w:keepLines/>
              <w:spacing w:before="0" w:after="0" w:line="240" w:lineRule="auto"/>
              <w:rPr>
                <w:b w:val="0"/>
              </w:rPr>
            </w:pPr>
            <w:r w:rsidRPr="00C91B71">
              <w:rPr>
                <w:b w:val="0"/>
              </w:rPr>
              <w:t>Телефон 8-351-65-71-2-89</w:t>
            </w:r>
          </w:p>
          <w:p w:rsidR="005A02DD" w:rsidRPr="00C91B71" w:rsidRDefault="005A02DD" w:rsidP="005062B5">
            <w:pPr>
              <w:pStyle w:val="31"/>
              <w:keepNext/>
              <w:keepLines/>
              <w:spacing w:before="0" w:after="0" w:line="240" w:lineRule="auto"/>
              <w:rPr>
                <w:lang w:val="en-US"/>
              </w:rPr>
            </w:pPr>
            <w:proofErr w:type="gramStart"/>
            <w:r w:rsidRPr="00C91B71">
              <w:rPr>
                <w:b w:val="0"/>
              </w:rPr>
              <w:t>Е</w:t>
            </w:r>
            <w:proofErr w:type="gramEnd"/>
            <w:r w:rsidRPr="00C91B71">
              <w:rPr>
                <w:b w:val="0"/>
                <w:lang w:val="en-US"/>
              </w:rPr>
              <w:t>-mail: larino51@mail.ru</w:t>
            </w:r>
          </w:p>
        </w:tc>
        <w:tc>
          <w:tcPr>
            <w:tcW w:w="4786" w:type="dxa"/>
          </w:tcPr>
          <w:p w:rsidR="005A02DD" w:rsidRPr="00C91B71" w:rsidRDefault="005A02DD" w:rsidP="005062B5">
            <w:pPr>
              <w:pStyle w:val="31"/>
              <w:keepNext/>
              <w:keepLines/>
              <w:shd w:val="clear" w:color="auto" w:fill="auto"/>
              <w:spacing w:before="0" w:after="0" w:line="240" w:lineRule="auto"/>
              <w:jc w:val="center"/>
              <w:rPr>
                <w:sz w:val="20"/>
                <w:szCs w:val="20"/>
              </w:rPr>
            </w:pPr>
            <w:r w:rsidRPr="00C91B71">
              <w:rPr>
                <w:sz w:val="20"/>
                <w:szCs w:val="20"/>
              </w:rPr>
              <w:t>ООО «Перспектива Плюс»</w:t>
            </w:r>
          </w:p>
          <w:p w:rsidR="005A02DD" w:rsidRDefault="005A02DD" w:rsidP="005062B5">
            <w:pPr>
              <w:pStyle w:val="31"/>
              <w:keepNext/>
              <w:keepLines/>
              <w:shd w:val="clear" w:color="auto" w:fill="auto"/>
              <w:spacing w:before="0" w:after="0" w:line="240" w:lineRule="auto"/>
              <w:rPr>
                <w:sz w:val="20"/>
                <w:szCs w:val="20"/>
              </w:rPr>
            </w:pPr>
          </w:p>
          <w:p w:rsidR="005A02DD" w:rsidRDefault="005A02DD" w:rsidP="005062B5">
            <w:pPr>
              <w:pStyle w:val="31"/>
              <w:keepNext/>
              <w:keepLines/>
              <w:shd w:val="clear" w:color="auto" w:fill="auto"/>
              <w:spacing w:before="0" w:after="0" w:line="240" w:lineRule="auto"/>
              <w:rPr>
                <w:sz w:val="20"/>
                <w:szCs w:val="20"/>
              </w:rPr>
            </w:pPr>
          </w:p>
          <w:p w:rsidR="005A02DD" w:rsidRDefault="005A02DD" w:rsidP="005062B5">
            <w:pPr>
              <w:pStyle w:val="31"/>
              <w:keepNext/>
              <w:keepLines/>
              <w:shd w:val="clear" w:color="auto" w:fill="auto"/>
              <w:spacing w:before="0" w:after="0" w:line="240" w:lineRule="auto"/>
              <w:rPr>
                <w:sz w:val="20"/>
                <w:szCs w:val="20"/>
              </w:rPr>
            </w:pPr>
          </w:p>
          <w:p w:rsidR="005A02DD" w:rsidRPr="00C91B71" w:rsidRDefault="005A02DD" w:rsidP="005062B5">
            <w:pPr>
              <w:pStyle w:val="31"/>
              <w:keepNext/>
              <w:keepLines/>
              <w:shd w:val="clear" w:color="auto" w:fill="auto"/>
              <w:spacing w:before="0" w:after="0" w:line="240" w:lineRule="auto"/>
              <w:rPr>
                <w:sz w:val="20"/>
                <w:szCs w:val="20"/>
              </w:rPr>
            </w:pPr>
            <w:r w:rsidRPr="00C91B71">
              <w:rPr>
                <w:sz w:val="20"/>
                <w:szCs w:val="20"/>
              </w:rPr>
              <w:t>456470, Челябинская область, Уйский район, с. Уйское ул. Комарова, 6</w:t>
            </w:r>
          </w:p>
          <w:p w:rsidR="005A02DD" w:rsidRDefault="005A02DD" w:rsidP="005062B5">
            <w:pPr>
              <w:pStyle w:val="31"/>
              <w:keepNext/>
              <w:keepLines/>
              <w:shd w:val="clear" w:color="auto" w:fill="auto"/>
              <w:spacing w:before="0" w:after="0" w:line="240" w:lineRule="auto"/>
              <w:rPr>
                <w:sz w:val="20"/>
                <w:szCs w:val="20"/>
              </w:rPr>
            </w:pPr>
          </w:p>
          <w:p w:rsidR="005A02DD" w:rsidRPr="00C91B71" w:rsidRDefault="005A02DD" w:rsidP="005062B5">
            <w:pPr>
              <w:pStyle w:val="31"/>
              <w:keepNext/>
              <w:keepLines/>
              <w:shd w:val="clear" w:color="auto" w:fill="auto"/>
              <w:spacing w:before="0" w:after="0" w:line="240" w:lineRule="auto"/>
              <w:rPr>
                <w:b w:val="0"/>
                <w:sz w:val="20"/>
                <w:szCs w:val="20"/>
              </w:rPr>
            </w:pPr>
            <w:r w:rsidRPr="00C91B71">
              <w:rPr>
                <w:b w:val="0"/>
                <w:sz w:val="20"/>
                <w:szCs w:val="20"/>
              </w:rPr>
              <w:t>ИНН 7415088252</w:t>
            </w:r>
          </w:p>
          <w:p w:rsidR="005A02DD" w:rsidRPr="00C91B71" w:rsidRDefault="005A02DD" w:rsidP="005062B5">
            <w:pPr>
              <w:pStyle w:val="31"/>
              <w:keepNext/>
              <w:keepLines/>
              <w:shd w:val="clear" w:color="auto" w:fill="auto"/>
              <w:spacing w:before="0" w:after="0" w:line="240" w:lineRule="auto"/>
              <w:rPr>
                <w:b w:val="0"/>
                <w:sz w:val="20"/>
                <w:szCs w:val="20"/>
              </w:rPr>
            </w:pPr>
            <w:r w:rsidRPr="00C91B71">
              <w:rPr>
                <w:b w:val="0"/>
                <w:sz w:val="20"/>
                <w:szCs w:val="20"/>
              </w:rPr>
              <w:t>КПП 741501001</w:t>
            </w:r>
          </w:p>
          <w:p w:rsidR="005A02DD" w:rsidRPr="00C91B71" w:rsidRDefault="005A02DD" w:rsidP="005062B5">
            <w:pPr>
              <w:pStyle w:val="31"/>
              <w:keepNext/>
              <w:keepLines/>
              <w:shd w:val="clear" w:color="auto" w:fill="auto"/>
              <w:spacing w:before="0" w:after="0" w:line="240" w:lineRule="auto"/>
              <w:rPr>
                <w:b w:val="0"/>
                <w:sz w:val="20"/>
                <w:szCs w:val="20"/>
              </w:rPr>
            </w:pPr>
            <w:r w:rsidRPr="00C91B71">
              <w:rPr>
                <w:b w:val="0"/>
                <w:sz w:val="20"/>
                <w:szCs w:val="20"/>
              </w:rPr>
              <w:t>ОГРН 1147415005814</w:t>
            </w:r>
          </w:p>
          <w:p w:rsidR="005A02DD" w:rsidRPr="00C91B71" w:rsidRDefault="005A02DD" w:rsidP="005062B5">
            <w:pPr>
              <w:pStyle w:val="31"/>
              <w:keepNext/>
              <w:keepLines/>
              <w:shd w:val="clear" w:color="auto" w:fill="auto"/>
              <w:spacing w:before="0" w:after="0" w:line="240" w:lineRule="auto"/>
              <w:rPr>
                <w:b w:val="0"/>
                <w:sz w:val="20"/>
                <w:szCs w:val="20"/>
              </w:rPr>
            </w:pPr>
            <w:proofErr w:type="gramStart"/>
            <w:r w:rsidRPr="00C91B71">
              <w:rPr>
                <w:b w:val="0"/>
                <w:sz w:val="20"/>
                <w:szCs w:val="20"/>
              </w:rPr>
              <w:t>р</w:t>
            </w:r>
            <w:proofErr w:type="gramEnd"/>
            <w:r w:rsidRPr="00C91B71">
              <w:rPr>
                <w:b w:val="0"/>
                <w:sz w:val="20"/>
                <w:szCs w:val="20"/>
              </w:rPr>
              <w:t>\счет40702810472000008193</w:t>
            </w:r>
          </w:p>
          <w:p w:rsidR="005A02DD" w:rsidRPr="00C91B71" w:rsidRDefault="005A02DD" w:rsidP="005062B5">
            <w:pPr>
              <w:pStyle w:val="31"/>
              <w:keepNext/>
              <w:keepLines/>
              <w:shd w:val="clear" w:color="auto" w:fill="auto"/>
              <w:spacing w:before="0" w:after="0" w:line="240" w:lineRule="auto"/>
              <w:rPr>
                <w:b w:val="0"/>
                <w:sz w:val="20"/>
                <w:szCs w:val="20"/>
              </w:rPr>
            </w:pPr>
            <w:r w:rsidRPr="00C91B71">
              <w:rPr>
                <w:b w:val="0"/>
                <w:sz w:val="20"/>
                <w:szCs w:val="20"/>
              </w:rPr>
              <w:t>к\с 30101810700000000602</w:t>
            </w:r>
          </w:p>
          <w:p w:rsidR="005A02DD" w:rsidRPr="00C91B71" w:rsidRDefault="005A02DD" w:rsidP="005062B5">
            <w:pPr>
              <w:pStyle w:val="31"/>
              <w:keepNext/>
              <w:keepLines/>
              <w:shd w:val="clear" w:color="auto" w:fill="auto"/>
              <w:spacing w:before="0" w:after="0" w:line="240" w:lineRule="auto"/>
              <w:rPr>
                <w:b w:val="0"/>
                <w:sz w:val="20"/>
                <w:szCs w:val="20"/>
              </w:rPr>
            </w:pPr>
            <w:r w:rsidRPr="00C91B71">
              <w:rPr>
                <w:b w:val="0"/>
                <w:sz w:val="20"/>
                <w:szCs w:val="20"/>
              </w:rPr>
              <w:t>БИК 047501602</w:t>
            </w:r>
          </w:p>
          <w:p w:rsidR="005A02DD" w:rsidRPr="00C91B71" w:rsidRDefault="005A02DD" w:rsidP="005062B5">
            <w:pPr>
              <w:pStyle w:val="31"/>
              <w:keepNext/>
              <w:keepLines/>
              <w:shd w:val="clear" w:color="auto" w:fill="auto"/>
              <w:spacing w:before="0" w:after="0" w:line="240" w:lineRule="auto"/>
              <w:rPr>
                <w:b w:val="0"/>
                <w:sz w:val="20"/>
                <w:szCs w:val="20"/>
              </w:rPr>
            </w:pPr>
            <w:r w:rsidRPr="00C91B71">
              <w:rPr>
                <w:b w:val="0"/>
                <w:sz w:val="20"/>
                <w:szCs w:val="20"/>
              </w:rPr>
              <w:t>Челябинское отделение №8597 ОАО «Сбербанк России»</w:t>
            </w:r>
          </w:p>
          <w:p w:rsidR="005A02DD" w:rsidRPr="00D467A5" w:rsidRDefault="005A02DD" w:rsidP="005062B5">
            <w:pPr>
              <w:pStyle w:val="31"/>
              <w:keepNext/>
              <w:keepLines/>
              <w:shd w:val="clear" w:color="auto" w:fill="auto"/>
              <w:spacing w:before="0" w:after="0" w:line="240" w:lineRule="auto"/>
              <w:rPr>
                <w:b w:val="0"/>
                <w:sz w:val="20"/>
                <w:szCs w:val="20"/>
              </w:rPr>
            </w:pPr>
            <w:r w:rsidRPr="00D467A5">
              <w:rPr>
                <w:b w:val="0"/>
                <w:sz w:val="20"/>
                <w:szCs w:val="20"/>
              </w:rPr>
              <w:t>Тел. (835165)3-22-58; 3-11-77</w:t>
            </w:r>
          </w:p>
          <w:p w:rsidR="005A02DD" w:rsidRPr="00C91B71" w:rsidRDefault="005A02DD" w:rsidP="005062B5">
            <w:pPr>
              <w:pStyle w:val="31"/>
              <w:keepNext/>
              <w:keepLines/>
              <w:shd w:val="clear" w:color="auto" w:fill="auto"/>
              <w:spacing w:before="0" w:after="0" w:line="240" w:lineRule="auto"/>
              <w:rPr>
                <w:sz w:val="20"/>
                <w:szCs w:val="20"/>
              </w:rPr>
            </w:pPr>
          </w:p>
          <w:p w:rsidR="005A02DD" w:rsidRDefault="005A02DD" w:rsidP="005062B5">
            <w:pPr>
              <w:pStyle w:val="31"/>
              <w:keepNext/>
              <w:keepLines/>
              <w:shd w:val="clear" w:color="auto" w:fill="auto"/>
              <w:spacing w:before="0" w:after="293" w:line="230" w:lineRule="exact"/>
            </w:pPr>
          </w:p>
        </w:tc>
      </w:tr>
    </w:tbl>
    <w:p w:rsidR="005A02DD" w:rsidRDefault="005A02DD" w:rsidP="005A02DD">
      <w:pPr>
        <w:pStyle w:val="31"/>
        <w:keepNext/>
        <w:keepLines/>
        <w:shd w:val="clear" w:color="auto" w:fill="auto"/>
        <w:spacing w:before="0" w:after="293" w:line="230" w:lineRule="exact"/>
        <w:ind w:left="20" w:hanging="20"/>
      </w:pPr>
      <w:bookmarkStart w:id="19" w:name="bookmark58"/>
    </w:p>
    <w:p w:rsidR="005A02DD" w:rsidRDefault="005A02DD" w:rsidP="005A02DD">
      <w:pPr>
        <w:pStyle w:val="31"/>
        <w:keepNext/>
        <w:keepLines/>
        <w:shd w:val="clear" w:color="auto" w:fill="auto"/>
        <w:spacing w:before="0" w:after="293" w:line="230" w:lineRule="exact"/>
        <w:ind w:left="20" w:hanging="20"/>
        <w:jc w:val="center"/>
      </w:pPr>
      <w:r>
        <w:t>Подписи Сторон</w:t>
      </w:r>
      <w:bookmarkEnd w:id="19"/>
    </w:p>
    <w:p w:rsidR="005A02DD" w:rsidRDefault="005A02DD" w:rsidP="005A02DD">
      <w:pPr>
        <w:pStyle w:val="31"/>
        <w:keepNext/>
        <w:keepLines/>
        <w:shd w:val="clear" w:color="auto" w:fill="auto"/>
        <w:spacing w:before="0" w:after="293" w:line="230" w:lineRule="exact"/>
        <w:ind w:left="20" w:hanging="20"/>
      </w:pPr>
      <w:r>
        <w:t>Губернатор Челябинской области  _____________________</w:t>
      </w:r>
    </w:p>
    <w:p w:rsidR="005A02DD" w:rsidRDefault="005A02DD" w:rsidP="005A02DD">
      <w:pPr>
        <w:pStyle w:val="31"/>
        <w:keepNext/>
        <w:keepLines/>
        <w:shd w:val="clear" w:color="auto" w:fill="auto"/>
        <w:spacing w:before="0" w:after="293" w:line="230" w:lineRule="exact"/>
        <w:ind w:left="20" w:hanging="20"/>
      </w:pPr>
      <w:r>
        <w:t xml:space="preserve"> /Дубровский Борис Александрович/</w:t>
      </w:r>
    </w:p>
    <w:p w:rsidR="005A02DD" w:rsidRPr="00E536BF" w:rsidRDefault="005A02DD" w:rsidP="005A02DD">
      <w:pPr>
        <w:pStyle w:val="a3"/>
        <w:keepNext/>
        <w:keepLines/>
        <w:spacing w:after="0"/>
        <w:rPr>
          <w:b/>
          <w:lang w:val="ru-RU"/>
        </w:rPr>
      </w:pPr>
      <w:r w:rsidRPr="00E536BF">
        <w:rPr>
          <w:b/>
        </w:rPr>
        <w:t>Концеден</w:t>
      </w:r>
      <w:r w:rsidRPr="00E536BF">
        <w:rPr>
          <w:b/>
          <w:lang w:val="ru-RU"/>
        </w:rPr>
        <w:t>т:</w:t>
      </w:r>
    </w:p>
    <w:p w:rsidR="005A02DD" w:rsidRDefault="005A02DD" w:rsidP="005A02DD">
      <w:pPr>
        <w:pStyle w:val="a3"/>
        <w:keepNext/>
        <w:keepLines/>
        <w:spacing w:after="0"/>
        <w:rPr>
          <w:lang w:val="ru-RU"/>
        </w:rPr>
      </w:pPr>
      <w:r w:rsidRPr="00E536BF">
        <w:rPr>
          <w:b/>
          <w:lang w:val="ru-RU"/>
        </w:rPr>
        <w:t xml:space="preserve"> Глава Ларинского сельского поселения          </w:t>
      </w:r>
      <w:r>
        <w:rPr>
          <w:lang w:val="ru-RU"/>
        </w:rPr>
        <w:t>_______________</w:t>
      </w:r>
      <w:r w:rsidRPr="00E536BF">
        <w:rPr>
          <w:b/>
          <w:lang w:val="ru-RU"/>
        </w:rPr>
        <w:t>Зинатуллин Р.</w:t>
      </w:r>
      <w:proofErr w:type="gramStart"/>
      <w:r w:rsidRPr="00E536BF">
        <w:rPr>
          <w:b/>
          <w:lang w:val="ru-RU"/>
        </w:rPr>
        <w:t>Р</w:t>
      </w:r>
      <w:proofErr w:type="gramEnd"/>
    </w:p>
    <w:p w:rsidR="005A02DD" w:rsidRDefault="005A02DD" w:rsidP="005A02DD">
      <w:pPr>
        <w:pStyle w:val="a3"/>
        <w:keepNext/>
        <w:keepLines/>
        <w:spacing w:after="0"/>
        <w:rPr>
          <w:lang w:val="ru-RU"/>
        </w:rPr>
      </w:pPr>
    </w:p>
    <w:p w:rsidR="005A02DD" w:rsidRPr="00E536BF" w:rsidRDefault="005A02DD" w:rsidP="005A02DD">
      <w:pPr>
        <w:pStyle w:val="a3"/>
        <w:keepNext/>
        <w:keepLines/>
        <w:spacing w:after="0"/>
        <w:rPr>
          <w:b/>
          <w:lang w:val="ru-RU"/>
        </w:rPr>
      </w:pPr>
      <w:r w:rsidRPr="00E536BF">
        <w:rPr>
          <w:b/>
        </w:rPr>
        <w:t>Концессионер</w:t>
      </w:r>
    </w:p>
    <w:p w:rsidR="005A02DD" w:rsidRPr="00E536BF" w:rsidRDefault="005A02DD" w:rsidP="005A02DD">
      <w:pPr>
        <w:pStyle w:val="a3"/>
        <w:keepNext/>
        <w:keepLines/>
        <w:spacing w:after="0"/>
        <w:rPr>
          <w:b/>
          <w:lang w:val="ru-RU"/>
        </w:rPr>
      </w:pPr>
      <w:r w:rsidRPr="00E536BF">
        <w:rPr>
          <w:b/>
          <w:lang w:val="ru-RU"/>
        </w:rPr>
        <w:t>Директор ООО «Перспектива Плюс»</w:t>
      </w:r>
      <w:r>
        <w:rPr>
          <w:lang w:val="ru-RU"/>
        </w:rPr>
        <w:t xml:space="preserve">                ________________</w:t>
      </w:r>
      <w:r w:rsidRPr="00E536BF">
        <w:rPr>
          <w:b/>
          <w:lang w:val="ru-RU"/>
        </w:rPr>
        <w:t>Альбрехт Ф.И.</w:t>
      </w:r>
    </w:p>
    <w:p w:rsidR="005A02DD" w:rsidRDefault="005A02DD" w:rsidP="005A02DD">
      <w:pPr>
        <w:pStyle w:val="a3"/>
        <w:spacing w:after="0"/>
        <w:jc w:val="right"/>
        <w:rPr>
          <w:lang w:val="ru-RU"/>
        </w:rPr>
      </w:pPr>
    </w:p>
    <w:p w:rsidR="005A02DD" w:rsidRDefault="005A02DD" w:rsidP="005A02DD">
      <w:pPr>
        <w:pStyle w:val="a3"/>
        <w:spacing w:after="0"/>
        <w:ind w:right="23"/>
        <w:jc w:val="right"/>
        <w:rPr>
          <w:lang w:val="ru-RU"/>
        </w:rPr>
      </w:pPr>
    </w:p>
    <w:p w:rsidR="005A02DD" w:rsidRDefault="005A02DD" w:rsidP="005A02DD">
      <w:pPr>
        <w:pStyle w:val="a3"/>
        <w:spacing w:after="0"/>
        <w:ind w:right="23"/>
        <w:jc w:val="right"/>
        <w:rPr>
          <w:lang w:val="ru-RU"/>
        </w:rPr>
      </w:pPr>
    </w:p>
    <w:p w:rsidR="005A02DD" w:rsidRDefault="005A02DD" w:rsidP="005A02DD">
      <w:pPr>
        <w:pStyle w:val="a3"/>
        <w:spacing w:after="0"/>
        <w:ind w:right="23"/>
        <w:jc w:val="right"/>
        <w:rPr>
          <w:lang w:val="ru-RU"/>
        </w:rPr>
      </w:pPr>
    </w:p>
    <w:p w:rsidR="00147EFB" w:rsidRDefault="00147EFB" w:rsidP="00147EFB">
      <w:pPr>
        <w:pStyle w:val="a3"/>
        <w:spacing w:after="0"/>
        <w:ind w:right="23"/>
        <w:jc w:val="right"/>
      </w:pPr>
      <w:r>
        <w:t xml:space="preserve">Приложение 1 </w:t>
      </w:r>
    </w:p>
    <w:p w:rsidR="00147EFB" w:rsidRDefault="00147EFB" w:rsidP="00147EFB">
      <w:pPr>
        <w:pStyle w:val="a3"/>
        <w:spacing w:after="0"/>
        <w:ind w:right="23"/>
        <w:jc w:val="right"/>
      </w:pPr>
      <w:r>
        <w:t>Состав и описание Объекта соглашения</w:t>
      </w:r>
    </w:p>
    <w:p w:rsidR="00147EFB" w:rsidRDefault="00147EFB" w:rsidP="00147EFB">
      <w:pPr>
        <w:pStyle w:val="a3"/>
        <w:spacing w:after="0"/>
        <w:ind w:right="23"/>
        <w:jc w:val="right"/>
      </w:pPr>
    </w:p>
    <w:p w:rsidR="00147EFB" w:rsidRPr="00417CF6" w:rsidRDefault="00147EFB" w:rsidP="00147EFB">
      <w:pPr>
        <w:ind w:firstLine="708"/>
        <w:jc w:val="both"/>
        <w:rPr>
          <w:b/>
          <w:bCs/>
          <w:sz w:val="20"/>
          <w:szCs w:val="20"/>
        </w:rPr>
      </w:pPr>
      <w:r w:rsidRPr="00417CF6">
        <w:rPr>
          <w:b/>
          <w:bCs/>
          <w:sz w:val="20"/>
          <w:szCs w:val="20"/>
        </w:rPr>
        <w:t>1.1. Нежилое здание – Котельная № 4, общей площадью 564 кв.м., расположенная по адресу: Россия, Челябинская область, Уйский район, с.Ларино, ул. Октябрьская, д.15-а.</w:t>
      </w:r>
    </w:p>
    <w:p w:rsidR="00147EFB" w:rsidRPr="00417CF6" w:rsidRDefault="00147EFB" w:rsidP="00147EFB">
      <w:pPr>
        <w:ind w:firstLine="708"/>
        <w:jc w:val="both"/>
        <w:rPr>
          <w:sz w:val="20"/>
          <w:szCs w:val="20"/>
        </w:rPr>
      </w:pPr>
      <w:r w:rsidRPr="00417CF6">
        <w:rPr>
          <w:sz w:val="20"/>
          <w:szCs w:val="20"/>
        </w:rPr>
        <w:t xml:space="preserve"> Общая производительность котельной составляет 6 Гкал/час (</w:t>
      </w:r>
      <w:r w:rsidRPr="00417CF6">
        <w:rPr>
          <w:sz w:val="20"/>
          <w:szCs w:val="20"/>
          <w:u w:val="single"/>
        </w:rPr>
        <w:t>5,16</w:t>
      </w:r>
      <w:r w:rsidRPr="00417CF6">
        <w:rPr>
          <w:sz w:val="20"/>
          <w:szCs w:val="20"/>
        </w:rPr>
        <w:t xml:space="preserve"> МВТ), средний КПД котлов составляет </w:t>
      </w:r>
      <w:r w:rsidRPr="00417CF6">
        <w:rPr>
          <w:sz w:val="20"/>
          <w:szCs w:val="20"/>
          <w:u w:val="single"/>
        </w:rPr>
        <w:t>89,5</w:t>
      </w:r>
      <w:r w:rsidRPr="00417CF6">
        <w:rPr>
          <w:sz w:val="20"/>
          <w:szCs w:val="20"/>
        </w:rPr>
        <w:t>%. Присоединенная максимальная тепловая нагрузка – 1,3</w:t>
      </w:r>
      <w:r w:rsidRPr="00417CF6">
        <w:rPr>
          <w:sz w:val="20"/>
          <w:szCs w:val="20"/>
          <w:u w:val="single"/>
        </w:rPr>
        <w:t>2</w:t>
      </w:r>
      <w:r w:rsidRPr="00417CF6">
        <w:rPr>
          <w:sz w:val="20"/>
          <w:szCs w:val="20"/>
        </w:rPr>
        <w:t xml:space="preserve"> Гкал/час. Температурный график отпуска тепловой энергии – 78/62°С. Сведения о технических характеристиках котельной представлены в таблице 1.1.1.</w:t>
      </w:r>
    </w:p>
    <w:p w:rsidR="00147EFB" w:rsidRPr="00417CF6" w:rsidRDefault="00147EFB" w:rsidP="00147EFB">
      <w:pPr>
        <w:ind w:firstLine="709"/>
        <w:jc w:val="right"/>
        <w:rPr>
          <w:sz w:val="20"/>
          <w:szCs w:val="20"/>
        </w:rPr>
      </w:pPr>
      <w:r w:rsidRPr="00417CF6">
        <w:rPr>
          <w:sz w:val="20"/>
          <w:szCs w:val="20"/>
        </w:rPr>
        <w:t>Таблица 1.1.1.</w:t>
      </w:r>
    </w:p>
    <w:p w:rsidR="00147EFB" w:rsidRPr="0038358A" w:rsidRDefault="00147EFB" w:rsidP="00147EFB">
      <w:pPr>
        <w:jc w:val="center"/>
        <w:rPr>
          <w:b/>
          <w:sz w:val="20"/>
          <w:szCs w:val="20"/>
        </w:rPr>
      </w:pPr>
      <w:r w:rsidRPr="0038358A">
        <w:rPr>
          <w:b/>
          <w:sz w:val="20"/>
          <w:szCs w:val="20"/>
        </w:rPr>
        <w:t>Основные технические характеристики</w:t>
      </w:r>
    </w:p>
    <w:p w:rsidR="00147EFB" w:rsidRPr="00417CF6" w:rsidRDefault="00147EFB" w:rsidP="00147EFB">
      <w:pPr>
        <w:ind w:firstLine="284"/>
        <w:jc w:val="both"/>
        <w:rPr>
          <w:sz w:val="20"/>
          <w:szCs w:val="20"/>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3"/>
        <w:gridCol w:w="1196"/>
        <w:gridCol w:w="1197"/>
        <w:gridCol w:w="1197"/>
        <w:gridCol w:w="1197"/>
      </w:tblGrid>
      <w:tr w:rsidR="00147EFB" w:rsidTr="005062B5">
        <w:trPr>
          <w:tblHeader/>
          <w:jc w:val="center"/>
        </w:trPr>
        <w:tc>
          <w:tcPr>
            <w:tcW w:w="4633" w:type="dxa"/>
            <w:tcBorders>
              <w:top w:val="single" w:sz="4" w:space="0" w:color="auto"/>
              <w:left w:val="single" w:sz="4" w:space="0" w:color="auto"/>
              <w:bottom w:val="single" w:sz="4" w:space="0" w:color="auto"/>
              <w:right w:val="single" w:sz="4" w:space="0" w:color="auto"/>
            </w:tcBorders>
            <w:vAlign w:val="center"/>
          </w:tcPr>
          <w:p w:rsidR="00147EFB" w:rsidRDefault="00147EFB" w:rsidP="005062B5">
            <w:pPr>
              <w:keepNext/>
              <w:widowControl w:val="0"/>
              <w:jc w:val="center"/>
              <w:rPr>
                <w:b/>
                <w:bCs/>
                <w:sz w:val="20"/>
                <w:szCs w:val="20"/>
              </w:rPr>
            </w:pPr>
            <w:r>
              <w:rPr>
                <w:b/>
                <w:bCs/>
                <w:sz w:val="20"/>
                <w:szCs w:val="20"/>
              </w:rPr>
              <w:t>Характеристика</w:t>
            </w:r>
          </w:p>
        </w:tc>
        <w:tc>
          <w:tcPr>
            <w:tcW w:w="4787" w:type="dxa"/>
            <w:gridSpan w:val="4"/>
            <w:tcBorders>
              <w:top w:val="single" w:sz="4" w:space="0" w:color="auto"/>
              <w:left w:val="single" w:sz="4" w:space="0" w:color="auto"/>
              <w:bottom w:val="single" w:sz="4" w:space="0" w:color="auto"/>
              <w:right w:val="single" w:sz="4" w:space="0" w:color="auto"/>
            </w:tcBorders>
            <w:vAlign w:val="center"/>
          </w:tcPr>
          <w:p w:rsidR="00147EFB" w:rsidRDefault="00147EFB" w:rsidP="005062B5">
            <w:pPr>
              <w:keepNext/>
              <w:widowControl w:val="0"/>
              <w:jc w:val="center"/>
              <w:rPr>
                <w:b/>
                <w:bCs/>
                <w:sz w:val="20"/>
                <w:szCs w:val="20"/>
              </w:rPr>
            </w:pPr>
            <w:r>
              <w:rPr>
                <w:b/>
                <w:bCs/>
                <w:sz w:val="20"/>
                <w:szCs w:val="20"/>
              </w:rPr>
              <w:t>Показатели</w:t>
            </w:r>
          </w:p>
        </w:tc>
      </w:tr>
      <w:tr w:rsidR="00147EFB" w:rsidTr="005062B5">
        <w:trPr>
          <w:jc w:val="center"/>
        </w:trPr>
        <w:tc>
          <w:tcPr>
            <w:tcW w:w="4633" w:type="dxa"/>
            <w:tcBorders>
              <w:top w:val="single" w:sz="4" w:space="0" w:color="auto"/>
              <w:left w:val="single" w:sz="4" w:space="0" w:color="auto"/>
              <w:bottom w:val="single" w:sz="4" w:space="0" w:color="auto"/>
              <w:right w:val="single" w:sz="4" w:space="0" w:color="auto"/>
            </w:tcBorders>
            <w:vAlign w:val="center"/>
          </w:tcPr>
          <w:p w:rsidR="00147EFB" w:rsidRDefault="00147EFB" w:rsidP="005062B5">
            <w:pPr>
              <w:keepNext/>
              <w:widowControl w:val="0"/>
              <w:jc w:val="center"/>
              <w:rPr>
                <w:sz w:val="20"/>
                <w:szCs w:val="20"/>
              </w:rPr>
            </w:pPr>
            <w:r>
              <w:rPr>
                <w:sz w:val="20"/>
                <w:szCs w:val="20"/>
              </w:rPr>
              <w:t>Местоположение котельной</w:t>
            </w:r>
          </w:p>
        </w:tc>
        <w:tc>
          <w:tcPr>
            <w:tcW w:w="4787" w:type="dxa"/>
            <w:gridSpan w:val="4"/>
            <w:tcBorders>
              <w:top w:val="single" w:sz="4" w:space="0" w:color="auto"/>
              <w:left w:val="single" w:sz="4" w:space="0" w:color="auto"/>
              <w:bottom w:val="single" w:sz="4" w:space="0" w:color="auto"/>
              <w:right w:val="single" w:sz="4" w:space="0" w:color="auto"/>
            </w:tcBorders>
            <w:vAlign w:val="center"/>
          </w:tcPr>
          <w:p w:rsidR="00147EFB" w:rsidRDefault="00147EFB" w:rsidP="005062B5">
            <w:pPr>
              <w:keepNext/>
              <w:widowControl w:val="0"/>
              <w:jc w:val="center"/>
              <w:rPr>
                <w:sz w:val="20"/>
                <w:szCs w:val="20"/>
              </w:rPr>
            </w:pPr>
            <w:r>
              <w:rPr>
                <w:sz w:val="20"/>
                <w:szCs w:val="20"/>
              </w:rPr>
              <w:t>С.Ларино, ул. Октябрьская, 15А</w:t>
            </w:r>
          </w:p>
        </w:tc>
      </w:tr>
      <w:tr w:rsidR="00147EFB" w:rsidTr="005062B5">
        <w:trPr>
          <w:jc w:val="center"/>
        </w:trPr>
        <w:tc>
          <w:tcPr>
            <w:tcW w:w="4633" w:type="dxa"/>
            <w:tcBorders>
              <w:top w:val="single" w:sz="4" w:space="0" w:color="auto"/>
              <w:left w:val="single" w:sz="4" w:space="0" w:color="auto"/>
              <w:bottom w:val="single" w:sz="4" w:space="0" w:color="auto"/>
              <w:right w:val="single" w:sz="4" w:space="0" w:color="auto"/>
            </w:tcBorders>
            <w:vAlign w:val="center"/>
          </w:tcPr>
          <w:p w:rsidR="00147EFB" w:rsidRDefault="00147EFB" w:rsidP="005062B5">
            <w:pPr>
              <w:keepNext/>
              <w:widowControl w:val="0"/>
              <w:jc w:val="center"/>
              <w:rPr>
                <w:sz w:val="20"/>
                <w:szCs w:val="20"/>
              </w:rPr>
            </w:pPr>
            <w:r>
              <w:rPr>
                <w:sz w:val="20"/>
                <w:szCs w:val="20"/>
              </w:rPr>
              <w:t>Год ввода в эксплуатацию котельной</w:t>
            </w:r>
          </w:p>
        </w:tc>
        <w:tc>
          <w:tcPr>
            <w:tcW w:w="4787" w:type="dxa"/>
            <w:gridSpan w:val="4"/>
            <w:tcBorders>
              <w:top w:val="single" w:sz="4" w:space="0" w:color="auto"/>
              <w:left w:val="single" w:sz="4" w:space="0" w:color="auto"/>
              <w:bottom w:val="single" w:sz="4" w:space="0" w:color="auto"/>
              <w:right w:val="single" w:sz="4" w:space="0" w:color="auto"/>
            </w:tcBorders>
            <w:vAlign w:val="center"/>
          </w:tcPr>
          <w:p w:rsidR="00147EFB" w:rsidRDefault="00147EFB" w:rsidP="005062B5">
            <w:pPr>
              <w:keepNext/>
              <w:widowControl w:val="0"/>
              <w:rPr>
                <w:sz w:val="20"/>
                <w:szCs w:val="20"/>
              </w:rPr>
            </w:pPr>
            <w:r>
              <w:rPr>
                <w:sz w:val="20"/>
                <w:szCs w:val="20"/>
              </w:rPr>
              <w:t>1958</w:t>
            </w:r>
          </w:p>
        </w:tc>
      </w:tr>
      <w:tr w:rsidR="00147EFB" w:rsidTr="005062B5">
        <w:trPr>
          <w:trHeight w:val="69"/>
          <w:jc w:val="center"/>
        </w:trPr>
        <w:tc>
          <w:tcPr>
            <w:tcW w:w="4633" w:type="dxa"/>
            <w:tcBorders>
              <w:top w:val="single" w:sz="4" w:space="0" w:color="auto"/>
              <w:left w:val="single" w:sz="4" w:space="0" w:color="auto"/>
              <w:bottom w:val="single" w:sz="4" w:space="0" w:color="auto"/>
              <w:right w:val="single" w:sz="4" w:space="0" w:color="auto"/>
            </w:tcBorders>
            <w:vAlign w:val="center"/>
          </w:tcPr>
          <w:p w:rsidR="00147EFB" w:rsidRDefault="00147EFB" w:rsidP="005062B5">
            <w:pPr>
              <w:keepNext/>
              <w:widowControl w:val="0"/>
              <w:jc w:val="center"/>
              <w:rPr>
                <w:sz w:val="20"/>
                <w:szCs w:val="20"/>
              </w:rPr>
            </w:pPr>
            <w:r>
              <w:rPr>
                <w:sz w:val="20"/>
                <w:szCs w:val="20"/>
              </w:rPr>
              <w:t>Марка котлов, количество</w:t>
            </w:r>
          </w:p>
        </w:tc>
        <w:tc>
          <w:tcPr>
            <w:tcW w:w="1196" w:type="dxa"/>
            <w:tcBorders>
              <w:top w:val="single" w:sz="4" w:space="0" w:color="auto"/>
              <w:left w:val="single" w:sz="4" w:space="0" w:color="auto"/>
              <w:bottom w:val="single" w:sz="4" w:space="0" w:color="auto"/>
              <w:right w:val="single" w:sz="4" w:space="0" w:color="auto"/>
            </w:tcBorders>
          </w:tcPr>
          <w:p w:rsidR="00147EFB" w:rsidRDefault="00147EFB" w:rsidP="005062B5">
            <w:pPr>
              <w:keepNext/>
              <w:widowControl w:val="0"/>
              <w:jc w:val="center"/>
              <w:rPr>
                <w:sz w:val="20"/>
                <w:szCs w:val="20"/>
              </w:rPr>
            </w:pPr>
            <w:r>
              <w:rPr>
                <w:sz w:val="20"/>
                <w:szCs w:val="20"/>
              </w:rPr>
              <w:t>№1</w:t>
            </w:r>
          </w:p>
          <w:p w:rsidR="00147EFB" w:rsidRDefault="00147EFB" w:rsidP="005062B5">
            <w:pPr>
              <w:keepNext/>
              <w:widowControl w:val="0"/>
              <w:jc w:val="center"/>
              <w:rPr>
                <w:sz w:val="20"/>
                <w:szCs w:val="20"/>
              </w:rPr>
            </w:pPr>
            <w:r>
              <w:rPr>
                <w:sz w:val="20"/>
                <w:szCs w:val="20"/>
              </w:rPr>
              <w:t>КВа-3,15Г</w:t>
            </w:r>
          </w:p>
          <w:p w:rsidR="00147EFB" w:rsidRDefault="00147EFB" w:rsidP="005062B5">
            <w:pPr>
              <w:keepNext/>
              <w:widowControl w:val="0"/>
              <w:jc w:val="center"/>
              <w:rPr>
                <w:sz w:val="20"/>
                <w:szCs w:val="20"/>
              </w:rPr>
            </w:pPr>
            <w:r>
              <w:rPr>
                <w:sz w:val="20"/>
                <w:szCs w:val="20"/>
              </w:rPr>
              <w:t xml:space="preserve">1шт. </w:t>
            </w:r>
          </w:p>
        </w:tc>
        <w:tc>
          <w:tcPr>
            <w:tcW w:w="1197" w:type="dxa"/>
            <w:tcBorders>
              <w:top w:val="single" w:sz="4" w:space="0" w:color="auto"/>
              <w:left w:val="single" w:sz="4" w:space="0" w:color="auto"/>
              <w:bottom w:val="single" w:sz="4" w:space="0" w:color="auto"/>
              <w:right w:val="single" w:sz="4" w:space="0" w:color="auto"/>
            </w:tcBorders>
          </w:tcPr>
          <w:p w:rsidR="00147EFB" w:rsidRDefault="00147EFB" w:rsidP="005062B5">
            <w:pPr>
              <w:keepNext/>
              <w:widowControl w:val="0"/>
              <w:jc w:val="center"/>
              <w:rPr>
                <w:sz w:val="20"/>
                <w:szCs w:val="20"/>
              </w:rPr>
            </w:pPr>
            <w:r>
              <w:rPr>
                <w:sz w:val="20"/>
                <w:szCs w:val="20"/>
              </w:rPr>
              <w:t>№2</w:t>
            </w:r>
          </w:p>
          <w:p w:rsidR="00147EFB" w:rsidRDefault="00147EFB" w:rsidP="005062B5">
            <w:pPr>
              <w:keepNext/>
              <w:widowControl w:val="0"/>
              <w:jc w:val="center"/>
              <w:rPr>
                <w:sz w:val="20"/>
                <w:szCs w:val="20"/>
              </w:rPr>
            </w:pPr>
            <w:r>
              <w:rPr>
                <w:sz w:val="20"/>
                <w:szCs w:val="20"/>
              </w:rPr>
              <w:t>КВ-2/95</w:t>
            </w:r>
          </w:p>
        </w:tc>
        <w:tc>
          <w:tcPr>
            <w:tcW w:w="1197" w:type="dxa"/>
            <w:tcBorders>
              <w:top w:val="single" w:sz="4" w:space="0" w:color="auto"/>
              <w:left w:val="single" w:sz="4" w:space="0" w:color="auto"/>
              <w:bottom w:val="single" w:sz="4" w:space="0" w:color="auto"/>
              <w:right w:val="single" w:sz="4" w:space="0" w:color="auto"/>
            </w:tcBorders>
          </w:tcPr>
          <w:p w:rsidR="00147EFB" w:rsidRDefault="00147EFB" w:rsidP="005062B5">
            <w:pPr>
              <w:keepNext/>
              <w:widowControl w:val="0"/>
              <w:jc w:val="center"/>
              <w:rPr>
                <w:sz w:val="20"/>
                <w:szCs w:val="20"/>
              </w:rPr>
            </w:pPr>
            <w:r>
              <w:rPr>
                <w:sz w:val="20"/>
                <w:szCs w:val="20"/>
              </w:rPr>
              <w:t>№3</w:t>
            </w:r>
          </w:p>
          <w:p w:rsidR="00147EFB" w:rsidRDefault="00147EFB" w:rsidP="005062B5">
            <w:pPr>
              <w:keepNext/>
              <w:widowControl w:val="0"/>
              <w:jc w:val="center"/>
              <w:rPr>
                <w:sz w:val="20"/>
                <w:szCs w:val="20"/>
              </w:rPr>
            </w:pPr>
            <w:r>
              <w:rPr>
                <w:sz w:val="20"/>
                <w:szCs w:val="20"/>
              </w:rPr>
              <w:t>КВ-2/95</w:t>
            </w:r>
          </w:p>
        </w:tc>
        <w:tc>
          <w:tcPr>
            <w:tcW w:w="1197" w:type="dxa"/>
            <w:tcBorders>
              <w:top w:val="single" w:sz="4" w:space="0" w:color="auto"/>
              <w:left w:val="single" w:sz="4" w:space="0" w:color="auto"/>
              <w:bottom w:val="single" w:sz="4" w:space="0" w:color="auto"/>
              <w:right w:val="single" w:sz="4" w:space="0" w:color="auto"/>
            </w:tcBorders>
          </w:tcPr>
          <w:p w:rsidR="00147EFB" w:rsidRDefault="00147EFB" w:rsidP="005062B5">
            <w:pPr>
              <w:keepNext/>
              <w:widowControl w:val="0"/>
              <w:jc w:val="center"/>
              <w:rPr>
                <w:sz w:val="20"/>
                <w:szCs w:val="20"/>
              </w:rPr>
            </w:pPr>
            <w:r>
              <w:rPr>
                <w:sz w:val="20"/>
                <w:szCs w:val="20"/>
              </w:rPr>
              <w:t>№4</w:t>
            </w:r>
          </w:p>
          <w:p w:rsidR="00147EFB" w:rsidRDefault="00147EFB" w:rsidP="005062B5">
            <w:pPr>
              <w:keepNext/>
              <w:widowControl w:val="0"/>
              <w:jc w:val="center"/>
              <w:rPr>
                <w:sz w:val="20"/>
                <w:szCs w:val="20"/>
              </w:rPr>
            </w:pPr>
            <w:r>
              <w:rPr>
                <w:sz w:val="20"/>
                <w:szCs w:val="20"/>
              </w:rPr>
              <w:t xml:space="preserve">КВ-2/95 </w:t>
            </w:r>
          </w:p>
        </w:tc>
      </w:tr>
      <w:tr w:rsidR="00147EFB" w:rsidTr="005062B5">
        <w:trPr>
          <w:trHeight w:val="69"/>
          <w:jc w:val="center"/>
        </w:trPr>
        <w:tc>
          <w:tcPr>
            <w:tcW w:w="4633" w:type="dxa"/>
            <w:tcBorders>
              <w:top w:val="single" w:sz="4" w:space="0" w:color="auto"/>
              <w:left w:val="single" w:sz="4" w:space="0" w:color="auto"/>
              <w:bottom w:val="single" w:sz="4" w:space="0" w:color="auto"/>
              <w:right w:val="single" w:sz="4" w:space="0" w:color="auto"/>
            </w:tcBorders>
            <w:vAlign w:val="center"/>
          </w:tcPr>
          <w:p w:rsidR="00147EFB" w:rsidRDefault="00147EFB" w:rsidP="005062B5">
            <w:pPr>
              <w:keepNext/>
              <w:widowControl w:val="0"/>
              <w:jc w:val="center"/>
              <w:rPr>
                <w:sz w:val="20"/>
                <w:szCs w:val="20"/>
              </w:rPr>
            </w:pPr>
            <w:r>
              <w:rPr>
                <w:sz w:val="20"/>
                <w:szCs w:val="20"/>
              </w:rPr>
              <w:t>Год ввода в эксплуатацию котлов</w:t>
            </w:r>
          </w:p>
        </w:tc>
        <w:tc>
          <w:tcPr>
            <w:tcW w:w="1196" w:type="dxa"/>
            <w:tcBorders>
              <w:top w:val="single" w:sz="4" w:space="0" w:color="auto"/>
              <w:left w:val="single" w:sz="4" w:space="0" w:color="auto"/>
              <w:bottom w:val="single" w:sz="4" w:space="0" w:color="auto"/>
              <w:right w:val="single" w:sz="4" w:space="0" w:color="auto"/>
            </w:tcBorders>
          </w:tcPr>
          <w:p w:rsidR="00147EFB" w:rsidRDefault="00147EFB" w:rsidP="005062B5">
            <w:pPr>
              <w:keepNext/>
              <w:widowControl w:val="0"/>
              <w:jc w:val="center"/>
              <w:rPr>
                <w:sz w:val="20"/>
                <w:szCs w:val="20"/>
              </w:rPr>
            </w:pPr>
            <w:r>
              <w:rPr>
                <w:sz w:val="20"/>
                <w:szCs w:val="20"/>
              </w:rPr>
              <w:t>2017</w:t>
            </w:r>
          </w:p>
        </w:tc>
        <w:tc>
          <w:tcPr>
            <w:tcW w:w="1197" w:type="dxa"/>
            <w:tcBorders>
              <w:top w:val="single" w:sz="4" w:space="0" w:color="auto"/>
              <w:left w:val="single" w:sz="4" w:space="0" w:color="auto"/>
              <w:bottom w:val="single" w:sz="4" w:space="0" w:color="auto"/>
              <w:right w:val="single" w:sz="4" w:space="0" w:color="auto"/>
            </w:tcBorders>
          </w:tcPr>
          <w:p w:rsidR="00147EFB" w:rsidRDefault="00147EFB" w:rsidP="005062B5">
            <w:pPr>
              <w:keepNext/>
              <w:widowControl w:val="0"/>
              <w:jc w:val="center"/>
              <w:rPr>
                <w:sz w:val="20"/>
                <w:szCs w:val="20"/>
              </w:rPr>
            </w:pPr>
            <w:r>
              <w:rPr>
                <w:sz w:val="20"/>
                <w:szCs w:val="20"/>
              </w:rPr>
              <w:t>2007</w:t>
            </w:r>
          </w:p>
        </w:tc>
        <w:tc>
          <w:tcPr>
            <w:tcW w:w="1197" w:type="dxa"/>
            <w:tcBorders>
              <w:top w:val="single" w:sz="4" w:space="0" w:color="auto"/>
              <w:left w:val="single" w:sz="4" w:space="0" w:color="auto"/>
              <w:bottom w:val="single" w:sz="4" w:space="0" w:color="auto"/>
              <w:right w:val="single" w:sz="4" w:space="0" w:color="auto"/>
            </w:tcBorders>
          </w:tcPr>
          <w:p w:rsidR="00147EFB" w:rsidRDefault="00147EFB" w:rsidP="005062B5">
            <w:pPr>
              <w:keepNext/>
              <w:widowControl w:val="0"/>
              <w:jc w:val="center"/>
              <w:rPr>
                <w:sz w:val="20"/>
                <w:szCs w:val="20"/>
              </w:rPr>
            </w:pPr>
            <w:r>
              <w:rPr>
                <w:sz w:val="20"/>
                <w:szCs w:val="20"/>
              </w:rPr>
              <w:t>2007</w:t>
            </w:r>
          </w:p>
        </w:tc>
        <w:tc>
          <w:tcPr>
            <w:tcW w:w="1197" w:type="dxa"/>
            <w:tcBorders>
              <w:top w:val="single" w:sz="4" w:space="0" w:color="auto"/>
              <w:left w:val="single" w:sz="4" w:space="0" w:color="auto"/>
              <w:bottom w:val="single" w:sz="4" w:space="0" w:color="auto"/>
              <w:right w:val="single" w:sz="4" w:space="0" w:color="auto"/>
            </w:tcBorders>
          </w:tcPr>
          <w:p w:rsidR="00147EFB" w:rsidRDefault="00147EFB" w:rsidP="005062B5">
            <w:pPr>
              <w:keepNext/>
              <w:widowControl w:val="0"/>
              <w:jc w:val="center"/>
              <w:rPr>
                <w:sz w:val="20"/>
                <w:szCs w:val="20"/>
              </w:rPr>
            </w:pPr>
            <w:r>
              <w:rPr>
                <w:sz w:val="20"/>
                <w:szCs w:val="20"/>
              </w:rPr>
              <w:t>2007</w:t>
            </w:r>
          </w:p>
        </w:tc>
      </w:tr>
      <w:tr w:rsidR="00147EFB" w:rsidTr="005062B5">
        <w:trPr>
          <w:trHeight w:val="69"/>
          <w:jc w:val="center"/>
        </w:trPr>
        <w:tc>
          <w:tcPr>
            <w:tcW w:w="4633" w:type="dxa"/>
            <w:tcBorders>
              <w:top w:val="single" w:sz="4" w:space="0" w:color="auto"/>
              <w:left w:val="single" w:sz="4" w:space="0" w:color="auto"/>
              <w:bottom w:val="single" w:sz="4" w:space="0" w:color="auto"/>
              <w:right w:val="single" w:sz="4" w:space="0" w:color="auto"/>
            </w:tcBorders>
            <w:vAlign w:val="center"/>
          </w:tcPr>
          <w:p w:rsidR="00147EFB" w:rsidRDefault="00147EFB" w:rsidP="005062B5">
            <w:pPr>
              <w:jc w:val="center"/>
              <w:rPr>
                <w:sz w:val="20"/>
                <w:szCs w:val="20"/>
              </w:rPr>
            </w:pPr>
            <w:r>
              <w:rPr>
                <w:sz w:val="20"/>
                <w:szCs w:val="20"/>
              </w:rPr>
              <w:t xml:space="preserve">Срок службы котлов, согласно паспорту </w:t>
            </w:r>
          </w:p>
        </w:tc>
        <w:tc>
          <w:tcPr>
            <w:tcW w:w="4787" w:type="dxa"/>
            <w:gridSpan w:val="4"/>
            <w:tcBorders>
              <w:top w:val="single" w:sz="4" w:space="0" w:color="auto"/>
              <w:left w:val="single" w:sz="4" w:space="0" w:color="auto"/>
              <w:bottom w:val="single" w:sz="4" w:space="0" w:color="auto"/>
              <w:right w:val="single" w:sz="4" w:space="0" w:color="auto"/>
            </w:tcBorders>
          </w:tcPr>
          <w:p w:rsidR="00147EFB" w:rsidRDefault="00147EFB" w:rsidP="005062B5">
            <w:pPr>
              <w:jc w:val="center"/>
              <w:rPr>
                <w:sz w:val="20"/>
                <w:szCs w:val="20"/>
              </w:rPr>
            </w:pPr>
            <w:r>
              <w:rPr>
                <w:sz w:val="20"/>
                <w:szCs w:val="20"/>
              </w:rPr>
              <w:t>7 лет</w:t>
            </w:r>
          </w:p>
        </w:tc>
      </w:tr>
      <w:tr w:rsidR="00147EFB" w:rsidTr="005062B5">
        <w:trPr>
          <w:trHeight w:val="102"/>
          <w:jc w:val="center"/>
        </w:trPr>
        <w:tc>
          <w:tcPr>
            <w:tcW w:w="4633" w:type="dxa"/>
            <w:vMerge w:val="restart"/>
            <w:tcBorders>
              <w:top w:val="single" w:sz="4" w:space="0" w:color="auto"/>
              <w:left w:val="single" w:sz="4" w:space="0" w:color="auto"/>
              <w:bottom w:val="single" w:sz="4" w:space="0" w:color="auto"/>
              <w:right w:val="single" w:sz="4" w:space="0" w:color="auto"/>
            </w:tcBorders>
            <w:vAlign w:val="center"/>
          </w:tcPr>
          <w:p w:rsidR="00147EFB" w:rsidRDefault="00147EFB" w:rsidP="005062B5">
            <w:pPr>
              <w:jc w:val="center"/>
              <w:rPr>
                <w:sz w:val="20"/>
                <w:szCs w:val="20"/>
              </w:rPr>
            </w:pPr>
            <w:r>
              <w:rPr>
                <w:sz w:val="20"/>
                <w:szCs w:val="20"/>
              </w:rPr>
              <w:t>Производительность котлов</w:t>
            </w:r>
          </w:p>
        </w:tc>
        <w:tc>
          <w:tcPr>
            <w:tcW w:w="2393" w:type="dxa"/>
            <w:gridSpan w:val="2"/>
            <w:tcBorders>
              <w:top w:val="single" w:sz="4" w:space="0" w:color="auto"/>
              <w:left w:val="single" w:sz="4" w:space="0" w:color="auto"/>
              <w:bottom w:val="single" w:sz="4" w:space="0" w:color="auto"/>
              <w:right w:val="single" w:sz="4" w:space="0" w:color="auto"/>
            </w:tcBorders>
          </w:tcPr>
          <w:p w:rsidR="00147EFB" w:rsidRDefault="00147EFB" w:rsidP="005062B5">
            <w:pPr>
              <w:jc w:val="center"/>
              <w:rPr>
                <w:sz w:val="20"/>
                <w:szCs w:val="20"/>
              </w:rPr>
            </w:pPr>
            <w:r>
              <w:rPr>
                <w:sz w:val="20"/>
                <w:szCs w:val="20"/>
              </w:rPr>
              <w:t>КВа-3,15Г</w:t>
            </w: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147EFB" w:rsidRDefault="00147EFB" w:rsidP="005062B5">
            <w:pPr>
              <w:jc w:val="center"/>
              <w:rPr>
                <w:sz w:val="20"/>
                <w:szCs w:val="20"/>
              </w:rPr>
            </w:pPr>
            <w:r>
              <w:rPr>
                <w:sz w:val="20"/>
                <w:szCs w:val="20"/>
              </w:rPr>
              <w:t xml:space="preserve">3,15 Гкал/час </w:t>
            </w:r>
          </w:p>
          <w:p w:rsidR="00147EFB" w:rsidRDefault="00147EFB" w:rsidP="005062B5">
            <w:pPr>
              <w:jc w:val="center"/>
              <w:rPr>
                <w:sz w:val="20"/>
                <w:szCs w:val="20"/>
              </w:rPr>
            </w:pPr>
            <w:r>
              <w:rPr>
                <w:sz w:val="20"/>
                <w:szCs w:val="20"/>
              </w:rPr>
              <w:t>Работает в пусконаладочном режиме</w:t>
            </w:r>
          </w:p>
        </w:tc>
      </w:tr>
      <w:tr w:rsidR="00147EFB" w:rsidTr="005062B5">
        <w:trPr>
          <w:trHeight w:val="10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47EFB" w:rsidRDefault="00147EFB" w:rsidP="005062B5">
            <w:pPr>
              <w:rPr>
                <w:sz w:val="20"/>
                <w:szCs w:val="20"/>
              </w:rPr>
            </w:pPr>
          </w:p>
        </w:tc>
        <w:tc>
          <w:tcPr>
            <w:tcW w:w="2393" w:type="dxa"/>
            <w:gridSpan w:val="2"/>
            <w:tcBorders>
              <w:top w:val="single" w:sz="4" w:space="0" w:color="auto"/>
              <w:left w:val="single" w:sz="4" w:space="0" w:color="auto"/>
              <w:bottom w:val="single" w:sz="4" w:space="0" w:color="auto"/>
              <w:right w:val="single" w:sz="4" w:space="0" w:color="auto"/>
            </w:tcBorders>
          </w:tcPr>
          <w:p w:rsidR="00147EFB" w:rsidRDefault="00147EFB" w:rsidP="005062B5">
            <w:pPr>
              <w:jc w:val="center"/>
              <w:rPr>
                <w:sz w:val="20"/>
                <w:szCs w:val="20"/>
              </w:rPr>
            </w:pPr>
            <w:r>
              <w:rPr>
                <w:sz w:val="20"/>
                <w:szCs w:val="20"/>
              </w:rPr>
              <w:t>КВ-2/95 №2</w:t>
            </w: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147EFB" w:rsidRDefault="00147EFB" w:rsidP="005062B5">
            <w:pPr>
              <w:jc w:val="center"/>
              <w:rPr>
                <w:sz w:val="20"/>
                <w:szCs w:val="20"/>
              </w:rPr>
            </w:pPr>
            <w:r>
              <w:rPr>
                <w:sz w:val="20"/>
                <w:szCs w:val="20"/>
              </w:rPr>
              <w:t>2  Гкал/час</w:t>
            </w:r>
          </w:p>
        </w:tc>
      </w:tr>
      <w:tr w:rsidR="00147EFB" w:rsidTr="005062B5">
        <w:trPr>
          <w:trHeight w:val="10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47EFB" w:rsidRDefault="00147EFB" w:rsidP="005062B5">
            <w:pPr>
              <w:rPr>
                <w:sz w:val="20"/>
                <w:szCs w:val="20"/>
              </w:rPr>
            </w:pPr>
          </w:p>
        </w:tc>
        <w:tc>
          <w:tcPr>
            <w:tcW w:w="2393" w:type="dxa"/>
            <w:gridSpan w:val="2"/>
            <w:tcBorders>
              <w:top w:val="single" w:sz="4" w:space="0" w:color="auto"/>
              <w:left w:val="single" w:sz="4" w:space="0" w:color="auto"/>
              <w:bottom w:val="single" w:sz="4" w:space="0" w:color="auto"/>
              <w:right w:val="single" w:sz="4" w:space="0" w:color="auto"/>
            </w:tcBorders>
          </w:tcPr>
          <w:p w:rsidR="00147EFB" w:rsidRDefault="00147EFB" w:rsidP="005062B5">
            <w:pPr>
              <w:jc w:val="center"/>
              <w:rPr>
                <w:sz w:val="20"/>
                <w:szCs w:val="20"/>
              </w:rPr>
            </w:pPr>
            <w:r>
              <w:rPr>
                <w:sz w:val="20"/>
                <w:szCs w:val="20"/>
              </w:rPr>
              <w:t>КВ-2/95 №3</w:t>
            </w: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147EFB" w:rsidRDefault="00147EFB" w:rsidP="005062B5">
            <w:pPr>
              <w:jc w:val="center"/>
              <w:rPr>
                <w:sz w:val="20"/>
                <w:szCs w:val="20"/>
              </w:rPr>
            </w:pPr>
            <w:r>
              <w:rPr>
                <w:sz w:val="20"/>
                <w:szCs w:val="20"/>
              </w:rPr>
              <w:t>2  Гкал/час</w:t>
            </w:r>
          </w:p>
        </w:tc>
      </w:tr>
      <w:tr w:rsidR="00147EFB" w:rsidTr="005062B5">
        <w:trPr>
          <w:trHeight w:val="10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47EFB" w:rsidRDefault="00147EFB" w:rsidP="005062B5">
            <w:pPr>
              <w:rPr>
                <w:sz w:val="20"/>
                <w:szCs w:val="20"/>
              </w:rPr>
            </w:pPr>
          </w:p>
        </w:tc>
        <w:tc>
          <w:tcPr>
            <w:tcW w:w="2393" w:type="dxa"/>
            <w:gridSpan w:val="2"/>
            <w:tcBorders>
              <w:top w:val="single" w:sz="4" w:space="0" w:color="auto"/>
              <w:left w:val="single" w:sz="4" w:space="0" w:color="auto"/>
              <w:bottom w:val="single" w:sz="4" w:space="0" w:color="auto"/>
              <w:right w:val="single" w:sz="4" w:space="0" w:color="auto"/>
            </w:tcBorders>
          </w:tcPr>
          <w:p w:rsidR="00147EFB" w:rsidRDefault="00147EFB" w:rsidP="005062B5">
            <w:pPr>
              <w:jc w:val="center"/>
              <w:rPr>
                <w:sz w:val="20"/>
                <w:szCs w:val="20"/>
              </w:rPr>
            </w:pPr>
            <w:r>
              <w:rPr>
                <w:sz w:val="20"/>
                <w:szCs w:val="20"/>
              </w:rPr>
              <w:t>КВ-2/95 №4</w:t>
            </w: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147EFB" w:rsidRDefault="00147EFB" w:rsidP="005062B5">
            <w:pPr>
              <w:jc w:val="center"/>
              <w:rPr>
                <w:sz w:val="20"/>
                <w:szCs w:val="20"/>
              </w:rPr>
            </w:pPr>
            <w:r>
              <w:rPr>
                <w:sz w:val="20"/>
                <w:szCs w:val="20"/>
              </w:rPr>
              <w:t>Не работает</w:t>
            </w:r>
          </w:p>
        </w:tc>
      </w:tr>
      <w:tr w:rsidR="00147EFB" w:rsidTr="005062B5">
        <w:trPr>
          <w:trHeight w:val="69"/>
          <w:jc w:val="center"/>
        </w:trPr>
        <w:tc>
          <w:tcPr>
            <w:tcW w:w="4633" w:type="dxa"/>
            <w:vMerge w:val="restart"/>
            <w:tcBorders>
              <w:top w:val="single" w:sz="4" w:space="0" w:color="auto"/>
              <w:left w:val="single" w:sz="4" w:space="0" w:color="auto"/>
              <w:bottom w:val="single" w:sz="4" w:space="0" w:color="auto"/>
              <w:right w:val="single" w:sz="4" w:space="0" w:color="auto"/>
            </w:tcBorders>
            <w:vAlign w:val="center"/>
          </w:tcPr>
          <w:p w:rsidR="00147EFB" w:rsidRDefault="00147EFB" w:rsidP="005062B5">
            <w:pPr>
              <w:jc w:val="center"/>
              <w:rPr>
                <w:sz w:val="20"/>
                <w:szCs w:val="20"/>
              </w:rPr>
            </w:pPr>
            <w:r>
              <w:rPr>
                <w:sz w:val="20"/>
                <w:szCs w:val="20"/>
              </w:rPr>
              <w:t>Средний КПД котлов</w:t>
            </w:r>
          </w:p>
        </w:tc>
        <w:tc>
          <w:tcPr>
            <w:tcW w:w="2393" w:type="dxa"/>
            <w:gridSpan w:val="2"/>
            <w:tcBorders>
              <w:top w:val="single" w:sz="4" w:space="0" w:color="auto"/>
              <w:left w:val="single" w:sz="4" w:space="0" w:color="auto"/>
              <w:bottom w:val="single" w:sz="4" w:space="0" w:color="auto"/>
              <w:right w:val="single" w:sz="4" w:space="0" w:color="auto"/>
            </w:tcBorders>
          </w:tcPr>
          <w:p w:rsidR="00147EFB" w:rsidRDefault="00147EFB" w:rsidP="005062B5">
            <w:pPr>
              <w:rPr>
                <w:sz w:val="20"/>
                <w:szCs w:val="20"/>
              </w:rPr>
            </w:pPr>
            <w:r>
              <w:rPr>
                <w:sz w:val="20"/>
                <w:szCs w:val="20"/>
              </w:rPr>
              <w:t>№1</w:t>
            </w: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147EFB" w:rsidRDefault="00147EFB" w:rsidP="005062B5">
            <w:pPr>
              <w:jc w:val="center"/>
              <w:rPr>
                <w:sz w:val="20"/>
                <w:szCs w:val="20"/>
              </w:rPr>
            </w:pPr>
          </w:p>
        </w:tc>
      </w:tr>
      <w:tr w:rsidR="00147EFB" w:rsidTr="005062B5">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47EFB" w:rsidRDefault="00147EFB" w:rsidP="005062B5">
            <w:pPr>
              <w:rPr>
                <w:sz w:val="20"/>
                <w:szCs w:val="20"/>
              </w:rPr>
            </w:pPr>
          </w:p>
        </w:tc>
        <w:tc>
          <w:tcPr>
            <w:tcW w:w="2393" w:type="dxa"/>
            <w:gridSpan w:val="2"/>
            <w:tcBorders>
              <w:top w:val="single" w:sz="4" w:space="0" w:color="auto"/>
              <w:left w:val="single" w:sz="4" w:space="0" w:color="auto"/>
              <w:bottom w:val="single" w:sz="4" w:space="0" w:color="auto"/>
              <w:right w:val="single" w:sz="4" w:space="0" w:color="auto"/>
            </w:tcBorders>
          </w:tcPr>
          <w:p w:rsidR="00147EFB" w:rsidRDefault="00147EFB" w:rsidP="005062B5">
            <w:pPr>
              <w:rPr>
                <w:sz w:val="20"/>
                <w:szCs w:val="20"/>
              </w:rPr>
            </w:pPr>
            <w:r>
              <w:rPr>
                <w:sz w:val="20"/>
                <w:szCs w:val="20"/>
              </w:rPr>
              <w:t>№2</w:t>
            </w: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147EFB" w:rsidRDefault="00147EFB" w:rsidP="005062B5">
            <w:pPr>
              <w:jc w:val="center"/>
              <w:rPr>
                <w:sz w:val="20"/>
                <w:szCs w:val="20"/>
              </w:rPr>
            </w:pPr>
            <w:r>
              <w:rPr>
                <w:sz w:val="20"/>
                <w:szCs w:val="20"/>
              </w:rPr>
              <w:t>89,5</w:t>
            </w:r>
          </w:p>
        </w:tc>
      </w:tr>
      <w:tr w:rsidR="00147EFB" w:rsidTr="005062B5">
        <w:trPr>
          <w:trHeight w:val="22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47EFB" w:rsidRDefault="00147EFB" w:rsidP="005062B5">
            <w:pPr>
              <w:rPr>
                <w:sz w:val="20"/>
                <w:szCs w:val="20"/>
              </w:rPr>
            </w:pPr>
          </w:p>
        </w:tc>
        <w:tc>
          <w:tcPr>
            <w:tcW w:w="2393" w:type="dxa"/>
            <w:gridSpan w:val="2"/>
            <w:tcBorders>
              <w:top w:val="single" w:sz="4" w:space="0" w:color="auto"/>
              <w:left w:val="single" w:sz="4" w:space="0" w:color="auto"/>
              <w:bottom w:val="single" w:sz="4" w:space="0" w:color="auto"/>
              <w:right w:val="single" w:sz="4" w:space="0" w:color="auto"/>
            </w:tcBorders>
          </w:tcPr>
          <w:p w:rsidR="00147EFB" w:rsidRDefault="00147EFB" w:rsidP="005062B5">
            <w:pPr>
              <w:rPr>
                <w:sz w:val="20"/>
                <w:szCs w:val="20"/>
              </w:rPr>
            </w:pPr>
            <w:r>
              <w:rPr>
                <w:sz w:val="20"/>
                <w:szCs w:val="20"/>
              </w:rPr>
              <w:t>№3</w:t>
            </w: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147EFB" w:rsidRDefault="00147EFB" w:rsidP="005062B5">
            <w:pPr>
              <w:jc w:val="center"/>
              <w:rPr>
                <w:sz w:val="20"/>
                <w:szCs w:val="20"/>
              </w:rPr>
            </w:pPr>
            <w:r>
              <w:rPr>
                <w:sz w:val="20"/>
                <w:szCs w:val="20"/>
              </w:rPr>
              <w:t>89,5</w:t>
            </w:r>
          </w:p>
        </w:tc>
      </w:tr>
      <w:tr w:rsidR="00147EFB" w:rsidTr="005062B5">
        <w:trPr>
          <w:trHeight w:val="67"/>
          <w:jc w:val="center"/>
        </w:trPr>
        <w:tc>
          <w:tcPr>
            <w:tcW w:w="4633" w:type="dxa"/>
            <w:tcBorders>
              <w:top w:val="single" w:sz="4" w:space="0" w:color="auto"/>
              <w:left w:val="single" w:sz="4" w:space="0" w:color="auto"/>
              <w:bottom w:val="single" w:sz="4" w:space="0" w:color="auto"/>
              <w:right w:val="single" w:sz="4" w:space="0" w:color="auto"/>
            </w:tcBorders>
            <w:vAlign w:val="center"/>
          </w:tcPr>
          <w:p w:rsidR="00147EFB" w:rsidRDefault="00147EFB" w:rsidP="005062B5">
            <w:pPr>
              <w:jc w:val="center"/>
              <w:rPr>
                <w:sz w:val="20"/>
                <w:szCs w:val="20"/>
              </w:rPr>
            </w:pPr>
          </w:p>
        </w:tc>
        <w:tc>
          <w:tcPr>
            <w:tcW w:w="2393" w:type="dxa"/>
            <w:gridSpan w:val="2"/>
            <w:tcBorders>
              <w:top w:val="single" w:sz="4" w:space="0" w:color="auto"/>
              <w:left w:val="single" w:sz="4" w:space="0" w:color="auto"/>
              <w:bottom w:val="single" w:sz="4" w:space="0" w:color="auto"/>
              <w:right w:val="single" w:sz="4" w:space="0" w:color="auto"/>
            </w:tcBorders>
          </w:tcPr>
          <w:p w:rsidR="00147EFB" w:rsidRDefault="00147EFB" w:rsidP="005062B5">
            <w:pPr>
              <w:rPr>
                <w:sz w:val="20"/>
                <w:szCs w:val="20"/>
              </w:rPr>
            </w:pPr>
            <w:r>
              <w:rPr>
                <w:sz w:val="20"/>
                <w:szCs w:val="20"/>
              </w:rPr>
              <w:t>№4</w:t>
            </w: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147EFB" w:rsidRDefault="00147EFB" w:rsidP="005062B5">
            <w:pPr>
              <w:jc w:val="center"/>
              <w:rPr>
                <w:sz w:val="20"/>
                <w:szCs w:val="20"/>
              </w:rPr>
            </w:pPr>
            <w:r>
              <w:rPr>
                <w:sz w:val="20"/>
                <w:szCs w:val="20"/>
              </w:rPr>
              <w:t>0</w:t>
            </w:r>
          </w:p>
        </w:tc>
      </w:tr>
      <w:tr w:rsidR="00147EFB" w:rsidTr="005062B5">
        <w:trPr>
          <w:jc w:val="center"/>
        </w:trPr>
        <w:tc>
          <w:tcPr>
            <w:tcW w:w="4633" w:type="dxa"/>
            <w:tcBorders>
              <w:top w:val="single" w:sz="4" w:space="0" w:color="auto"/>
              <w:left w:val="single" w:sz="4" w:space="0" w:color="auto"/>
              <w:bottom w:val="single" w:sz="4" w:space="0" w:color="auto"/>
              <w:right w:val="single" w:sz="4" w:space="0" w:color="auto"/>
            </w:tcBorders>
            <w:vAlign w:val="center"/>
          </w:tcPr>
          <w:p w:rsidR="00147EFB" w:rsidRDefault="00147EFB" w:rsidP="005062B5">
            <w:pPr>
              <w:jc w:val="center"/>
              <w:rPr>
                <w:sz w:val="20"/>
                <w:szCs w:val="20"/>
              </w:rPr>
            </w:pPr>
            <w:r>
              <w:rPr>
                <w:sz w:val="20"/>
                <w:szCs w:val="20"/>
              </w:rPr>
              <w:t>Износ котлов</w:t>
            </w:r>
          </w:p>
        </w:tc>
        <w:tc>
          <w:tcPr>
            <w:tcW w:w="1196" w:type="dxa"/>
            <w:tcBorders>
              <w:top w:val="single" w:sz="4" w:space="0" w:color="auto"/>
              <w:left w:val="single" w:sz="4" w:space="0" w:color="auto"/>
              <w:bottom w:val="single" w:sz="4" w:space="0" w:color="auto"/>
              <w:right w:val="single" w:sz="4" w:space="0" w:color="auto"/>
            </w:tcBorders>
            <w:vAlign w:val="center"/>
          </w:tcPr>
          <w:p w:rsidR="00147EFB" w:rsidRDefault="00147EFB" w:rsidP="005062B5">
            <w:pPr>
              <w:jc w:val="center"/>
              <w:rPr>
                <w:sz w:val="20"/>
                <w:szCs w:val="20"/>
              </w:rPr>
            </w:pPr>
            <w:r>
              <w:rPr>
                <w:sz w:val="20"/>
                <w:szCs w:val="20"/>
              </w:rPr>
              <w:t>№1-  0%</w:t>
            </w:r>
          </w:p>
        </w:tc>
        <w:tc>
          <w:tcPr>
            <w:tcW w:w="1197" w:type="dxa"/>
            <w:tcBorders>
              <w:top w:val="single" w:sz="4" w:space="0" w:color="auto"/>
              <w:left w:val="single" w:sz="4" w:space="0" w:color="auto"/>
              <w:bottom w:val="single" w:sz="4" w:space="0" w:color="auto"/>
              <w:right w:val="single" w:sz="4" w:space="0" w:color="auto"/>
            </w:tcBorders>
            <w:vAlign w:val="center"/>
          </w:tcPr>
          <w:p w:rsidR="00147EFB" w:rsidRDefault="00147EFB" w:rsidP="005062B5">
            <w:pPr>
              <w:jc w:val="center"/>
              <w:rPr>
                <w:sz w:val="20"/>
                <w:szCs w:val="20"/>
              </w:rPr>
            </w:pPr>
            <w:r>
              <w:rPr>
                <w:sz w:val="20"/>
                <w:szCs w:val="20"/>
              </w:rPr>
              <w:t>№2-95%</w:t>
            </w:r>
          </w:p>
        </w:tc>
        <w:tc>
          <w:tcPr>
            <w:tcW w:w="1197" w:type="dxa"/>
            <w:tcBorders>
              <w:top w:val="single" w:sz="4" w:space="0" w:color="auto"/>
              <w:left w:val="single" w:sz="4" w:space="0" w:color="auto"/>
              <w:bottom w:val="single" w:sz="4" w:space="0" w:color="auto"/>
              <w:right w:val="single" w:sz="4" w:space="0" w:color="auto"/>
            </w:tcBorders>
            <w:vAlign w:val="center"/>
          </w:tcPr>
          <w:p w:rsidR="00147EFB" w:rsidRDefault="00147EFB" w:rsidP="005062B5">
            <w:pPr>
              <w:jc w:val="center"/>
              <w:rPr>
                <w:sz w:val="20"/>
                <w:szCs w:val="20"/>
              </w:rPr>
            </w:pPr>
            <w:r>
              <w:rPr>
                <w:sz w:val="20"/>
                <w:szCs w:val="20"/>
              </w:rPr>
              <w:t>№3-95%</w:t>
            </w:r>
          </w:p>
        </w:tc>
        <w:tc>
          <w:tcPr>
            <w:tcW w:w="1197" w:type="dxa"/>
            <w:tcBorders>
              <w:top w:val="single" w:sz="4" w:space="0" w:color="auto"/>
              <w:left w:val="single" w:sz="4" w:space="0" w:color="auto"/>
              <w:bottom w:val="single" w:sz="4" w:space="0" w:color="auto"/>
              <w:right w:val="single" w:sz="4" w:space="0" w:color="auto"/>
            </w:tcBorders>
            <w:vAlign w:val="center"/>
          </w:tcPr>
          <w:p w:rsidR="00147EFB" w:rsidRDefault="00147EFB" w:rsidP="005062B5">
            <w:pPr>
              <w:jc w:val="center"/>
              <w:rPr>
                <w:sz w:val="20"/>
                <w:szCs w:val="20"/>
              </w:rPr>
            </w:pPr>
            <w:r>
              <w:rPr>
                <w:sz w:val="20"/>
                <w:szCs w:val="20"/>
              </w:rPr>
              <w:t>№4-100%</w:t>
            </w:r>
          </w:p>
        </w:tc>
      </w:tr>
      <w:tr w:rsidR="00147EFB" w:rsidTr="005062B5">
        <w:trPr>
          <w:trHeight w:val="372"/>
          <w:jc w:val="center"/>
        </w:trPr>
        <w:tc>
          <w:tcPr>
            <w:tcW w:w="4633" w:type="dxa"/>
            <w:tcBorders>
              <w:top w:val="single" w:sz="4" w:space="0" w:color="auto"/>
              <w:left w:val="single" w:sz="4" w:space="0" w:color="auto"/>
              <w:bottom w:val="single" w:sz="4" w:space="0" w:color="auto"/>
              <w:right w:val="single" w:sz="4" w:space="0" w:color="auto"/>
            </w:tcBorders>
            <w:vAlign w:val="center"/>
          </w:tcPr>
          <w:p w:rsidR="00147EFB" w:rsidRDefault="00147EFB" w:rsidP="005062B5">
            <w:pPr>
              <w:jc w:val="center"/>
              <w:rPr>
                <w:sz w:val="20"/>
                <w:szCs w:val="20"/>
              </w:rPr>
            </w:pPr>
            <w:r>
              <w:rPr>
                <w:sz w:val="20"/>
                <w:szCs w:val="20"/>
              </w:rPr>
              <w:t>Основной вид топлива</w:t>
            </w:r>
          </w:p>
        </w:tc>
        <w:tc>
          <w:tcPr>
            <w:tcW w:w="4787" w:type="dxa"/>
            <w:gridSpan w:val="4"/>
            <w:tcBorders>
              <w:top w:val="single" w:sz="4" w:space="0" w:color="auto"/>
              <w:left w:val="single" w:sz="4" w:space="0" w:color="auto"/>
              <w:bottom w:val="single" w:sz="4" w:space="0" w:color="auto"/>
              <w:right w:val="single" w:sz="4" w:space="0" w:color="auto"/>
            </w:tcBorders>
            <w:vAlign w:val="center"/>
          </w:tcPr>
          <w:p w:rsidR="00147EFB" w:rsidRDefault="00147EFB" w:rsidP="005062B5">
            <w:pPr>
              <w:jc w:val="center"/>
              <w:rPr>
                <w:sz w:val="20"/>
                <w:szCs w:val="20"/>
              </w:rPr>
            </w:pPr>
            <w:r>
              <w:rPr>
                <w:sz w:val="20"/>
                <w:szCs w:val="20"/>
              </w:rPr>
              <w:t>Природный газ</w:t>
            </w:r>
          </w:p>
        </w:tc>
      </w:tr>
      <w:tr w:rsidR="00147EFB" w:rsidTr="005062B5">
        <w:trPr>
          <w:trHeight w:val="141"/>
          <w:jc w:val="center"/>
        </w:trPr>
        <w:tc>
          <w:tcPr>
            <w:tcW w:w="4633" w:type="dxa"/>
            <w:tcBorders>
              <w:top w:val="single" w:sz="4" w:space="0" w:color="auto"/>
              <w:left w:val="single" w:sz="4" w:space="0" w:color="auto"/>
              <w:bottom w:val="single" w:sz="4" w:space="0" w:color="auto"/>
              <w:right w:val="single" w:sz="4" w:space="0" w:color="auto"/>
            </w:tcBorders>
            <w:vAlign w:val="center"/>
          </w:tcPr>
          <w:p w:rsidR="00147EFB" w:rsidRDefault="00147EFB" w:rsidP="005062B5">
            <w:pPr>
              <w:jc w:val="center"/>
              <w:rPr>
                <w:sz w:val="20"/>
                <w:szCs w:val="20"/>
              </w:rPr>
            </w:pPr>
          </w:p>
        </w:tc>
        <w:tc>
          <w:tcPr>
            <w:tcW w:w="2393" w:type="dxa"/>
            <w:gridSpan w:val="2"/>
            <w:tcBorders>
              <w:top w:val="single" w:sz="4" w:space="0" w:color="auto"/>
              <w:left w:val="single" w:sz="4" w:space="0" w:color="auto"/>
              <w:bottom w:val="single" w:sz="4" w:space="0" w:color="auto"/>
              <w:right w:val="single" w:sz="4" w:space="0" w:color="auto"/>
            </w:tcBorders>
          </w:tcPr>
          <w:p w:rsidR="00147EFB" w:rsidRDefault="00147EFB" w:rsidP="005062B5">
            <w:pPr>
              <w:jc w:val="center"/>
              <w:rPr>
                <w:sz w:val="20"/>
                <w:szCs w:val="20"/>
              </w:rPr>
            </w:pPr>
            <w:r>
              <w:rPr>
                <w:sz w:val="20"/>
                <w:szCs w:val="20"/>
              </w:rPr>
              <w:t>№1</w:t>
            </w: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147EFB" w:rsidRDefault="00147EFB" w:rsidP="005062B5">
            <w:pPr>
              <w:jc w:val="center"/>
              <w:rPr>
                <w:color w:val="000000"/>
                <w:sz w:val="20"/>
                <w:szCs w:val="20"/>
              </w:rPr>
            </w:pPr>
          </w:p>
        </w:tc>
      </w:tr>
      <w:tr w:rsidR="00147EFB" w:rsidTr="005062B5">
        <w:trPr>
          <w:trHeight w:val="141"/>
          <w:jc w:val="center"/>
        </w:trPr>
        <w:tc>
          <w:tcPr>
            <w:tcW w:w="4633" w:type="dxa"/>
            <w:vMerge w:val="restart"/>
            <w:tcBorders>
              <w:top w:val="single" w:sz="4" w:space="0" w:color="auto"/>
              <w:left w:val="single" w:sz="4" w:space="0" w:color="auto"/>
              <w:bottom w:val="single" w:sz="4" w:space="0" w:color="auto"/>
              <w:right w:val="single" w:sz="4" w:space="0" w:color="auto"/>
            </w:tcBorders>
            <w:vAlign w:val="center"/>
          </w:tcPr>
          <w:p w:rsidR="00147EFB" w:rsidRDefault="00147EFB" w:rsidP="005062B5">
            <w:pPr>
              <w:jc w:val="center"/>
              <w:rPr>
                <w:sz w:val="20"/>
                <w:szCs w:val="20"/>
              </w:rPr>
            </w:pPr>
            <w:r>
              <w:rPr>
                <w:sz w:val="20"/>
                <w:szCs w:val="20"/>
              </w:rPr>
              <w:t>Условный расход топлива на производство</w:t>
            </w:r>
          </w:p>
          <w:p w:rsidR="00147EFB" w:rsidRDefault="00147EFB" w:rsidP="005062B5">
            <w:pPr>
              <w:jc w:val="center"/>
              <w:rPr>
                <w:sz w:val="20"/>
                <w:szCs w:val="20"/>
              </w:rPr>
            </w:pPr>
            <w:r>
              <w:rPr>
                <w:sz w:val="20"/>
                <w:szCs w:val="20"/>
              </w:rPr>
              <w:t xml:space="preserve"> 1 Гкал</w:t>
            </w:r>
          </w:p>
        </w:tc>
        <w:tc>
          <w:tcPr>
            <w:tcW w:w="2393" w:type="dxa"/>
            <w:gridSpan w:val="2"/>
            <w:tcBorders>
              <w:top w:val="single" w:sz="4" w:space="0" w:color="auto"/>
              <w:left w:val="single" w:sz="4" w:space="0" w:color="auto"/>
              <w:bottom w:val="single" w:sz="4" w:space="0" w:color="auto"/>
              <w:right w:val="single" w:sz="4" w:space="0" w:color="auto"/>
            </w:tcBorders>
          </w:tcPr>
          <w:p w:rsidR="00147EFB" w:rsidRDefault="00147EFB" w:rsidP="005062B5">
            <w:pPr>
              <w:jc w:val="center"/>
              <w:rPr>
                <w:sz w:val="20"/>
                <w:szCs w:val="20"/>
              </w:rPr>
            </w:pPr>
            <w:r>
              <w:rPr>
                <w:sz w:val="20"/>
                <w:szCs w:val="20"/>
              </w:rPr>
              <w:t>№2</w:t>
            </w: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147EFB" w:rsidRDefault="00147EFB" w:rsidP="005062B5">
            <w:pPr>
              <w:jc w:val="center"/>
              <w:rPr>
                <w:color w:val="000000"/>
                <w:sz w:val="20"/>
                <w:szCs w:val="20"/>
              </w:rPr>
            </w:pPr>
            <w:r>
              <w:rPr>
                <w:color w:val="000000"/>
                <w:sz w:val="20"/>
                <w:szCs w:val="20"/>
              </w:rPr>
              <w:t>162,51</w:t>
            </w:r>
          </w:p>
        </w:tc>
      </w:tr>
      <w:tr w:rsidR="00147EFB" w:rsidTr="005062B5">
        <w:trPr>
          <w:trHeight w:val="13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47EFB" w:rsidRDefault="00147EFB" w:rsidP="005062B5">
            <w:pPr>
              <w:rPr>
                <w:sz w:val="20"/>
                <w:szCs w:val="20"/>
              </w:rPr>
            </w:pPr>
          </w:p>
        </w:tc>
        <w:tc>
          <w:tcPr>
            <w:tcW w:w="2393" w:type="dxa"/>
            <w:gridSpan w:val="2"/>
            <w:tcBorders>
              <w:top w:val="single" w:sz="4" w:space="0" w:color="auto"/>
              <w:left w:val="single" w:sz="4" w:space="0" w:color="auto"/>
              <w:bottom w:val="single" w:sz="4" w:space="0" w:color="auto"/>
              <w:right w:val="single" w:sz="4" w:space="0" w:color="auto"/>
            </w:tcBorders>
          </w:tcPr>
          <w:p w:rsidR="00147EFB" w:rsidRDefault="00147EFB" w:rsidP="005062B5">
            <w:pPr>
              <w:jc w:val="center"/>
              <w:rPr>
                <w:sz w:val="20"/>
                <w:szCs w:val="20"/>
              </w:rPr>
            </w:pPr>
            <w:r>
              <w:rPr>
                <w:sz w:val="20"/>
                <w:szCs w:val="20"/>
              </w:rPr>
              <w:t>№3</w:t>
            </w: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147EFB" w:rsidRDefault="00147EFB" w:rsidP="005062B5">
            <w:pPr>
              <w:jc w:val="center"/>
              <w:rPr>
                <w:color w:val="000000"/>
                <w:sz w:val="20"/>
                <w:szCs w:val="20"/>
              </w:rPr>
            </w:pPr>
            <w:r>
              <w:rPr>
                <w:color w:val="000000"/>
                <w:sz w:val="20"/>
                <w:szCs w:val="20"/>
              </w:rPr>
              <w:t>162,51</w:t>
            </w:r>
          </w:p>
        </w:tc>
      </w:tr>
      <w:tr w:rsidR="00147EFB" w:rsidTr="005062B5">
        <w:trPr>
          <w:trHeight w:val="13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47EFB" w:rsidRDefault="00147EFB" w:rsidP="005062B5">
            <w:pPr>
              <w:rPr>
                <w:sz w:val="20"/>
                <w:szCs w:val="20"/>
              </w:rPr>
            </w:pPr>
          </w:p>
        </w:tc>
        <w:tc>
          <w:tcPr>
            <w:tcW w:w="2393" w:type="dxa"/>
            <w:gridSpan w:val="2"/>
            <w:tcBorders>
              <w:top w:val="single" w:sz="4" w:space="0" w:color="auto"/>
              <w:left w:val="single" w:sz="4" w:space="0" w:color="auto"/>
              <w:bottom w:val="single" w:sz="4" w:space="0" w:color="auto"/>
              <w:right w:val="single" w:sz="4" w:space="0" w:color="auto"/>
            </w:tcBorders>
          </w:tcPr>
          <w:p w:rsidR="00147EFB" w:rsidRDefault="00147EFB" w:rsidP="005062B5">
            <w:pPr>
              <w:jc w:val="center"/>
              <w:rPr>
                <w:sz w:val="20"/>
                <w:szCs w:val="20"/>
              </w:rPr>
            </w:pPr>
            <w:r>
              <w:rPr>
                <w:sz w:val="20"/>
                <w:szCs w:val="20"/>
              </w:rPr>
              <w:t>№4</w:t>
            </w: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147EFB" w:rsidRDefault="00147EFB" w:rsidP="005062B5">
            <w:pPr>
              <w:jc w:val="center"/>
              <w:rPr>
                <w:color w:val="000000"/>
                <w:sz w:val="20"/>
                <w:szCs w:val="20"/>
              </w:rPr>
            </w:pPr>
            <w:r>
              <w:rPr>
                <w:color w:val="000000"/>
                <w:sz w:val="20"/>
                <w:szCs w:val="20"/>
              </w:rPr>
              <w:t>162,51</w:t>
            </w:r>
          </w:p>
        </w:tc>
      </w:tr>
      <w:tr w:rsidR="00147EFB" w:rsidTr="005062B5">
        <w:trPr>
          <w:jc w:val="center"/>
        </w:trPr>
        <w:tc>
          <w:tcPr>
            <w:tcW w:w="4633" w:type="dxa"/>
            <w:tcBorders>
              <w:top w:val="single" w:sz="4" w:space="0" w:color="auto"/>
              <w:left w:val="single" w:sz="4" w:space="0" w:color="auto"/>
              <w:bottom w:val="single" w:sz="4" w:space="0" w:color="auto"/>
              <w:right w:val="single" w:sz="4" w:space="0" w:color="auto"/>
            </w:tcBorders>
            <w:vAlign w:val="center"/>
          </w:tcPr>
          <w:p w:rsidR="00147EFB" w:rsidRDefault="00147EFB" w:rsidP="005062B5">
            <w:pPr>
              <w:jc w:val="center"/>
              <w:rPr>
                <w:sz w:val="20"/>
                <w:szCs w:val="20"/>
              </w:rPr>
            </w:pPr>
            <w:r>
              <w:rPr>
                <w:sz w:val="20"/>
                <w:szCs w:val="20"/>
              </w:rPr>
              <w:t>Удельное энергопотребление котельной на выработку 1 Гкал</w:t>
            </w:r>
          </w:p>
        </w:tc>
        <w:tc>
          <w:tcPr>
            <w:tcW w:w="4787" w:type="dxa"/>
            <w:gridSpan w:val="4"/>
            <w:tcBorders>
              <w:top w:val="single" w:sz="4" w:space="0" w:color="auto"/>
              <w:left w:val="single" w:sz="4" w:space="0" w:color="auto"/>
              <w:bottom w:val="single" w:sz="4" w:space="0" w:color="auto"/>
              <w:right w:val="single" w:sz="4" w:space="0" w:color="auto"/>
            </w:tcBorders>
            <w:vAlign w:val="center"/>
          </w:tcPr>
          <w:p w:rsidR="00147EFB" w:rsidRDefault="00147EFB" w:rsidP="005062B5">
            <w:pPr>
              <w:jc w:val="center"/>
              <w:rPr>
                <w:sz w:val="20"/>
                <w:szCs w:val="20"/>
              </w:rPr>
            </w:pPr>
            <w:r>
              <w:rPr>
                <w:sz w:val="20"/>
                <w:szCs w:val="20"/>
              </w:rPr>
              <w:t>32,82</w:t>
            </w:r>
          </w:p>
        </w:tc>
      </w:tr>
      <w:tr w:rsidR="00147EFB" w:rsidTr="005062B5">
        <w:trPr>
          <w:jc w:val="center"/>
        </w:trPr>
        <w:tc>
          <w:tcPr>
            <w:tcW w:w="4633" w:type="dxa"/>
            <w:tcBorders>
              <w:top w:val="single" w:sz="4" w:space="0" w:color="auto"/>
              <w:left w:val="single" w:sz="4" w:space="0" w:color="auto"/>
              <w:bottom w:val="single" w:sz="4" w:space="0" w:color="auto"/>
              <w:right w:val="single" w:sz="4" w:space="0" w:color="auto"/>
            </w:tcBorders>
            <w:vAlign w:val="center"/>
          </w:tcPr>
          <w:p w:rsidR="00147EFB" w:rsidRDefault="00147EFB" w:rsidP="005062B5">
            <w:pPr>
              <w:jc w:val="center"/>
              <w:rPr>
                <w:sz w:val="20"/>
                <w:szCs w:val="20"/>
              </w:rPr>
            </w:pPr>
            <w:r>
              <w:rPr>
                <w:sz w:val="20"/>
                <w:szCs w:val="20"/>
              </w:rPr>
              <w:t>Присоединенная максимальная тепловая нагрузка</w:t>
            </w:r>
          </w:p>
        </w:tc>
        <w:tc>
          <w:tcPr>
            <w:tcW w:w="4787" w:type="dxa"/>
            <w:gridSpan w:val="4"/>
            <w:tcBorders>
              <w:top w:val="single" w:sz="4" w:space="0" w:color="auto"/>
              <w:left w:val="single" w:sz="4" w:space="0" w:color="auto"/>
              <w:bottom w:val="single" w:sz="4" w:space="0" w:color="auto"/>
              <w:right w:val="single" w:sz="4" w:space="0" w:color="auto"/>
            </w:tcBorders>
            <w:vAlign w:val="center"/>
          </w:tcPr>
          <w:p w:rsidR="00147EFB" w:rsidRDefault="00147EFB" w:rsidP="005062B5">
            <w:pPr>
              <w:jc w:val="center"/>
              <w:rPr>
                <w:sz w:val="20"/>
                <w:szCs w:val="20"/>
              </w:rPr>
            </w:pPr>
            <w:r>
              <w:rPr>
                <w:sz w:val="20"/>
                <w:szCs w:val="20"/>
              </w:rPr>
              <w:t>1,32</w:t>
            </w:r>
          </w:p>
        </w:tc>
      </w:tr>
      <w:tr w:rsidR="00147EFB" w:rsidTr="005062B5">
        <w:trPr>
          <w:jc w:val="center"/>
        </w:trPr>
        <w:tc>
          <w:tcPr>
            <w:tcW w:w="4633" w:type="dxa"/>
            <w:tcBorders>
              <w:top w:val="single" w:sz="4" w:space="0" w:color="auto"/>
              <w:left w:val="single" w:sz="4" w:space="0" w:color="auto"/>
              <w:bottom w:val="single" w:sz="4" w:space="0" w:color="auto"/>
              <w:right w:val="single" w:sz="4" w:space="0" w:color="auto"/>
            </w:tcBorders>
            <w:vAlign w:val="center"/>
          </w:tcPr>
          <w:p w:rsidR="00147EFB" w:rsidRDefault="00147EFB" w:rsidP="005062B5">
            <w:pPr>
              <w:jc w:val="center"/>
              <w:rPr>
                <w:sz w:val="20"/>
                <w:szCs w:val="20"/>
              </w:rPr>
            </w:pPr>
            <w:r>
              <w:rPr>
                <w:sz w:val="20"/>
                <w:szCs w:val="20"/>
              </w:rPr>
              <w:t>Температурный график отпуска тепловой энергии</w:t>
            </w:r>
          </w:p>
        </w:tc>
        <w:tc>
          <w:tcPr>
            <w:tcW w:w="4787" w:type="dxa"/>
            <w:gridSpan w:val="4"/>
            <w:tcBorders>
              <w:top w:val="single" w:sz="4" w:space="0" w:color="auto"/>
              <w:left w:val="single" w:sz="4" w:space="0" w:color="auto"/>
              <w:bottom w:val="single" w:sz="4" w:space="0" w:color="auto"/>
              <w:right w:val="single" w:sz="4" w:space="0" w:color="auto"/>
            </w:tcBorders>
            <w:vAlign w:val="center"/>
          </w:tcPr>
          <w:p w:rsidR="00147EFB" w:rsidRDefault="00147EFB" w:rsidP="005062B5">
            <w:pPr>
              <w:jc w:val="center"/>
              <w:rPr>
                <w:sz w:val="20"/>
                <w:szCs w:val="20"/>
              </w:rPr>
            </w:pPr>
            <w:r>
              <w:rPr>
                <w:sz w:val="20"/>
                <w:szCs w:val="20"/>
              </w:rPr>
              <w:t>78/62</w:t>
            </w:r>
          </w:p>
        </w:tc>
      </w:tr>
    </w:tbl>
    <w:p w:rsidR="00147EFB" w:rsidRPr="00417CF6" w:rsidRDefault="00147EFB" w:rsidP="00147EFB">
      <w:pPr>
        <w:ind w:firstLine="284"/>
        <w:jc w:val="both"/>
        <w:rPr>
          <w:sz w:val="20"/>
          <w:szCs w:val="20"/>
        </w:rPr>
      </w:pPr>
    </w:p>
    <w:p w:rsidR="00147EFB" w:rsidRPr="00417CF6" w:rsidRDefault="00147EFB" w:rsidP="00147EFB">
      <w:pPr>
        <w:ind w:firstLine="284"/>
        <w:jc w:val="both"/>
        <w:rPr>
          <w:sz w:val="20"/>
          <w:szCs w:val="20"/>
        </w:rPr>
      </w:pPr>
      <w:r w:rsidRPr="00417CF6">
        <w:rPr>
          <w:sz w:val="20"/>
          <w:szCs w:val="20"/>
        </w:rPr>
        <w:lastRenderedPageBreak/>
        <w:t xml:space="preserve"> Здание котельной выполнено в капитальном  исполнении, основные характеристики зданий котельных приведены в таблице 1.1.3.</w:t>
      </w:r>
    </w:p>
    <w:p w:rsidR="00147EFB" w:rsidRPr="00417CF6" w:rsidRDefault="00147EFB" w:rsidP="00147EFB">
      <w:pPr>
        <w:pStyle w:val="a7"/>
        <w:jc w:val="right"/>
        <w:rPr>
          <w:rFonts w:ascii="Times New Roman" w:hAnsi="Times New Roman"/>
        </w:rPr>
      </w:pPr>
      <w:r w:rsidRPr="00417CF6">
        <w:rPr>
          <w:rFonts w:ascii="Times New Roman" w:hAnsi="Times New Roman"/>
        </w:rPr>
        <w:t>Таблица 1.1.3.</w:t>
      </w:r>
    </w:p>
    <w:p w:rsidR="00147EFB" w:rsidRPr="00417CF6" w:rsidRDefault="00147EFB" w:rsidP="00147EFB">
      <w:pPr>
        <w:jc w:val="center"/>
        <w:rPr>
          <w:b/>
          <w:bCs/>
          <w:sz w:val="20"/>
          <w:szCs w:val="20"/>
        </w:rPr>
      </w:pPr>
      <w:r w:rsidRPr="00417CF6">
        <w:rPr>
          <w:b/>
          <w:bCs/>
          <w:sz w:val="20"/>
          <w:szCs w:val="20"/>
        </w:rPr>
        <w:t>Характеристика здания котельной</w:t>
      </w:r>
    </w:p>
    <w:tbl>
      <w:tblPr>
        <w:tblW w:w="497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E0"/>
      </w:tblPr>
      <w:tblGrid>
        <w:gridCol w:w="436"/>
        <w:gridCol w:w="1306"/>
        <w:gridCol w:w="1124"/>
        <w:gridCol w:w="916"/>
        <w:gridCol w:w="1012"/>
        <w:gridCol w:w="1486"/>
        <w:gridCol w:w="1261"/>
        <w:gridCol w:w="1829"/>
      </w:tblGrid>
      <w:tr w:rsidR="00147EFB" w:rsidRPr="00417CF6" w:rsidTr="005062B5">
        <w:trPr>
          <w:cantSplit/>
          <w:tblHeader/>
        </w:trPr>
        <w:tc>
          <w:tcPr>
            <w:tcW w:w="232" w:type="pct"/>
            <w:vAlign w:val="center"/>
          </w:tcPr>
          <w:p w:rsidR="00147EFB" w:rsidRPr="00417CF6" w:rsidRDefault="00147EFB" w:rsidP="005062B5">
            <w:pPr>
              <w:keepNext/>
              <w:jc w:val="center"/>
              <w:rPr>
                <w:sz w:val="20"/>
                <w:szCs w:val="20"/>
              </w:rPr>
            </w:pPr>
            <w:r w:rsidRPr="00417CF6">
              <w:rPr>
                <w:sz w:val="20"/>
                <w:szCs w:val="20"/>
              </w:rPr>
              <w:t xml:space="preserve">№ </w:t>
            </w:r>
            <w:proofErr w:type="gramStart"/>
            <w:r w:rsidRPr="00417CF6">
              <w:rPr>
                <w:sz w:val="20"/>
                <w:szCs w:val="20"/>
              </w:rPr>
              <w:t>п</w:t>
            </w:r>
            <w:proofErr w:type="gramEnd"/>
            <w:r w:rsidRPr="00417CF6">
              <w:rPr>
                <w:sz w:val="20"/>
                <w:szCs w:val="20"/>
              </w:rPr>
              <w:t>/п</w:t>
            </w:r>
          </w:p>
        </w:tc>
        <w:tc>
          <w:tcPr>
            <w:tcW w:w="697" w:type="pct"/>
            <w:vAlign w:val="center"/>
          </w:tcPr>
          <w:p w:rsidR="00147EFB" w:rsidRPr="00417CF6" w:rsidRDefault="00147EFB" w:rsidP="005062B5">
            <w:pPr>
              <w:keepNext/>
              <w:jc w:val="center"/>
              <w:rPr>
                <w:caps/>
                <w:sz w:val="20"/>
                <w:szCs w:val="20"/>
              </w:rPr>
            </w:pPr>
            <w:r w:rsidRPr="00417CF6">
              <w:rPr>
                <w:sz w:val="20"/>
                <w:szCs w:val="20"/>
              </w:rPr>
              <w:t>Наименование объекта</w:t>
            </w:r>
          </w:p>
        </w:tc>
        <w:tc>
          <w:tcPr>
            <w:tcW w:w="600" w:type="pct"/>
            <w:vAlign w:val="center"/>
          </w:tcPr>
          <w:p w:rsidR="00147EFB" w:rsidRPr="00417CF6" w:rsidRDefault="00147EFB" w:rsidP="005062B5">
            <w:pPr>
              <w:keepNext/>
              <w:jc w:val="center"/>
              <w:rPr>
                <w:caps/>
                <w:sz w:val="20"/>
                <w:szCs w:val="20"/>
              </w:rPr>
            </w:pPr>
            <w:r w:rsidRPr="00417CF6">
              <w:rPr>
                <w:sz w:val="20"/>
                <w:szCs w:val="20"/>
              </w:rPr>
              <w:t>Год постройки</w:t>
            </w:r>
          </w:p>
        </w:tc>
        <w:tc>
          <w:tcPr>
            <w:tcW w:w="489" w:type="pct"/>
            <w:vAlign w:val="center"/>
          </w:tcPr>
          <w:p w:rsidR="00147EFB" w:rsidRPr="00417CF6" w:rsidRDefault="00147EFB" w:rsidP="005062B5">
            <w:pPr>
              <w:keepNext/>
              <w:jc w:val="center"/>
              <w:rPr>
                <w:caps/>
                <w:sz w:val="20"/>
                <w:szCs w:val="20"/>
              </w:rPr>
            </w:pPr>
            <w:r w:rsidRPr="00417CF6">
              <w:rPr>
                <w:sz w:val="20"/>
                <w:szCs w:val="20"/>
              </w:rPr>
              <w:t>Объем, м</w:t>
            </w:r>
            <w:r w:rsidRPr="00417CF6">
              <w:rPr>
                <w:sz w:val="20"/>
                <w:szCs w:val="20"/>
                <w:vertAlign w:val="superscript"/>
              </w:rPr>
              <w:t>3</w:t>
            </w:r>
          </w:p>
        </w:tc>
        <w:tc>
          <w:tcPr>
            <w:tcW w:w="540" w:type="pct"/>
            <w:vAlign w:val="center"/>
          </w:tcPr>
          <w:p w:rsidR="00147EFB" w:rsidRPr="00417CF6" w:rsidRDefault="00147EFB" w:rsidP="005062B5">
            <w:pPr>
              <w:keepNext/>
              <w:jc w:val="center"/>
              <w:rPr>
                <w:sz w:val="20"/>
                <w:szCs w:val="20"/>
              </w:rPr>
            </w:pPr>
            <w:r w:rsidRPr="00417CF6">
              <w:rPr>
                <w:sz w:val="20"/>
                <w:szCs w:val="20"/>
              </w:rPr>
              <w:t>Высота,</w:t>
            </w:r>
          </w:p>
          <w:p w:rsidR="00147EFB" w:rsidRPr="00417CF6" w:rsidRDefault="00147EFB" w:rsidP="005062B5">
            <w:pPr>
              <w:keepNext/>
              <w:jc w:val="center"/>
              <w:rPr>
                <w:caps/>
                <w:sz w:val="20"/>
                <w:szCs w:val="20"/>
              </w:rPr>
            </w:pPr>
            <w:r w:rsidRPr="00417CF6">
              <w:rPr>
                <w:sz w:val="20"/>
                <w:szCs w:val="20"/>
              </w:rPr>
              <w:t xml:space="preserve"> м.</w:t>
            </w:r>
          </w:p>
        </w:tc>
        <w:tc>
          <w:tcPr>
            <w:tcW w:w="793" w:type="pct"/>
            <w:vAlign w:val="center"/>
          </w:tcPr>
          <w:p w:rsidR="00147EFB" w:rsidRPr="00417CF6" w:rsidRDefault="00147EFB" w:rsidP="005062B5">
            <w:pPr>
              <w:keepNext/>
              <w:jc w:val="center"/>
              <w:rPr>
                <w:caps/>
                <w:sz w:val="20"/>
                <w:szCs w:val="20"/>
              </w:rPr>
            </w:pPr>
            <w:r w:rsidRPr="00417CF6">
              <w:rPr>
                <w:sz w:val="20"/>
                <w:szCs w:val="20"/>
              </w:rPr>
              <w:t>Площадь помещения, м</w:t>
            </w:r>
            <w:proofErr w:type="gramStart"/>
            <w:r w:rsidRPr="00417CF6">
              <w:rPr>
                <w:sz w:val="20"/>
                <w:szCs w:val="20"/>
                <w:vertAlign w:val="superscript"/>
              </w:rPr>
              <w:t>2</w:t>
            </w:r>
            <w:proofErr w:type="gramEnd"/>
          </w:p>
        </w:tc>
        <w:tc>
          <w:tcPr>
            <w:tcW w:w="673" w:type="pct"/>
            <w:vAlign w:val="center"/>
          </w:tcPr>
          <w:p w:rsidR="00147EFB" w:rsidRPr="00417CF6" w:rsidRDefault="00147EFB" w:rsidP="005062B5">
            <w:pPr>
              <w:keepNext/>
              <w:jc w:val="center"/>
              <w:rPr>
                <w:caps/>
                <w:sz w:val="20"/>
                <w:szCs w:val="20"/>
              </w:rPr>
            </w:pPr>
            <w:r w:rsidRPr="00417CF6">
              <w:rPr>
                <w:sz w:val="20"/>
                <w:szCs w:val="20"/>
              </w:rPr>
              <w:t>Этажность</w:t>
            </w:r>
          </w:p>
        </w:tc>
        <w:tc>
          <w:tcPr>
            <w:tcW w:w="976" w:type="pct"/>
            <w:vAlign w:val="center"/>
          </w:tcPr>
          <w:p w:rsidR="00147EFB" w:rsidRPr="00417CF6" w:rsidRDefault="00147EFB" w:rsidP="005062B5">
            <w:pPr>
              <w:keepNext/>
              <w:jc w:val="center"/>
              <w:rPr>
                <w:caps/>
                <w:sz w:val="20"/>
                <w:szCs w:val="20"/>
              </w:rPr>
            </w:pPr>
            <w:r w:rsidRPr="00417CF6">
              <w:rPr>
                <w:sz w:val="20"/>
                <w:szCs w:val="20"/>
              </w:rPr>
              <w:t>Материалы стен и перекрытий</w:t>
            </w:r>
          </w:p>
        </w:tc>
      </w:tr>
      <w:tr w:rsidR="00147EFB" w:rsidRPr="00417CF6" w:rsidTr="005062B5">
        <w:trPr>
          <w:cantSplit/>
          <w:trHeight w:val="382"/>
        </w:trPr>
        <w:tc>
          <w:tcPr>
            <w:tcW w:w="232" w:type="pct"/>
            <w:vAlign w:val="center"/>
          </w:tcPr>
          <w:p w:rsidR="00147EFB" w:rsidRPr="00417CF6" w:rsidRDefault="00147EFB" w:rsidP="005062B5">
            <w:pPr>
              <w:jc w:val="center"/>
              <w:rPr>
                <w:sz w:val="20"/>
                <w:szCs w:val="20"/>
              </w:rPr>
            </w:pPr>
            <w:r w:rsidRPr="00417CF6">
              <w:rPr>
                <w:sz w:val="20"/>
                <w:szCs w:val="20"/>
              </w:rPr>
              <w:t>1</w:t>
            </w:r>
          </w:p>
        </w:tc>
        <w:tc>
          <w:tcPr>
            <w:tcW w:w="697" w:type="pct"/>
            <w:vAlign w:val="center"/>
          </w:tcPr>
          <w:p w:rsidR="00147EFB" w:rsidRPr="00417CF6" w:rsidRDefault="00147EFB" w:rsidP="005062B5">
            <w:pPr>
              <w:jc w:val="center"/>
              <w:rPr>
                <w:sz w:val="20"/>
                <w:szCs w:val="20"/>
              </w:rPr>
            </w:pPr>
            <w:r w:rsidRPr="00417CF6">
              <w:rPr>
                <w:sz w:val="20"/>
                <w:szCs w:val="20"/>
              </w:rPr>
              <w:t xml:space="preserve">Котельная </w:t>
            </w:r>
          </w:p>
        </w:tc>
        <w:tc>
          <w:tcPr>
            <w:tcW w:w="600" w:type="pct"/>
            <w:vAlign w:val="center"/>
          </w:tcPr>
          <w:p w:rsidR="00147EFB" w:rsidRPr="00417CF6" w:rsidRDefault="00147EFB" w:rsidP="005062B5">
            <w:pPr>
              <w:jc w:val="center"/>
              <w:rPr>
                <w:sz w:val="20"/>
                <w:szCs w:val="20"/>
              </w:rPr>
            </w:pPr>
            <w:r w:rsidRPr="00417CF6">
              <w:rPr>
                <w:sz w:val="20"/>
                <w:szCs w:val="20"/>
              </w:rPr>
              <w:t>1958</w:t>
            </w:r>
          </w:p>
        </w:tc>
        <w:tc>
          <w:tcPr>
            <w:tcW w:w="489" w:type="pct"/>
            <w:noWrap/>
            <w:vAlign w:val="center"/>
          </w:tcPr>
          <w:p w:rsidR="00147EFB" w:rsidRPr="00417CF6" w:rsidRDefault="00147EFB" w:rsidP="005062B5">
            <w:pPr>
              <w:jc w:val="center"/>
              <w:rPr>
                <w:sz w:val="20"/>
                <w:szCs w:val="20"/>
              </w:rPr>
            </w:pPr>
            <w:r w:rsidRPr="00417CF6">
              <w:rPr>
                <w:sz w:val="20"/>
                <w:szCs w:val="20"/>
              </w:rPr>
              <w:t>3165</w:t>
            </w:r>
          </w:p>
        </w:tc>
        <w:tc>
          <w:tcPr>
            <w:tcW w:w="540" w:type="pct"/>
            <w:vAlign w:val="center"/>
          </w:tcPr>
          <w:p w:rsidR="00147EFB" w:rsidRPr="00417CF6" w:rsidRDefault="00147EFB" w:rsidP="005062B5">
            <w:pPr>
              <w:jc w:val="center"/>
              <w:rPr>
                <w:sz w:val="20"/>
                <w:szCs w:val="20"/>
              </w:rPr>
            </w:pPr>
            <w:r w:rsidRPr="00417CF6">
              <w:rPr>
                <w:sz w:val="20"/>
                <w:szCs w:val="20"/>
              </w:rPr>
              <w:t>6,00</w:t>
            </w:r>
          </w:p>
        </w:tc>
        <w:tc>
          <w:tcPr>
            <w:tcW w:w="793" w:type="pct"/>
            <w:vAlign w:val="center"/>
          </w:tcPr>
          <w:p w:rsidR="00147EFB" w:rsidRPr="00417CF6" w:rsidRDefault="00147EFB" w:rsidP="005062B5">
            <w:pPr>
              <w:jc w:val="center"/>
              <w:rPr>
                <w:sz w:val="20"/>
                <w:szCs w:val="20"/>
              </w:rPr>
            </w:pPr>
            <w:r w:rsidRPr="00417CF6">
              <w:rPr>
                <w:sz w:val="20"/>
                <w:szCs w:val="20"/>
              </w:rPr>
              <w:t>564</w:t>
            </w:r>
          </w:p>
        </w:tc>
        <w:tc>
          <w:tcPr>
            <w:tcW w:w="673" w:type="pct"/>
            <w:vAlign w:val="center"/>
          </w:tcPr>
          <w:p w:rsidR="00147EFB" w:rsidRPr="00417CF6" w:rsidRDefault="00147EFB" w:rsidP="005062B5">
            <w:pPr>
              <w:jc w:val="center"/>
              <w:rPr>
                <w:sz w:val="20"/>
                <w:szCs w:val="20"/>
              </w:rPr>
            </w:pPr>
            <w:r w:rsidRPr="00417CF6">
              <w:rPr>
                <w:sz w:val="20"/>
                <w:szCs w:val="20"/>
              </w:rPr>
              <w:t>1</w:t>
            </w:r>
          </w:p>
        </w:tc>
        <w:tc>
          <w:tcPr>
            <w:tcW w:w="976" w:type="pct"/>
            <w:vAlign w:val="center"/>
          </w:tcPr>
          <w:p w:rsidR="00147EFB" w:rsidRPr="00417CF6" w:rsidRDefault="00147EFB" w:rsidP="005062B5">
            <w:pPr>
              <w:jc w:val="center"/>
              <w:rPr>
                <w:sz w:val="20"/>
                <w:szCs w:val="20"/>
              </w:rPr>
            </w:pPr>
            <w:r w:rsidRPr="00417CF6">
              <w:rPr>
                <w:sz w:val="20"/>
                <w:szCs w:val="20"/>
              </w:rPr>
              <w:t>Шлакоблок, кирпич</w:t>
            </w:r>
          </w:p>
        </w:tc>
      </w:tr>
    </w:tbl>
    <w:p w:rsidR="00147EFB" w:rsidRPr="00417CF6" w:rsidRDefault="00147EFB" w:rsidP="00147EFB">
      <w:pPr>
        <w:ind w:firstLine="567"/>
        <w:jc w:val="both"/>
        <w:rPr>
          <w:sz w:val="20"/>
          <w:szCs w:val="20"/>
        </w:rPr>
      </w:pPr>
      <w:r w:rsidRPr="00417CF6">
        <w:rPr>
          <w:sz w:val="20"/>
          <w:szCs w:val="20"/>
        </w:rPr>
        <w:t xml:space="preserve">1.2. Котельное оборудование представлено </w:t>
      </w:r>
      <w:proofErr w:type="spellStart"/>
      <w:r w:rsidRPr="00417CF6">
        <w:rPr>
          <w:sz w:val="20"/>
          <w:szCs w:val="20"/>
        </w:rPr>
        <w:t>котлоагрегатами</w:t>
      </w:r>
      <w:proofErr w:type="spellEnd"/>
      <w:r w:rsidRPr="00417CF6">
        <w:rPr>
          <w:sz w:val="20"/>
          <w:szCs w:val="20"/>
        </w:rPr>
        <w:t xml:space="preserve"> отечественного производства.    Технические характеристики </w:t>
      </w:r>
      <w:proofErr w:type="spellStart"/>
      <w:r w:rsidRPr="00417CF6">
        <w:rPr>
          <w:sz w:val="20"/>
          <w:szCs w:val="20"/>
        </w:rPr>
        <w:t>котлоагрегатов</w:t>
      </w:r>
      <w:proofErr w:type="spellEnd"/>
      <w:r w:rsidRPr="00417CF6">
        <w:rPr>
          <w:sz w:val="20"/>
          <w:szCs w:val="20"/>
        </w:rPr>
        <w:t xml:space="preserve"> приведены в таблице 1.2.2., основного оборудования котельной в таблице 1.2.3.</w:t>
      </w:r>
    </w:p>
    <w:p w:rsidR="00147EFB" w:rsidRPr="00417CF6" w:rsidRDefault="00147EFB" w:rsidP="00147EFB">
      <w:pPr>
        <w:pStyle w:val="a7"/>
        <w:jc w:val="right"/>
        <w:rPr>
          <w:rFonts w:ascii="Times New Roman" w:hAnsi="Times New Roman"/>
        </w:rPr>
        <w:sectPr w:rsidR="00147EFB" w:rsidRPr="00417CF6" w:rsidSect="005062B5">
          <w:pgSz w:w="11906" w:h="16838"/>
          <w:pgMar w:top="709" w:right="850" w:bottom="1134" w:left="1701" w:header="708" w:footer="708" w:gutter="0"/>
          <w:cols w:space="708"/>
          <w:docGrid w:linePitch="360"/>
        </w:sectPr>
      </w:pPr>
    </w:p>
    <w:p w:rsidR="00147EFB" w:rsidRPr="00417CF6" w:rsidRDefault="00147EFB" w:rsidP="00147EFB">
      <w:pPr>
        <w:pStyle w:val="a7"/>
        <w:jc w:val="right"/>
        <w:rPr>
          <w:rFonts w:ascii="Times New Roman" w:hAnsi="Times New Roman"/>
        </w:rPr>
      </w:pPr>
      <w:r w:rsidRPr="00417CF6">
        <w:rPr>
          <w:rFonts w:ascii="Times New Roman" w:hAnsi="Times New Roman"/>
        </w:rPr>
        <w:lastRenderedPageBreak/>
        <w:t>Таблица 1.2.2.</w:t>
      </w:r>
    </w:p>
    <w:p w:rsidR="00147EFB" w:rsidRPr="00417CF6" w:rsidRDefault="00147EFB" w:rsidP="00147EFB">
      <w:pPr>
        <w:pStyle w:val="a7"/>
        <w:jc w:val="center"/>
        <w:rPr>
          <w:rFonts w:ascii="Times New Roman" w:hAnsi="Times New Roman"/>
          <w:b/>
          <w:bCs/>
        </w:rPr>
      </w:pPr>
      <w:r w:rsidRPr="00417CF6">
        <w:rPr>
          <w:rFonts w:ascii="Times New Roman" w:hAnsi="Times New Roman"/>
          <w:b/>
          <w:bCs/>
        </w:rPr>
        <w:t xml:space="preserve">Характеристика </w:t>
      </w:r>
      <w:proofErr w:type="spellStart"/>
      <w:r w:rsidRPr="00417CF6">
        <w:rPr>
          <w:rFonts w:ascii="Times New Roman" w:hAnsi="Times New Roman"/>
          <w:b/>
          <w:bCs/>
        </w:rPr>
        <w:t>котлоагрегатов</w:t>
      </w:r>
      <w:proofErr w:type="spellEnd"/>
    </w:p>
    <w:p w:rsidR="00147EFB" w:rsidRPr="00417CF6" w:rsidRDefault="00147EFB" w:rsidP="00147EFB">
      <w:pPr>
        <w:pStyle w:val="a7"/>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4"/>
        <w:gridCol w:w="1113"/>
        <w:gridCol w:w="612"/>
        <w:gridCol w:w="1073"/>
        <w:gridCol w:w="766"/>
        <w:gridCol w:w="1129"/>
        <w:gridCol w:w="1255"/>
        <w:gridCol w:w="1505"/>
        <w:gridCol w:w="862"/>
        <w:gridCol w:w="831"/>
        <w:gridCol w:w="65"/>
        <w:gridCol w:w="766"/>
        <w:gridCol w:w="920"/>
        <w:gridCol w:w="973"/>
        <w:gridCol w:w="1221"/>
        <w:gridCol w:w="890"/>
      </w:tblGrid>
      <w:tr w:rsidR="00147EFB" w:rsidTr="005062B5">
        <w:trPr>
          <w:cantSplit/>
          <w:trHeight w:val="2750"/>
        </w:trPr>
        <w:tc>
          <w:tcPr>
            <w:tcW w:w="724" w:type="dxa"/>
            <w:vMerge w:val="restart"/>
            <w:tcBorders>
              <w:top w:val="single" w:sz="4" w:space="0" w:color="auto"/>
              <w:left w:val="single" w:sz="4" w:space="0" w:color="auto"/>
              <w:bottom w:val="single" w:sz="4" w:space="0" w:color="auto"/>
              <w:right w:val="single" w:sz="4" w:space="0" w:color="auto"/>
            </w:tcBorders>
            <w:textDirection w:val="btLr"/>
            <w:vAlign w:val="center"/>
          </w:tcPr>
          <w:p w:rsidR="00147EFB" w:rsidRDefault="00147EFB" w:rsidP="005062B5">
            <w:pPr>
              <w:pStyle w:val="a7"/>
              <w:ind w:left="113" w:right="113"/>
              <w:jc w:val="center"/>
              <w:rPr>
                <w:rFonts w:ascii="Times New Roman" w:hAnsi="Times New Roman"/>
              </w:rPr>
            </w:pPr>
            <w:r>
              <w:rPr>
                <w:rFonts w:ascii="Times New Roman" w:hAnsi="Times New Roman"/>
              </w:rPr>
              <w:t>№ п/п</w:t>
            </w:r>
          </w:p>
        </w:tc>
        <w:tc>
          <w:tcPr>
            <w:tcW w:w="1113" w:type="dxa"/>
            <w:vMerge w:val="restart"/>
            <w:tcBorders>
              <w:top w:val="single" w:sz="4" w:space="0" w:color="auto"/>
              <w:left w:val="single" w:sz="4" w:space="0" w:color="auto"/>
              <w:bottom w:val="single" w:sz="4" w:space="0" w:color="auto"/>
              <w:right w:val="single" w:sz="4" w:space="0" w:color="auto"/>
            </w:tcBorders>
            <w:textDirection w:val="btLr"/>
            <w:vAlign w:val="center"/>
          </w:tcPr>
          <w:p w:rsidR="00147EFB" w:rsidRDefault="00147EFB" w:rsidP="005062B5">
            <w:pPr>
              <w:pStyle w:val="a7"/>
              <w:ind w:left="113" w:right="113"/>
              <w:jc w:val="center"/>
              <w:rPr>
                <w:rFonts w:ascii="Times New Roman" w:hAnsi="Times New Roman"/>
              </w:rPr>
            </w:pPr>
            <w:r>
              <w:rPr>
                <w:rFonts w:ascii="Times New Roman" w:hAnsi="Times New Roman"/>
              </w:rPr>
              <w:t>Тип котлов</w:t>
            </w:r>
          </w:p>
        </w:tc>
        <w:tc>
          <w:tcPr>
            <w:tcW w:w="612" w:type="dxa"/>
            <w:vMerge w:val="restart"/>
            <w:tcBorders>
              <w:top w:val="single" w:sz="4" w:space="0" w:color="auto"/>
              <w:left w:val="single" w:sz="4" w:space="0" w:color="auto"/>
              <w:bottom w:val="single" w:sz="4" w:space="0" w:color="auto"/>
              <w:right w:val="single" w:sz="4" w:space="0" w:color="auto"/>
            </w:tcBorders>
            <w:textDirection w:val="btLr"/>
            <w:vAlign w:val="center"/>
          </w:tcPr>
          <w:p w:rsidR="00147EFB" w:rsidRDefault="00147EFB" w:rsidP="005062B5">
            <w:pPr>
              <w:pStyle w:val="a7"/>
              <w:ind w:left="113" w:right="113"/>
              <w:jc w:val="center"/>
              <w:rPr>
                <w:rFonts w:ascii="Times New Roman" w:hAnsi="Times New Roman"/>
              </w:rPr>
            </w:pPr>
            <w:r>
              <w:rPr>
                <w:rFonts w:ascii="Times New Roman" w:hAnsi="Times New Roman"/>
              </w:rPr>
              <w:t xml:space="preserve">Количество котлов, </w:t>
            </w:r>
            <w:proofErr w:type="spellStart"/>
            <w:r>
              <w:rPr>
                <w:rFonts w:ascii="Times New Roman" w:hAnsi="Times New Roman"/>
              </w:rPr>
              <w:t>ед</w:t>
            </w:r>
            <w:proofErr w:type="spellEnd"/>
          </w:p>
        </w:tc>
        <w:tc>
          <w:tcPr>
            <w:tcW w:w="1073" w:type="dxa"/>
            <w:vMerge w:val="restart"/>
            <w:tcBorders>
              <w:top w:val="single" w:sz="4" w:space="0" w:color="auto"/>
              <w:left w:val="single" w:sz="4" w:space="0" w:color="auto"/>
              <w:bottom w:val="single" w:sz="4" w:space="0" w:color="auto"/>
              <w:right w:val="single" w:sz="4" w:space="0" w:color="auto"/>
            </w:tcBorders>
            <w:textDirection w:val="btLr"/>
            <w:vAlign w:val="center"/>
          </w:tcPr>
          <w:p w:rsidR="00147EFB" w:rsidRDefault="00147EFB" w:rsidP="005062B5">
            <w:pPr>
              <w:pStyle w:val="a7"/>
              <w:ind w:left="113" w:right="113"/>
              <w:jc w:val="center"/>
              <w:rPr>
                <w:rFonts w:ascii="Times New Roman" w:hAnsi="Times New Roman"/>
              </w:rPr>
            </w:pPr>
            <w:r>
              <w:rPr>
                <w:rFonts w:ascii="Times New Roman" w:hAnsi="Times New Roman"/>
              </w:rPr>
              <w:t>Год ввода в эксплуатацию</w:t>
            </w:r>
          </w:p>
        </w:tc>
        <w:tc>
          <w:tcPr>
            <w:tcW w:w="766" w:type="dxa"/>
            <w:vMerge w:val="restart"/>
            <w:tcBorders>
              <w:top w:val="single" w:sz="4" w:space="0" w:color="auto"/>
              <w:left w:val="single" w:sz="4" w:space="0" w:color="auto"/>
              <w:bottom w:val="single" w:sz="4" w:space="0" w:color="auto"/>
              <w:right w:val="single" w:sz="4" w:space="0" w:color="auto"/>
            </w:tcBorders>
            <w:textDirection w:val="btLr"/>
            <w:vAlign w:val="center"/>
          </w:tcPr>
          <w:p w:rsidR="00147EFB" w:rsidRDefault="00147EFB" w:rsidP="005062B5">
            <w:pPr>
              <w:pStyle w:val="a7"/>
              <w:ind w:left="113" w:right="113"/>
              <w:jc w:val="center"/>
              <w:rPr>
                <w:rFonts w:ascii="Times New Roman" w:hAnsi="Times New Roman"/>
              </w:rPr>
            </w:pPr>
            <w:r>
              <w:rPr>
                <w:rFonts w:ascii="Times New Roman" w:hAnsi="Times New Roman"/>
              </w:rPr>
              <w:t>Основной вид топлива</w:t>
            </w:r>
          </w:p>
        </w:tc>
        <w:tc>
          <w:tcPr>
            <w:tcW w:w="11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147EFB" w:rsidRDefault="00147EFB" w:rsidP="005062B5">
            <w:pPr>
              <w:pStyle w:val="a7"/>
              <w:ind w:left="113" w:right="113"/>
              <w:jc w:val="center"/>
              <w:rPr>
                <w:rFonts w:ascii="Times New Roman" w:hAnsi="Times New Roman"/>
              </w:rPr>
            </w:pPr>
            <w:r>
              <w:rPr>
                <w:rFonts w:ascii="Times New Roman" w:hAnsi="Times New Roman"/>
              </w:rPr>
              <w:t>Вид аварийного  топлива</w:t>
            </w:r>
          </w:p>
        </w:tc>
        <w:tc>
          <w:tcPr>
            <w:tcW w:w="2760" w:type="dxa"/>
            <w:gridSpan w:val="2"/>
            <w:tcBorders>
              <w:top w:val="single" w:sz="4" w:space="0" w:color="auto"/>
              <w:left w:val="single" w:sz="4" w:space="0" w:color="auto"/>
              <w:bottom w:val="single" w:sz="4" w:space="0" w:color="auto"/>
              <w:right w:val="single" w:sz="4" w:space="0" w:color="auto"/>
            </w:tcBorders>
            <w:vAlign w:val="center"/>
          </w:tcPr>
          <w:p w:rsidR="00147EFB" w:rsidRDefault="00147EFB" w:rsidP="005062B5">
            <w:pPr>
              <w:pStyle w:val="a7"/>
              <w:jc w:val="center"/>
              <w:rPr>
                <w:rFonts w:ascii="Times New Roman" w:hAnsi="Times New Roman"/>
                <w:b/>
                <w:bCs/>
              </w:rPr>
            </w:pPr>
            <w:r>
              <w:rPr>
                <w:rFonts w:ascii="Times New Roman" w:hAnsi="Times New Roman"/>
                <w:b/>
                <w:bCs/>
              </w:rPr>
              <w:t>Резервный источник эл.снабжения</w:t>
            </w:r>
          </w:p>
        </w:tc>
        <w:tc>
          <w:tcPr>
            <w:tcW w:w="862" w:type="dxa"/>
            <w:vMerge w:val="restart"/>
            <w:tcBorders>
              <w:top w:val="single" w:sz="4" w:space="0" w:color="auto"/>
              <w:left w:val="single" w:sz="4" w:space="0" w:color="auto"/>
              <w:bottom w:val="single" w:sz="4" w:space="0" w:color="auto"/>
              <w:right w:val="single" w:sz="4" w:space="0" w:color="auto"/>
            </w:tcBorders>
            <w:textDirection w:val="btLr"/>
            <w:vAlign w:val="center"/>
          </w:tcPr>
          <w:p w:rsidR="00147EFB" w:rsidRDefault="00147EFB" w:rsidP="005062B5">
            <w:pPr>
              <w:pStyle w:val="a7"/>
              <w:ind w:left="113" w:right="113"/>
              <w:jc w:val="center"/>
              <w:rPr>
                <w:rFonts w:ascii="Times New Roman" w:hAnsi="Times New Roman"/>
              </w:rPr>
            </w:pPr>
            <w:r>
              <w:rPr>
                <w:rFonts w:ascii="Times New Roman" w:hAnsi="Times New Roman"/>
              </w:rPr>
              <w:t>Наличие ХВО</w:t>
            </w:r>
          </w:p>
        </w:tc>
        <w:tc>
          <w:tcPr>
            <w:tcW w:w="896"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147EFB" w:rsidRDefault="00147EFB" w:rsidP="005062B5">
            <w:pPr>
              <w:pStyle w:val="a7"/>
              <w:ind w:left="113" w:right="113"/>
              <w:jc w:val="center"/>
              <w:rPr>
                <w:rFonts w:ascii="Times New Roman" w:hAnsi="Times New Roman"/>
              </w:rPr>
            </w:pPr>
            <w:r>
              <w:rPr>
                <w:rFonts w:ascii="Times New Roman" w:hAnsi="Times New Roman"/>
              </w:rPr>
              <w:t>Средний КПД котлов, %</w:t>
            </w:r>
          </w:p>
        </w:tc>
        <w:tc>
          <w:tcPr>
            <w:tcW w:w="766" w:type="dxa"/>
            <w:vMerge w:val="restart"/>
            <w:tcBorders>
              <w:top w:val="single" w:sz="4" w:space="0" w:color="auto"/>
              <w:left w:val="single" w:sz="4" w:space="0" w:color="auto"/>
              <w:bottom w:val="single" w:sz="4" w:space="0" w:color="auto"/>
              <w:right w:val="single" w:sz="4" w:space="0" w:color="auto"/>
            </w:tcBorders>
            <w:textDirection w:val="btLr"/>
            <w:vAlign w:val="center"/>
          </w:tcPr>
          <w:p w:rsidR="00147EFB" w:rsidRDefault="00147EFB" w:rsidP="005062B5">
            <w:pPr>
              <w:pStyle w:val="a7"/>
              <w:ind w:left="113" w:right="113"/>
              <w:jc w:val="center"/>
              <w:rPr>
                <w:rFonts w:ascii="Times New Roman" w:hAnsi="Times New Roman"/>
              </w:rPr>
            </w:pPr>
            <w:r>
              <w:rPr>
                <w:rFonts w:ascii="Times New Roman" w:hAnsi="Times New Roman"/>
              </w:rPr>
              <w:t>Износ котельного оборудования, %</w:t>
            </w:r>
          </w:p>
        </w:tc>
        <w:tc>
          <w:tcPr>
            <w:tcW w:w="1893" w:type="dxa"/>
            <w:gridSpan w:val="2"/>
            <w:tcBorders>
              <w:top w:val="single" w:sz="4" w:space="0" w:color="auto"/>
              <w:left w:val="single" w:sz="4" w:space="0" w:color="auto"/>
              <w:bottom w:val="single" w:sz="4" w:space="0" w:color="auto"/>
              <w:right w:val="single" w:sz="4" w:space="0" w:color="auto"/>
            </w:tcBorders>
            <w:textDirection w:val="btLr"/>
            <w:vAlign w:val="center"/>
          </w:tcPr>
          <w:p w:rsidR="00147EFB" w:rsidRDefault="00147EFB" w:rsidP="005062B5">
            <w:pPr>
              <w:pStyle w:val="a7"/>
              <w:ind w:left="113" w:right="113"/>
              <w:jc w:val="center"/>
              <w:rPr>
                <w:rFonts w:ascii="Times New Roman" w:hAnsi="Times New Roman"/>
              </w:rPr>
            </w:pPr>
            <w:r>
              <w:rPr>
                <w:rFonts w:ascii="Times New Roman" w:hAnsi="Times New Roman"/>
              </w:rPr>
              <w:t>Мощность, Гкал/час</w:t>
            </w:r>
          </w:p>
        </w:tc>
        <w:tc>
          <w:tcPr>
            <w:tcW w:w="1221" w:type="dxa"/>
            <w:vMerge w:val="restart"/>
            <w:tcBorders>
              <w:top w:val="single" w:sz="4" w:space="0" w:color="auto"/>
              <w:left w:val="single" w:sz="4" w:space="0" w:color="auto"/>
              <w:bottom w:val="single" w:sz="4" w:space="0" w:color="auto"/>
              <w:right w:val="single" w:sz="4" w:space="0" w:color="auto"/>
            </w:tcBorders>
            <w:textDirection w:val="btLr"/>
            <w:vAlign w:val="center"/>
          </w:tcPr>
          <w:p w:rsidR="00147EFB" w:rsidRDefault="00147EFB" w:rsidP="005062B5">
            <w:pPr>
              <w:pStyle w:val="a7"/>
              <w:ind w:left="113" w:right="113"/>
              <w:jc w:val="center"/>
              <w:rPr>
                <w:rFonts w:ascii="Times New Roman" w:hAnsi="Times New Roman"/>
              </w:rPr>
            </w:pPr>
            <w:r>
              <w:rPr>
                <w:rFonts w:ascii="Times New Roman" w:hAnsi="Times New Roman"/>
              </w:rPr>
              <w:t xml:space="preserve">Условный расход топлива на производство 1 Гкал, </w:t>
            </w:r>
            <w:proofErr w:type="spellStart"/>
            <w:r>
              <w:rPr>
                <w:rFonts w:ascii="Times New Roman" w:hAnsi="Times New Roman"/>
              </w:rPr>
              <w:t>кг.у.т</w:t>
            </w:r>
            <w:proofErr w:type="spellEnd"/>
            <w:r>
              <w:rPr>
                <w:rFonts w:ascii="Times New Roman" w:hAnsi="Times New Roman"/>
              </w:rPr>
              <w:t>.</w:t>
            </w:r>
          </w:p>
        </w:tc>
        <w:tc>
          <w:tcPr>
            <w:tcW w:w="890" w:type="dxa"/>
            <w:vMerge w:val="restart"/>
            <w:tcBorders>
              <w:top w:val="single" w:sz="4" w:space="0" w:color="auto"/>
              <w:left w:val="single" w:sz="4" w:space="0" w:color="auto"/>
              <w:bottom w:val="single" w:sz="4" w:space="0" w:color="auto"/>
              <w:right w:val="single" w:sz="4" w:space="0" w:color="auto"/>
            </w:tcBorders>
            <w:textDirection w:val="btLr"/>
            <w:vAlign w:val="center"/>
          </w:tcPr>
          <w:p w:rsidR="00147EFB" w:rsidRDefault="00147EFB" w:rsidP="005062B5">
            <w:pPr>
              <w:pStyle w:val="a7"/>
              <w:ind w:left="113" w:right="113"/>
              <w:jc w:val="center"/>
              <w:rPr>
                <w:rFonts w:ascii="Times New Roman" w:hAnsi="Times New Roman"/>
              </w:rPr>
            </w:pPr>
            <w:r>
              <w:rPr>
                <w:rFonts w:ascii="Times New Roman" w:hAnsi="Times New Roman"/>
              </w:rPr>
              <w:t>Удельное энергопотребление на выработку 1 Гкал., кВт/ч в год</w:t>
            </w:r>
          </w:p>
        </w:tc>
      </w:tr>
      <w:tr w:rsidR="00147EFB" w:rsidTr="005062B5">
        <w:trPr>
          <w:cantSplit/>
          <w:trHeight w:val="1900"/>
        </w:trPr>
        <w:tc>
          <w:tcPr>
            <w:tcW w:w="724" w:type="dxa"/>
            <w:vMerge/>
            <w:tcBorders>
              <w:top w:val="single" w:sz="4" w:space="0" w:color="auto"/>
              <w:left w:val="single" w:sz="4" w:space="0" w:color="auto"/>
              <w:bottom w:val="single" w:sz="4" w:space="0" w:color="auto"/>
              <w:right w:val="single" w:sz="4" w:space="0" w:color="auto"/>
            </w:tcBorders>
            <w:vAlign w:val="center"/>
          </w:tcPr>
          <w:p w:rsidR="00147EFB" w:rsidRDefault="00147EFB" w:rsidP="005062B5">
            <w:pPr>
              <w:rPr>
                <w:sz w:val="20"/>
                <w:szCs w:val="20"/>
                <w:lang/>
              </w:rPr>
            </w:pPr>
          </w:p>
        </w:tc>
        <w:tc>
          <w:tcPr>
            <w:tcW w:w="1113" w:type="dxa"/>
            <w:vMerge/>
            <w:tcBorders>
              <w:top w:val="single" w:sz="4" w:space="0" w:color="auto"/>
              <w:left w:val="single" w:sz="4" w:space="0" w:color="auto"/>
              <w:bottom w:val="single" w:sz="4" w:space="0" w:color="auto"/>
              <w:right w:val="single" w:sz="4" w:space="0" w:color="auto"/>
            </w:tcBorders>
            <w:vAlign w:val="center"/>
          </w:tcPr>
          <w:p w:rsidR="00147EFB" w:rsidRDefault="00147EFB" w:rsidP="005062B5">
            <w:pPr>
              <w:rPr>
                <w:sz w:val="20"/>
                <w:szCs w:val="20"/>
                <w:lang/>
              </w:rPr>
            </w:pPr>
          </w:p>
        </w:tc>
        <w:tc>
          <w:tcPr>
            <w:tcW w:w="612" w:type="dxa"/>
            <w:vMerge/>
            <w:tcBorders>
              <w:top w:val="single" w:sz="4" w:space="0" w:color="auto"/>
              <w:left w:val="single" w:sz="4" w:space="0" w:color="auto"/>
              <w:bottom w:val="single" w:sz="4" w:space="0" w:color="auto"/>
              <w:right w:val="single" w:sz="4" w:space="0" w:color="auto"/>
            </w:tcBorders>
            <w:vAlign w:val="center"/>
          </w:tcPr>
          <w:p w:rsidR="00147EFB" w:rsidRDefault="00147EFB" w:rsidP="005062B5">
            <w:pPr>
              <w:rPr>
                <w:sz w:val="20"/>
                <w:szCs w:val="20"/>
                <w:lang/>
              </w:rPr>
            </w:pPr>
          </w:p>
        </w:tc>
        <w:tc>
          <w:tcPr>
            <w:tcW w:w="1073" w:type="dxa"/>
            <w:vMerge/>
            <w:tcBorders>
              <w:top w:val="single" w:sz="4" w:space="0" w:color="auto"/>
              <w:left w:val="single" w:sz="4" w:space="0" w:color="auto"/>
              <w:bottom w:val="single" w:sz="4" w:space="0" w:color="auto"/>
              <w:right w:val="single" w:sz="4" w:space="0" w:color="auto"/>
            </w:tcBorders>
            <w:vAlign w:val="center"/>
          </w:tcPr>
          <w:p w:rsidR="00147EFB" w:rsidRDefault="00147EFB" w:rsidP="005062B5">
            <w:pPr>
              <w:rPr>
                <w:sz w:val="20"/>
                <w:szCs w:val="20"/>
                <w:lang/>
              </w:rPr>
            </w:pPr>
          </w:p>
        </w:tc>
        <w:tc>
          <w:tcPr>
            <w:tcW w:w="766" w:type="dxa"/>
            <w:vMerge/>
            <w:tcBorders>
              <w:top w:val="single" w:sz="4" w:space="0" w:color="auto"/>
              <w:left w:val="single" w:sz="4" w:space="0" w:color="auto"/>
              <w:bottom w:val="single" w:sz="4" w:space="0" w:color="auto"/>
              <w:right w:val="single" w:sz="4" w:space="0" w:color="auto"/>
            </w:tcBorders>
            <w:vAlign w:val="center"/>
          </w:tcPr>
          <w:p w:rsidR="00147EFB" w:rsidRDefault="00147EFB" w:rsidP="005062B5">
            <w:pPr>
              <w:rPr>
                <w:sz w:val="20"/>
                <w:szCs w:val="20"/>
                <w:lang/>
              </w:rPr>
            </w:pPr>
          </w:p>
        </w:tc>
        <w:tc>
          <w:tcPr>
            <w:tcW w:w="1129" w:type="dxa"/>
            <w:vMerge/>
            <w:tcBorders>
              <w:top w:val="single" w:sz="4" w:space="0" w:color="auto"/>
              <w:left w:val="single" w:sz="4" w:space="0" w:color="auto"/>
              <w:bottom w:val="single" w:sz="4" w:space="0" w:color="auto"/>
              <w:right w:val="single" w:sz="4" w:space="0" w:color="auto"/>
            </w:tcBorders>
            <w:vAlign w:val="center"/>
          </w:tcPr>
          <w:p w:rsidR="00147EFB" w:rsidRDefault="00147EFB" w:rsidP="005062B5">
            <w:pPr>
              <w:rPr>
                <w:sz w:val="20"/>
                <w:szCs w:val="20"/>
                <w:lang/>
              </w:rPr>
            </w:pPr>
          </w:p>
        </w:tc>
        <w:tc>
          <w:tcPr>
            <w:tcW w:w="1255" w:type="dxa"/>
            <w:tcBorders>
              <w:top w:val="single" w:sz="4" w:space="0" w:color="auto"/>
              <w:left w:val="single" w:sz="4" w:space="0" w:color="auto"/>
              <w:bottom w:val="single" w:sz="4" w:space="0" w:color="auto"/>
              <w:right w:val="single" w:sz="4" w:space="0" w:color="auto"/>
            </w:tcBorders>
            <w:vAlign w:val="center"/>
          </w:tcPr>
          <w:p w:rsidR="00147EFB" w:rsidRDefault="00147EFB" w:rsidP="005062B5">
            <w:pPr>
              <w:pStyle w:val="a7"/>
              <w:jc w:val="center"/>
              <w:rPr>
                <w:rFonts w:ascii="Times New Roman" w:hAnsi="Times New Roman"/>
              </w:rPr>
            </w:pPr>
            <w:r>
              <w:rPr>
                <w:rFonts w:ascii="Times New Roman" w:hAnsi="Times New Roman"/>
              </w:rPr>
              <w:t>марка</w:t>
            </w:r>
          </w:p>
        </w:tc>
        <w:tc>
          <w:tcPr>
            <w:tcW w:w="1505" w:type="dxa"/>
            <w:tcBorders>
              <w:top w:val="single" w:sz="4" w:space="0" w:color="auto"/>
              <w:left w:val="single" w:sz="4" w:space="0" w:color="auto"/>
              <w:bottom w:val="single" w:sz="4" w:space="0" w:color="auto"/>
              <w:right w:val="single" w:sz="4" w:space="0" w:color="auto"/>
            </w:tcBorders>
            <w:vAlign w:val="center"/>
          </w:tcPr>
          <w:p w:rsidR="00147EFB" w:rsidRDefault="00147EFB" w:rsidP="005062B5">
            <w:pPr>
              <w:pStyle w:val="a7"/>
              <w:jc w:val="center"/>
              <w:rPr>
                <w:rFonts w:ascii="Times New Roman" w:hAnsi="Times New Roman"/>
              </w:rPr>
            </w:pPr>
            <w:r>
              <w:rPr>
                <w:rFonts w:ascii="Times New Roman" w:hAnsi="Times New Roman"/>
              </w:rPr>
              <w:t>мощность, кВт</w:t>
            </w:r>
          </w:p>
        </w:tc>
        <w:tc>
          <w:tcPr>
            <w:tcW w:w="862" w:type="dxa"/>
            <w:vMerge/>
            <w:tcBorders>
              <w:top w:val="single" w:sz="4" w:space="0" w:color="auto"/>
              <w:left w:val="single" w:sz="4" w:space="0" w:color="auto"/>
              <w:bottom w:val="single" w:sz="4" w:space="0" w:color="auto"/>
              <w:right w:val="single" w:sz="4" w:space="0" w:color="auto"/>
            </w:tcBorders>
            <w:vAlign w:val="center"/>
          </w:tcPr>
          <w:p w:rsidR="00147EFB" w:rsidRDefault="00147EFB" w:rsidP="005062B5">
            <w:pPr>
              <w:rPr>
                <w:sz w:val="20"/>
                <w:szCs w:val="20"/>
                <w:lang/>
              </w:rPr>
            </w:pPr>
          </w:p>
        </w:tc>
        <w:tc>
          <w:tcPr>
            <w:tcW w:w="896" w:type="dxa"/>
            <w:gridSpan w:val="2"/>
            <w:vMerge/>
            <w:tcBorders>
              <w:top w:val="single" w:sz="4" w:space="0" w:color="auto"/>
              <w:left w:val="single" w:sz="4" w:space="0" w:color="auto"/>
              <w:bottom w:val="single" w:sz="4" w:space="0" w:color="auto"/>
              <w:right w:val="single" w:sz="4" w:space="0" w:color="auto"/>
            </w:tcBorders>
            <w:vAlign w:val="center"/>
          </w:tcPr>
          <w:p w:rsidR="00147EFB" w:rsidRDefault="00147EFB" w:rsidP="005062B5">
            <w:pPr>
              <w:rPr>
                <w:sz w:val="20"/>
                <w:szCs w:val="20"/>
                <w:lang/>
              </w:rPr>
            </w:pPr>
          </w:p>
        </w:tc>
        <w:tc>
          <w:tcPr>
            <w:tcW w:w="766" w:type="dxa"/>
            <w:vMerge/>
            <w:tcBorders>
              <w:top w:val="single" w:sz="4" w:space="0" w:color="auto"/>
              <w:left w:val="single" w:sz="4" w:space="0" w:color="auto"/>
              <w:bottom w:val="single" w:sz="4" w:space="0" w:color="auto"/>
              <w:right w:val="single" w:sz="4" w:space="0" w:color="auto"/>
            </w:tcBorders>
            <w:vAlign w:val="center"/>
          </w:tcPr>
          <w:p w:rsidR="00147EFB" w:rsidRDefault="00147EFB" w:rsidP="005062B5">
            <w:pPr>
              <w:rPr>
                <w:sz w:val="20"/>
                <w:szCs w:val="20"/>
                <w:lang/>
              </w:rPr>
            </w:pPr>
          </w:p>
        </w:tc>
        <w:tc>
          <w:tcPr>
            <w:tcW w:w="920" w:type="dxa"/>
            <w:tcBorders>
              <w:top w:val="single" w:sz="4" w:space="0" w:color="auto"/>
              <w:left w:val="single" w:sz="4" w:space="0" w:color="auto"/>
              <w:bottom w:val="single" w:sz="4" w:space="0" w:color="auto"/>
              <w:right w:val="single" w:sz="4" w:space="0" w:color="auto"/>
            </w:tcBorders>
            <w:textDirection w:val="btLr"/>
            <w:vAlign w:val="center"/>
          </w:tcPr>
          <w:p w:rsidR="00147EFB" w:rsidRDefault="00147EFB" w:rsidP="005062B5">
            <w:pPr>
              <w:pStyle w:val="a7"/>
              <w:ind w:left="113" w:right="113"/>
              <w:jc w:val="center"/>
              <w:rPr>
                <w:rFonts w:ascii="Times New Roman" w:hAnsi="Times New Roman"/>
              </w:rPr>
            </w:pPr>
            <w:r>
              <w:rPr>
                <w:rFonts w:ascii="Times New Roman" w:hAnsi="Times New Roman"/>
              </w:rPr>
              <w:t>Общая</w:t>
            </w:r>
          </w:p>
        </w:tc>
        <w:tc>
          <w:tcPr>
            <w:tcW w:w="973" w:type="dxa"/>
            <w:tcBorders>
              <w:top w:val="single" w:sz="4" w:space="0" w:color="auto"/>
              <w:left w:val="single" w:sz="4" w:space="0" w:color="auto"/>
              <w:bottom w:val="single" w:sz="4" w:space="0" w:color="auto"/>
              <w:right w:val="single" w:sz="4" w:space="0" w:color="auto"/>
            </w:tcBorders>
            <w:textDirection w:val="btLr"/>
            <w:vAlign w:val="center"/>
          </w:tcPr>
          <w:p w:rsidR="00147EFB" w:rsidRDefault="00147EFB" w:rsidP="005062B5">
            <w:pPr>
              <w:pStyle w:val="a7"/>
              <w:ind w:left="113" w:right="113"/>
              <w:jc w:val="center"/>
              <w:rPr>
                <w:rFonts w:ascii="Times New Roman" w:hAnsi="Times New Roman"/>
              </w:rPr>
            </w:pPr>
            <w:r>
              <w:rPr>
                <w:rFonts w:ascii="Times New Roman" w:hAnsi="Times New Roman"/>
              </w:rPr>
              <w:t xml:space="preserve">Каждого котла, </w:t>
            </w:r>
          </w:p>
        </w:tc>
        <w:tc>
          <w:tcPr>
            <w:tcW w:w="1221" w:type="dxa"/>
            <w:vMerge/>
            <w:tcBorders>
              <w:top w:val="single" w:sz="4" w:space="0" w:color="auto"/>
              <w:left w:val="single" w:sz="4" w:space="0" w:color="auto"/>
              <w:bottom w:val="single" w:sz="4" w:space="0" w:color="auto"/>
              <w:right w:val="single" w:sz="4" w:space="0" w:color="auto"/>
            </w:tcBorders>
            <w:vAlign w:val="center"/>
          </w:tcPr>
          <w:p w:rsidR="00147EFB" w:rsidRDefault="00147EFB" w:rsidP="005062B5">
            <w:pPr>
              <w:rPr>
                <w:sz w:val="20"/>
                <w:szCs w:val="20"/>
                <w:lang/>
              </w:rPr>
            </w:pPr>
          </w:p>
        </w:tc>
        <w:tc>
          <w:tcPr>
            <w:tcW w:w="890" w:type="dxa"/>
            <w:vMerge/>
            <w:tcBorders>
              <w:top w:val="single" w:sz="4" w:space="0" w:color="auto"/>
              <w:left w:val="single" w:sz="4" w:space="0" w:color="auto"/>
              <w:bottom w:val="single" w:sz="4" w:space="0" w:color="auto"/>
              <w:right w:val="single" w:sz="4" w:space="0" w:color="auto"/>
            </w:tcBorders>
            <w:vAlign w:val="center"/>
          </w:tcPr>
          <w:p w:rsidR="00147EFB" w:rsidRDefault="00147EFB" w:rsidP="005062B5">
            <w:pPr>
              <w:rPr>
                <w:sz w:val="20"/>
                <w:szCs w:val="20"/>
                <w:lang/>
              </w:rPr>
            </w:pPr>
          </w:p>
        </w:tc>
      </w:tr>
      <w:tr w:rsidR="00147EFB" w:rsidTr="005062B5">
        <w:trPr>
          <w:cantSplit/>
          <w:trHeight w:val="704"/>
        </w:trPr>
        <w:tc>
          <w:tcPr>
            <w:tcW w:w="14705" w:type="dxa"/>
            <w:gridSpan w:val="16"/>
            <w:tcBorders>
              <w:top w:val="single" w:sz="4" w:space="0" w:color="auto"/>
              <w:left w:val="single" w:sz="4" w:space="0" w:color="auto"/>
              <w:bottom w:val="single" w:sz="4" w:space="0" w:color="auto"/>
              <w:right w:val="single" w:sz="4" w:space="0" w:color="auto"/>
            </w:tcBorders>
            <w:vAlign w:val="center"/>
          </w:tcPr>
          <w:p w:rsidR="00147EFB" w:rsidRDefault="00147EFB" w:rsidP="005062B5">
            <w:pPr>
              <w:pStyle w:val="a7"/>
              <w:jc w:val="center"/>
              <w:rPr>
                <w:rFonts w:ascii="Times New Roman" w:hAnsi="Times New Roman"/>
              </w:rPr>
            </w:pPr>
            <w:r>
              <w:rPr>
                <w:rFonts w:ascii="Times New Roman" w:hAnsi="Times New Roman"/>
              </w:rPr>
              <w:t>Котельная</w:t>
            </w:r>
          </w:p>
        </w:tc>
      </w:tr>
      <w:tr w:rsidR="00147EFB" w:rsidTr="005062B5">
        <w:trPr>
          <w:trHeight w:val="783"/>
        </w:trPr>
        <w:tc>
          <w:tcPr>
            <w:tcW w:w="724" w:type="dxa"/>
            <w:tcBorders>
              <w:top w:val="single" w:sz="4" w:space="0" w:color="auto"/>
              <w:left w:val="single" w:sz="4" w:space="0" w:color="auto"/>
              <w:bottom w:val="single" w:sz="4" w:space="0" w:color="auto"/>
              <w:right w:val="single" w:sz="4" w:space="0" w:color="auto"/>
            </w:tcBorders>
            <w:vAlign w:val="center"/>
          </w:tcPr>
          <w:p w:rsidR="00147EFB" w:rsidRDefault="00147EFB" w:rsidP="005062B5">
            <w:pPr>
              <w:pStyle w:val="a7"/>
              <w:jc w:val="center"/>
              <w:rPr>
                <w:rFonts w:ascii="Times New Roman" w:hAnsi="Times New Roman"/>
              </w:rPr>
            </w:pPr>
            <w:r>
              <w:rPr>
                <w:rFonts w:ascii="Times New Roman" w:hAnsi="Times New Roman"/>
              </w:rPr>
              <w:t>1</w:t>
            </w:r>
          </w:p>
        </w:tc>
        <w:tc>
          <w:tcPr>
            <w:tcW w:w="1113" w:type="dxa"/>
            <w:tcBorders>
              <w:top w:val="single" w:sz="4" w:space="0" w:color="auto"/>
              <w:left w:val="single" w:sz="4" w:space="0" w:color="auto"/>
              <w:bottom w:val="single" w:sz="4" w:space="0" w:color="auto"/>
              <w:right w:val="single" w:sz="4" w:space="0" w:color="auto"/>
            </w:tcBorders>
            <w:vAlign w:val="center"/>
          </w:tcPr>
          <w:p w:rsidR="00147EFB" w:rsidRDefault="00147EFB" w:rsidP="005062B5">
            <w:pPr>
              <w:pStyle w:val="a7"/>
              <w:rPr>
                <w:rFonts w:ascii="Times New Roman" w:hAnsi="Times New Roman"/>
                <w:lang w:val="ru-RU"/>
              </w:rPr>
            </w:pPr>
            <w:r>
              <w:rPr>
                <w:rFonts w:ascii="Times New Roman" w:hAnsi="Times New Roman"/>
              </w:rPr>
              <w:t>КВ</w:t>
            </w:r>
            <w:r>
              <w:rPr>
                <w:rFonts w:ascii="Times New Roman" w:hAnsi="Times New Roman"/>
                <w:lang w:val="ru-RU"/>
              </w:rPr>
              <w:t>а-3,15Г</w:t>
            </w:r>
          </w:p>
          <w:p w:rsidR="00147EFB" w:rsidRPr="00731640" w:rsidRDefault="00147EFB" w:rsidP="005062B5">
            <w:pPr>
              <w:pStyle w:val="a7"/>
              <w:rPr>
                <w:rFonts w:ascii="Times New Roman" w:hAnsi="Times New Roman"/>
                <w:lang w:val="ru-RU"/>
              </w:rPr>
            </w:pPr>
            <w:r>
              <w:rPr>
                <w:rFonts w:ascii="Times New Roman" w:hAnsi="Times New Roman"/>
                <w:lang w:val="ru-RU"/>
              </w:rPr>
              <w:t>( ж)</w:t>
            </w:r>
          </w:p>
        </w:tc>
        <w:tc>
          <w:tcPr>
            <w:tcW w:w="612" w:type="dxa"/>
            <w:tcBorders>
              <w:top w:val="single" w:sz="4" w:space="0" w:color="auto"/>
              <w:left w:val="single" w:sz="4" w:space="0" w:color="auto"/>
              <w:bottom w:val="single" w:sz="4" w:space="0" w:color="auto"/>
              <w:right w:val="single" w:sz="4" w:space="0" w:color="auto"/>
            </w:tcBorders>
            <w:vAlign w:val="center"/>
          </w:tcPr>
          <w:p w:rsidR="00147EFB" w:rsidRDefault="00147EFB" w:rsidP="005062B5">
            <w:pPr>
              <w:pStyle w:val="a7"/>
              <w:jc w:val="center"/>
              <w:rPr>
                <w:rFonts w:ascii="Times New Roman" w:hAnsi="Times New Roman"/>
              </w:rPr>
            </w:pPr>
            <w:r>
              <w:rPr>
                <w:rFonts w:ascii="Times New Roman" w:hAnsi="Times New Roman"/>
              </w:rPr>
              <w:t>1</w:t>
            </w:r>
          </w:p>
        </w:tc>
        <w:tc>
          <w:tcPr>
            <w:tcW w:w="1073" w:type="dxa"/>
            <w:tcBorders>
              <w:top w:val="single" w:sz="4" w:space="0" w:color="auto"/>
              <w:left w:val="single" w:sz="4" w:space="0" w:color="auto"/>
              <w:bottom w:val="single" w:sz="4" w:space="0" w:color="auto"/>
              <w:right w:val="single" w:sz="4" w:space="0" w:color="auto"/>
            </w:tcBorders>
            <w:vAlign w:val="center"/>
          </w:tcPr>
          <w:p w:rsidR="00147EFB" w:rsidRPr="00731640" w:rsidRDefault="00147EFB" w:rsidP="005062B5">
            <w:pPr>
              <w:pStyle w:val="a7"/>
              <w:jc w:val="center"/>
              <w:rPr>
                <w:rFonts w:ascii="Times New Roman" w:hAnsi="Times New Roman"/>
                <w:lang w:val="ru-RU"/>
              </w:rPr>
            </w:pPr>
            <w:r>
              <w:rPr>
                <w:rFonts w:ascii="Times New Roman" w:hAnsi="Times New Roman"/>
                <w:lang w:val="ru-RU"/>
              </w:rPr>
              <w:t>2017</w:t>
            </w:r>
          </w:p>
        </w:tc>
        <w:tc>
          <w:tcPr>
            <w:tcW w:w="766" w:type="dxa"/>
            <w:vMerge w:val="restart"/>
            <w:tcBorders>
              <w:top w:val="single" w:sz="4" w:space="0" w:color="auto"/>
              <w:left w:val="single" w:sz="4" w:space="0" w:color="auto"/>
              <w:bottom w:val="single" w:sz="4" w:space="0" w:color="auto"/>
              <w:right w:val="single" w:sz="4" w:space="0" w:color="auto"/>
            </w:tcBorders>
            <w:vAlign w:val="center"/>
          </w:tcPr>
          <w:p w:rsidR="00147EFB" w:rsidRDefault="00147EFB" w:rsidP="005062B5">
            <w:pPr>
              <w:pStyle w:val="a7"/>
              <w:jc w:val="center"/>
              <w:rPr>
                <w:rFonts w:ascii="Times New Roman" w:hAnsi="Times New Roman"/>
              </w:rPr>
            </w:pPr>
            <w:r>
              <w:rPr>
                <w:rFonts w:ascii="Times New Roman" w:hAnsi="Times New Roman"/>
              </w:rPr>
              <w:t>газ</w:t>
            </w:r>
          </w:p>
        </w:tc>
        <w:tc>
          <w:tcPr>
            <w:tcW w:w="1129" w:type="dxa"/>
            <w:tcBorders>
              <w:top w:val="single" w:sz="4" w:space="0" w:color="auto"/>
              <w:left w:val="single" w:sz="4" w:space="0" w:color="auto"/>
              <w:bottom w:val="single" w:sz="4" w:space="0" w:color="auto"/>
              <w:right w:val="single" w:sz="4" w:space="0" w:color="auto"/>
            </w:tcBorders>
            <w:vAlign w:val="center"/>
          </w:tcPr>
          <w:p w:rsidR="00147EFB" w:rsidRDefault="00147EFB" w:rsidP="005062B5">
            <w:pPr>
              <w:pStyle w:val="a7"/>
              <w:jc w:val="center"/>
              <w:rPr>
                <w:rFonts w:ascii="Times New Roman" w:hAnsi="Times New Roman"/>
              </w:rPr>
            </w:pPr>
            <w:r>
              <w:rPr>
                <w:rFonts w:ascii="Times New Roman" w:hAnsi="Times New Roman"/>
              </w:rPr>
              <w:t>-</w:t>
            </w:r>
          </w:p>
        </w:tc>
        <w:tc>
          <w:tcPr>
            <w:tcW w:w="1255" w:type="dxa"/>
            <w:vMerge w:val="restart"/>
            <w:tcBorders>
              <w:top w:val="single" w:sz="4" w:space="0" w:color="auto"/>
              <w:left w:val="single" w:sz="4" w:space="0" w:color="auto"/>
              <w:bottom w:val="single" w:sz="4" w:space="0" w:color="auto"/>
              <w:right w:val="single" w:sz="4" w:space="0" w:color="auto"/>
            </w:tcBorders>
            <w:vAlign w:val="center"/>
          </w:tcPr>
          <w:p w:rsidR="00147EFB" w:rsidRDefault="00147EFB" w:rsidP="005062B5">
            <w:pPr>
              <w:pStyle w:val="a7"/>
              <w:jc w:val="center"/>
              <w:rPr>
                <w:rFonts w:ascii="Times New Roman" w:hAnsi="Times New Roman"/>
              </w:rPr>
            </w:pPr>
            <w:r>
              <w:rPr>
                <w:rFonts w:ascii="Times New Roman" w:hAnsi="Times New Roman"/>
              </w:rPr>
              <w:t>-</w:t>
            </w:r>
          </w:p>
        </w:tc>
        <w:tc>
          <w:tcPr>
            <w:tcW w:w="1505" w:type="dxa"/>
            <w:vMerge w:val="restart"/>
            <w:tcBorders>
              <w:top w:val="single" w:sz="4" w:space="0" w:color="auto"/>
              <w:left w:val="single" w:sz="4" w:space="0" w:color="auto"/>
              <w:bottom w:val="single" w:sz="4" w:space="0" w:color="auto"/>
              <w:right w:val="single" w:sz="4" w:space="0" w:color="auto"/>
            </w:tcBorders>
            <w:vAlign w:val="center"/>
          </w:tcPr>
          <w:p w:rsidR="00147EFB" w:rsidRDefault="00147EFB" w:rsidP="005062B5">
            <w:pPr>
              <w:pStyle w:val="a7"/>
              <w:jc w:val="center"/>
              <w:rPr>
                <w:rFonts w:ascii="Times New Roman" w:hAnsi="Times New Roman"/>
              </w:rPr>
            </w:pPr>
            <w:r>
              <w:rPr>
                <w:rFonts w:ascii="Times New Roman" w:hAnsi="Times New Roman"/>
              </w:rPr>
              <w:t>-</w:t>
            </w:r>
          </w:p>
        </w:tc>
        <w:tc>
          <w:tcPr>
            <w:tcW w:w="862" w:type="dxa"/>
            <w:vMerge w:val="restart"/>
            <w:tcBorders>
              <w:top w:val="single" w:sz="4" w:space="0" w:color="auto"/>
              <w:left w:val="single" w:sz="4" w:space="0" w:color="auto"/>
              <w:bottom w:val="single" w:sz="4" w:space="0" w:color="auto"/>
              <w:right w:val="single" w:sz="4" w:space="0" w:color="auto"/>
            </w:tcBorders>
            <w:vAlign w:val="center"/>
          </w:tcPr>
          <w:p w:rsidR="00147EFB" w:rsidRDefault="00147EFB" w:rsidP="005062B5">
            <w:pPr>
              <w:pStyle w:val="a7"/>
              <w:jc w:val="center"/>
              <w:rPr>
                <w:rFonts w:ascii="Times New Roman" w:hAnsi="Times New Roman"/>
              </w:rPr>
            </w:pPr>
            <w:r>
              <w:rPr>
                <w:rFonts w:ascii="Times New Roman" w:hAnsi="Times New Roman"/>
              </w:rPr>
              <w:t>ИОМС</w:t>
            </w:r>
          </w:p>
        </w:tc>
        <w:tc>
          <w:tcPr>
            <w:tcW w:w="1662" w:type="dxa"/>
            <w:gridSpan w:val="3"/>
            <w:tcBorders>
              <w:top w:val="single" w:sz="4" w:space="0" w:color="auto"/>
              <w:left w:val="single" w:sz="4" w:space="0" w:color="auto"/>
              <w:bottom w:val="single" w:sz="4" w:space="0" w:color="auto"/>
              <w:right w:val="single" w:sz="4" w:space="0" w:color="auto"/>
            </w:tcBorders>
            <w:vAlign w:val="center"/>
          </w:tcPr>
          <w:p w:rsidR="00147EFB" w:rsidRPr="00731640" w:rsidRDefault="00147EFB" w:rsidP="005062B5">
            <w:pPr>
              <w:pStyle w:val="a7"/>
              <w:jc w:val="center"/>
              <w:rPr>
                <w:rFonts w:ascii="Times New Roman" w:hAnsi="Times New Roman"/>
                <w:lang w:val="ru-RU"/>
              </w:rPr>
            </w:pPr>
            <w:r>
              <w:rPr>
                <w:rFonts w:ascii="Times New Roman" w:hAnsi="Times New Roman"/>
                <w:lang w:val="ru-RU"/>
              </w:rPr>
              <w:t>В пусконаладочном режиме</w:t>
            </w:r>
          </w:p>
        </w:tc>
        <w:tc>
          <w:tcPr>
            <w:tcW w:w="920" w:type="dxa"/>
            <w:vMerge w:val="restart"/>
            <w:tcBorders>
              <w:top w:val="single" w:sz="4" w:space="0" w:color="auto"/>
              <w:left w:val="single" w:sz="4" w:space="0" w:color="auto"/>
              <w:bottom w:val="single" w:sz="4" w:space="0" w:color="auto"/>
              <w:right w:val="single" w:sz="4" w:space="0" w:color="auto"/>
            </w:tcBorders>
            <w:vAlign w:val="center"/>
          </w:tcPr>
          <w:p w:rsidR="00147EFB" w:rsidRDefault="00147EFB" w:rsidP="005062B5">
            <w:pPr>
              <w:pStyle w:val="a7"/>
              <w:jc w:val="center"/>
              <w:rPr>
                <w:rFonts w:ascii="Times New Roman" w:hAnsi="Times New Roman"/>
              </w:rPr>
            </w:pPr>
          </w:p>
        </w:tc>
        <w:tc>
          <w:tcPr>
            <w:tcW w:w="973" w:type="dxa"/>
            <w:tcBorders>
              <w:top w:val="single" w:sz="4" w:space="0" w:color="auto"/>
              <w:left w:val="single" w:sz="4" w:space="0" w:color="auto"/>
              <w:bottom w:val="single" w:sz="4" w:space="0" w:color="auto"/>
              <w:right w:val="single" w:sz="4" w:space="0" w:color="auto"/>
            </w:tcBorders>
            <w:vAlign w:val="center"/>
          </w:tcPr>
          <w:p w:rsidR="00147EFB" w:rsidRDefault="00147EFB" w:rsidP="005062B5">
            <w:pPr>
              <w:pStyle w:val="a7"/>
              <w:jc w:val="center"/>
              <w:rPr>
                <w:rFonts w:ascii="Times New Roman" w:hAnsi="Times New Roman"/>
              </w:rPr>
            </w:pPr>
          </w:p>
        </w:tc>
        <w:tc>
          <w:tcPr>
            <w:tcW w:w="1221" w:type="dxa"/>
            <w:tcBorders>
              <w:top w:val="single" w:sz="4" w:space="0" w:color="auto"/>
              <w:left w:val="single" w:sz="4" w:space="0" w:color="auto"/>
              <w:bottom w:val="single" w:sz="4" w:space="0" w:color="auto"/>
              <w:right w:val="single" w:sz="4" w:space="0" w:color="auto"/>
            </w:tcBorders>
            <w:vAlign w:val="center"/>
          </w:tcPr>
          <w:p w:rsidR="00147EFB" w:rsidRDefault="00147EFB" w:rsidP="005062B5">
            <w:pPr>
              <w:pStyle w:val="a7"/>
              <w:jc w:val="center"/>
              <w:rPr>
                <w:rFonts w:ascii="Times New Roman" w:hAnsi="Times New Roman"/>
              </w:rPr>
            </w:pPr>
          </w:p>
        </w:tc>
        <w:tc>
          <w:tcPr>
            <w:tcW w:w="890" w:type="dxa"/>
            <w:vMerge w:val="restart"/>
            <w:tcBorders>
              <w:top w:val="single" w:sz="4" w:space="0" w:color="auto"/>
              <w:left w:val="single" w:sz="4" w:space="0" w:color="auto"/>
              <w:bottom w:val="single" w:sz="4" w:space="0" w:color="auto"/>
              <w:right w:val="single" w:sz="4" w:space="0" w:color="auto"/>
            </w:tcBorders>
            <w:vAlign w:val="center"/>
          </w:tcPr>
          <w:p w:rsidR="00147EFB" w:rsidRDefault="00147EFB" w:rsidP="005062B5">
            <w:pPr>
              <w:pStyle w:val="a7"/>
              <w:jc w:val="center"/>
              <w:rPr>
                <w:rFonts w:ascii="Times New Roman" w:hAnsi="Times New Roman"/>
              </w:rPr>
            </w:pPr>
          </w:p>
        </w:tc>
      </w:tr>
      <w:tr w:rsidR="00147EFB" w:rsidTr="005062B5">
        <w:trPr>
          <w:trHeight w:val="783"/>
        </w:trPr>
        <w:tc>
          <w:tcPr>
            <w:tcW w:w="724" w:type="dxa"/>
            <w:tcBorders>
              <w:top w:val="single" w:sz="4" w:space="0" w:color="auto"/>
              <w:left w:val="single" w:sz="4" w:space="0" w:color="auto"/>
              <w:bottom w:val="single" w:sz="4" w:space="0" w:color="auto"/>
              <w:right w:val="single" w:sz="4" w:space="0" w:color="auto"/>
            </w:tcBorders>
            <w:vAlign w:val="center"/>
          </w:tcPr>
          <w:p w:rsidR="00147EFB" w:rsidRPr="008E3B1F" w:rsidRDefault="00147EFB" w:rsidP="005062B5">
            <w:pPr>
              <w:pStyle w:val="a7"/>
              <w:jc w:val="center"/>
              <w:rPr>
                <w:rFonts w:ascii="Times New Roman" w:hAnsi="Times New Roman"/>
                <w:lang w:val="ru-RU"/>
              </w:rPr>
            </w:pPr>
            <w:r>
              <w:rPr>
                <w:rFonts w:ascii="Times New Roman" w:hAnsi="Times New Roman"/>
                <w:lang w:val="ru-RU"/>
              </w:rPr>
              <w:t>2</w:t>
            </w:r>
          </w:p>
        </w:tc>
        <w:tc>
          <w:tcPr>
            <w:tcW w:w="1113" w:type="dxa"/>
            <w:tcBorders>
              <w:top w:val="single" w:sz="4" w:space="0" w:color="auto"/>
              <w:left w:val="single" w:sz="4" w:space="0" w:color="auto"/>
              <w:bottom w:val="single" w:sz="4" w:space="0" w:color="auto"/>
              <w:right w:val="single" w:sz="4" w:space="0" w:color="auto"/>
            </w:tcBorders>
            <w:vAlign w:val="center"/>
          </w:tcPr>
          <w:p w:rsidR="00147EFB" w:rsidRPr="00731640" w:rsidRDefault="00147EFB" w:rsidP="005062B5">
            <w:pPr>
              <w:pStyle w:val="a7"/>
              <w:rPr>
                <w:rFonts w:ascii="Times New Roman" w:hAnsi="Times New Roman"/>
                <w:lang w:val="ru-RU"/>
              </w:rPr>
            </w:pPr>
            <w:r>
              <w:rPr>
                <w:rFonts w:ascii="Times New Roman" w:hAnsi="Times New Roman"/>
                <w:lang w:val="ru-RU"/>
              </w:rPr>
              <w:t>КВ-2/95</w:t>
            </w:r>
          </w:p>
        </w:tc>
        <w:tc>
          <w:tcPr>
            <w:tcW w:w="612" w:type="dxa"/>
            <w:tcBorders>
              <w:top w:val="single" w:sz="4" w:space="0" w:color="auto"/>
              <w:left w:val="single" w:sz="4" w:space="0" w:color="auto"/>
              <w:bottom w:val="single" w:sz="4" w:space="0" w:color="auto"/>
              <w:right w:val="single" w:sz="4" w:space="0" w:color="auto"/>
            </w:tcBorders>
            <w:vAlign w:val="center"/>
          </w:tcPr>
          <w:p w:rsidR="00147EFB" w:rsidRPr="00731640" w:rsidRDefault="00147EFB" w:rsidP="005062B5">
            <w:pPr>
              <w:pStyle w:val="a7"/>
              <w:jc w:val="center"/>
              <w:rPr>
                <w:rFonts w:ascii="Times New Roman" w:hAnsi="Times New Roman"/>
                <w:lang w:val="ru-RU"/>
              </w:rPr>
            </w:pPr>
            <w:r>
              <w:rPr>
                <w:rFonts w:ascii="Times New Roman" w:hAnsi="Times New Roman"/>
                <w:lang w:val="ru-RU"/>
              </w:rPr>
              <w:t>1</w:t>
            </w:r>
          </w:p>
        </w:tc>
        <w:tc>
          <w:tcPr>
            <w:tcW w:w="1073" w:type="dxa"/>
            <w:tcBorders>
              <w:top w:val="single" w:sz="4" w:space="0" w:color="auto"/>
              <w:left w:val="single" w:sz="4" w:space="0" w:color="auto"/>
              <w:bottom w:val="single" w:sz="4" w:space="0" w:color="auto"/>
              <w:right w:val="single" w:sz="4" w:space="0" w:color="auto"/>
            </w:tcBorders>
            <w:vAlign w:val="center"/>
          </w:tcPr>
          <w:p w:rsidR="00147EFB" w:rsidRDefault="00147EFB" w:rsidP="005062B5">
            <w:pPr>
              <w:pStyle w:val="a7"/>
              <w:jc w:val="center"/>
              <w:rPr>
                <w:rFonts w:ascii="Times New Roman" w:hAnsi="Times New Roman"/>
                <w:lang w:val="ru-RU"/>
              </w:rPr>
            </w:pPr>
            <w:r>
              <w:rPr>
                <w:rFonts w:ascii="Times New Roman" w:hAnsi="Times New Roman"/>
                <w:lang w:val="ru-RU"/>
              </w:rPr>
              <w:t>2007</w:t>
            </w:r>
          </w:p>
        </w:tc>
        <w:tc>
          <w:tcPr>
            <w:tcW w:w="766" w:type="dxa"/>
            <w:vMerge/>
            <w:tcBorders>
              <w:top w:val="single" w:sz="4" w:space="0" w:color="auto"/>
              <w:left w:val="single" w:sz="4" w:space="0" w:color="auto"/>
              <w:bottom w:val="single" w:sz="4" w:space="0" w:color="auto"/>
              <w:right w:val="single" w:sz="4" w:space="0" w:color="auto"/>
            </w:tcBorders>
            <w:vAlign w:val="center"/>
          </w:tcPr>
          <w:p w:rsidR="00147EFB" w:rsidRDefault="00147EFB" w:rsidP="005062B5">
            <w:pPr>
              <w:pStyle w:val="a7"/>
              <w:jc w:val="center"/>
              <w:rPr>
                <w:rFonts w:ascii="Times New Roman" w:hAnsi="Times New Roman"/>
              </w:rPr>
            </w:pPr>
          </w:p>
        </w:tc>
        <w:tc>
          <w:tcPr>
            <w:tcW w:w="1129" w:type="dxa"/>
            <w:tcBorders>
              <w:top w:val="single" w:sz="4" w:space="0" w:color="auto"/>
              <w:left w:val="single" w:sz="4" w:space="0" w:color="auto"/>
              <w:bottom w:val="single" w:sz="4" w:space="0" w:color="auto"/>
              <w:right w:val="single" w:sz="4" w:space="0" w:color="auto"/>
            </w:tcBorders>
            <w:vAlign w:val="center"/>
          </w:tcPr>
          <w:p w:rsidR="00147EFB" w:rsidRPr="00731640" w:rsidRDefault="00147EFB" w:rsidP="005062B5">
            <w:pPr>
              <w:pStyle w:val="a7"/>
              <w:jc w:val="center"/>
              <w:rPr>
                <w:rFonts w:ascii="Times New Roman" w:hAnsi="Times New Roman"/>
                <w:lang w:val="ru-RU"/>
              </w:rPr>
            </w:pPr>
            <w:r>
              <w:rPr>
                <w:rFonts w:ascii="Times New Roman" w:hAnsi="Times New Roman"/>
                <w:lang w:val="ru-RU"/>
              </w:rPr>
              <w:t>-</w:t>
            </w:r>
          </w:p>
        </w:tc>
        <w:tc>
          <w:tcPr>
            <w:tcW w:w="1255" w:type="dxa"/>
            <w:vMerge/>
            <w:tcBorders>
              <w:top w:val="single" w:sz="4" w:space="0" w:color="auto"/>
              <w:left w:val="single" w:sz="4" w:space="0" w:color="auto"/>
              <w:bottom w:val="single" w:sz="4" w:space="0" w:color="auto"/>
              <w:right w:val="single" w:sz="4" w:space="0" w:color="auto"/>
            </w:tcBorders>
            <w:vAlign w:val="center"/>
          </w:tcPr>
          <w:p w:rsidR="00147EFB" w:rsidRDefault="00147EFB" w:rsidP="005062B5">
            <w:pPr>
              <w:pStyle w:val="a7"/>
              <w:jc w:val="center"/>
              <w:rPr>
                <w:rFonts w:ascii="Times New Roman" w:hAnsi="Times New Roman"/>
              </w:rPr>
            </w:pPr>
          </w:p>
        </w:tc>
        <w:tc>
          <w:tcPr>
            <w:tcW w:w="1505" w:type="dxa"/>
            <w:vMerge/>
            <w:tcBorders>
              <w:top w:val="single" w:sz="4" w:space="0" w:color="auto"/>
              <w:left w:val="single" w:sz="4" w:space="0" w:color="auto"/>
              <w:bottom w:val="single" w:sz="4" w:space="0" w:color="auto"/>
              <w:right w:val="single" w:sz="4" w:space="0" w:color="auto"/>
            </w:tcBorders>
            <w:vAlign w:val="center"/>
          </w:tcPr>
          <w:p w:rsidR="00147EFB" w:rsidRDefault="00147EFB" w:rsidP="005062B5">
            <w:pPr>
              <w:pStyle w:val="a7"/>
              <w:jc w:val="center"/>
              <w:rPr>
                <w:rFonts w:ascii="Times New Roman" w:hAnsi="Times New Roman"/>
              </w:rPr>
            </w:pPr>
          </w:p>
        </w:tc>
        <w:tc>
          <w:tcPr>
            <w:tcW w:w="862" w:type="dxa"/>
            <w:vMerge/>
            <w:tcBorders>
              <w:top w:val="single" w:sz="4" w:space="0" w:color="auto"/>
              <w:left w:val="single" w:sz="4" w:space="0" w:color="auto"/>
              <w:bottom w:val="single" w:sz="4" w:space="0" w:color="auto"/>
              <w:right w:val="single" w:sz="4" w:space="0" w:color="auto"/>
            </w:tcBorders>
            <w:vAlign w:val="center"/>
          </w:tcPr>
          <w:p w:rsidR="00147EFB" w:rsidRDefault="00147EFB" w:rsidP="005062B5">
            <w:pPr>
              <w:pStyle w:val="a7"/>
              <w:jc w:val="center"/>
              <w:rPr>
                <w:rFonts w:ascii="Times New Roman" w:hAnsi="Times New Roman"/>
              </w:rPr>
            </w:pPr>
          </w:p>
        </w:tc>
        <w:tc>
          <w:tcPr>
            <w:tcW w:w="831" w:type="dxa"/>
            <w:tcBorders>
              <w:top w:val="single" w:sz="4" w:space="0" w:color="auto"/>
              <w:left w:val="single" w:sz="4" w:space="0" w:color="auto"/>
              <w:bottom w:val="single" w:sz="4" w:space="0" w:color="auto"/>
              <w:right w:val="single" w:sz="4" w:space="0" w:color="auto"/>
            </w:tcBorders>
            <w:vAlign w:val="center"/>
          </w:tcPr>
          <w:p w:rsidR="00147EFB" w:rsidRDefault="00147EFB" w:rsidP="005062B5">
            <w:pPr>
              <w:pStyle w:val="a7"/>
              <w:jc w:val="center"/>
              <w:rPr>
                <w:rFonts w:ascii="Times New Roman" w:hAnsi="Times New Roman"/>
                <w:lang w:val="ru-RU"/>
              </w:rPr>
            </w:pPr>
            <w:r>
              <w:rPr>
                <w:rFonts w:ascii="Times New Roman" w:hAnsi="Times New Roman"/>
                <w:lang w:val="ru-RU"/>
              </w:rPr>
              <w:t>89,5</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47EFB" w:rsidRDefault="00147EFB" w:rsidP="005062B5">
            <w:pPr>
              <w:pStyle w:val="a7"/>
              <w:jc w:val="center"/>
              <w:rPr>
                <w:rFonts w:ascii="Times New Roman" w:hAnsi="Times New Roman"/>
                <w:lang w:val="ru-RU"/>
              </w:rPr>
            </w:pPr>
            <w:r>
              <w:rPr>
                <w:rFonts w:ascii="Times New Roman" w:hAnsi="Times New Roman"/>
                <w:lang w:val="ru-RU"/>
              </w:rPr>
              <w:t>95</w:t>
            </w:r>
          </w:p>
        </w:tc>
        <w:tc>
          <w:tcPr>
            <w:tcW w:w="920" w:type="dxa"/>
            <w:vMerge/>
            <w:tcBorders>
              <w:top w:val="single" w:sz="4" w:space="0" w:color="auto"/>
              <w:left w:val="single" w:sz="4" w:space="0" w:color="auto"/>
              <w:bottom w:val="single" w:sz="4" w:space="0" w:color="auto"/>
              <w:right w:val="single" w:sz="4" w:space="0" w:color="auto"/>
            </w:tcBorders>
            <w:vAlign w:val="center"/>
          </w:tcPr>
          <w:p w:rsidR="00147EFB" w:rsidRDefault="00147EFB" w:rsidP="005062B5">
            <w:pPr>
              <w:pStyle w:val="a7"/>
              <w:jc w:val="center"/>
              <w:rPr>
                <w:rFonts w:ascii="Times New Roman" w:hAnsi="Times New Roman"/>
              </w:rPr>
            </w:pPr>
          </w:p>
        </w:tc>
        <w:tc>
          <w:tcPr>
            <w:tcW w:w="973" w:type="dxa"/>
            <w:tcBorders>
              <w:top w:val="single" w:sz="4" w:space="0" w:color="auto"/>
              <w:left w:val="single" w:sz="4" w:space="0" w:color="auto"/>
              <w:bottom w:val="single" w:sz="4" w:space="0" w:color="auto"/>
              <w:right w:val="single" w:sz="4" w:space="0" w:color="auto"/>
            </w:tcBorders>
            <w:vAlign w:val="center"/>
          </w:tcPr>
          <w:p w:rsidR="00147EFB" w:rsidRDefault="00147EFB" w:rsidP="005062B5">
            <w:pPr>
              <w:pStyle w:val="a7"/>
              <w:jc w:val="center"/>
              <w:rPr>
                <w:rFonts w:ascii="Times New Roman" w:hAnsi="Times New Roman"/>
              </w:rPr>
            </w:pPr>
          </w:p>
        </w:tc>
        <w:tc>
          <w:tcPr>
            <w:tcW w:w="1221" w:type="dxa"/>
            <w:tcBorders>
              <w:top w:val="single" w:sz="4" w:space="0" w:color="auto"/>
              <w:left w:val="single" w:sz="4" w:space="0" w:color="auto"/>
              <w:bottom w:val="single" w:sz="4" w:space="0" w:color="auto"/>
              <w:right w:val="single" w:sz="4" w:space="0" w:color="auto"/>
            </w:tcBorders>
            <w:vAlign w:val="center"/>
          </w:tcPr>
          <w:p w:rsidR="00147EFB" w:rsidRDefault="00147EFB" w:rsidP="005062B5">
            <w:pPr>
              <w:pStyle w:val="a7"/>
              <w:jc w:val="center"/>
              <w:rPr>
                <w:rFonts w:ascii="Times New Roman" w:hAnsi="Times New Roman"/>
              </w:rPr>
            </w:pPr>
          </w:p>
        </w:tc>
        <w:tc>
          <w:tcPr>
            <w:tcW w:w="890" w:type="dxa"/>
            <w:vMerge/>
            <w:tcBorders>
              <w:top w:val="single" w:sz="4" w:space="0" w:color="auto"/>
              <w:left w:val="single" w:sz="4" w:space="0" w:color="auto"/>
              <w:bottom w:val="single" w:sz="4" w:space="0" w:color="auto"/>
              <w:right w:val="single" w:sz="4" w:space="0" w:color="auto"/>
            </w:tcBorders>
            <w:vAlign w:val="center"/>
          </w:tcPr>
          <w:p w:rsidR="00147EFB" w:rsidRDefault="00147EFB" w:rsidP="005062B5">
            <w:pPr>
              <w:pStyle w:val="a7"/>
              <w:jc w:val="center"/>
              <w:rPr>
                <w:rFonts w:ascii="Times New Roman" w:hAnsi="Times New Roman"/>
              </w:rPr>
            </w:pPr>
          </w:p>
        </w:tc>
      </w:tr>
      <w:tr w:rsidR="00147EFB" w:rsidTr="005062B5">
        <w:trPr>
          <w:trHeight w:val="783"/>
        </w:trPr>
        <w:tc>
          <w:tcPr>
            <w:tcW w:w="724" w:type="dxa"/>
            <w:tcBorders>
              <w:top w:val="single" w:sz="4" w:space="0" w:color="auto"/>
              <w:left w:val="single" w:sz="4" w:space="0" w:color="auto"/>
              <w:bottom w:val="single" w:sz="4" w:space="0" w:color="auto"/>
              <w:right w:val="single" w:sz="4" w:space="0" w:color="auto"/>
            </w:tcBorders>
            <w:vAlign w:val="center"/>
          </w:tcPr>
          <w:p w:rsidR="00147EFB" w:rsidRPr="008E3B1F" w:rsidRDefault="00147EFB" w:rsidP="005062B5">
            <w:pPr>
              <w:pStyle w:val="a7"/>
              <w:jc w:val="center"/>
              <w:rPr>
                <w:rFonts w:ascii="Times New Roman" w:hAnsi="Times New Roman"/>
                <w:lang w:val="ru-RU"/>
              </w:rPr>
            </w:pPr>
            <w:r>
              <w:rPr>
                <w:rFonts w:ascii="Times New Roman" w:hAnsi="Times New Roman"/>
                <w:lang w:val="ru-RU"/>
              </w:rPr>
              <w:t>3</w:t>
            </w:r>
          </w:p>
        </w:tc>
        <w:tc>
          <w:tcPr>
            <w:tcW w:w="1113" w:type="dxa"/>
            <w:tcBorders>
              <w:top w:val="single" w:sz="4" w:space="0" w:color="auto"/>
              <w:left w:val="single" w:sz="4" w:space="0" w:color="auto"/>
              <w:bottom w:val="single" w:sz="4" w:space="0" w:color="auto"/>
              <w:right w:val="single" w:sz="4" w:space="0" w:color="auto"/>
            </w:tcBorders>
            <w:vAlign w:val="center"/>
          </w:tcPr>
          <w:p w:rsidR="00147EFB" w:rsidRDefault="00147EFB" w:rsidP="005062B5">
            <w:pPr>
              <w:pStyle w:val="a7"/>
              <w:rPr>
                <w:rFonts w:ascii="Times New Roman" w:hAnsi="Times New Roman"/>
              </w:rPr>
            </w:pPr>
            <w:r>
              <w:rPr>
                <w:rFonts w:ascii="Times New Roman" w:hAnsi="Times New Roman"/>
                <w:lang w:val="ru-RU"/>
              </w:rPr>
              <w:t>КВ-2/95</w:t>
            </w:r>
          </w:p>
        </w:tc>
        <w:tc>
          <w:tcPr>
            <w:tcW w:w="612" w:type="dxa"/>
            <w:tcBorders>
              <w:top w:val="single" w:sz="4" w:space="0" w:color="auto"/>
              <w:left w:val="single" w:sz="4" w:space="0" w:color="auto"/>
              <w:bottom w:val="single" w:sz="4" w:space="0" w:color="auto"/>
              <w:right w:val="single" w:sz="4" w:space="0" w:color="auto"/>
            </w:tcBorders>
            <w:vAlign w:val="center"/>
          </w:tcPr>
          <w:p w:rsidR="00147EFB" w:rsidRPr="00731640" w:rsidRDefault="00147EFB" w:rsidP="005062B5">
            <w:pPr>
              <w:pStyle w:val="a7"/>
              <w:jc w:val="center"/>
              <w:rPr>
                <w:rFonts w:ascii="Times New Roman" w:hAnsi="Times New Roman"/>
                <w:lang w:val="ru-RU"/>
              </w:rPr>
            </w:pPr>
            <w:r>
              <w:rPr>
                <w:rFonts w:ascii="Times New Roman" w:hAnsi="Times New Roman"/>
                <w:lang w:val="ru-RU"/>
              </w:rPr>
              <w:t>1</w:t>
            </w:r>
          </w:p>
        </w:tc>
        <w:tc>
          <w:tcPr>
            <w:tcW w:w="1073" w:type="dxa"/>
            <w:tcBorders>
              <w:top w:val="single" w:sz="4" w:space="0" w:color="auto"/>
              <w:left w:val="single" w:sz="4" w:space="0" w:color="auto"/>
              <w:bottom w:val="single" w:sz="4" w:space="0" w:color="auto"/>
              <w:right w:val="single" w:sz="4" w:space="0" w:color="auto"/>
            </w:tcBorders>
            <w:vAlign w:val="center"/>
          </w:tcPr>
          <w:p w:rsidR="00147EFB" w:rsidRDefault="00147EFB" w:rsidP="005062B5">
            <w:pPr>
              <w:pStyle w:val="a7"/>
              <w:jc w:val="center"/>
              <w:rPr>
                <w:rFonts w:ascii="Times New Roman" w:hAnsi="Times New Roman"/>
                <w:lang w:val="ru-RU"/>
              </w:rPr>
            </w:pPr>
            <w:r>
              <w:rPr>
                <w:rFonts w:ascii="Times New Roman" w:hAnsi="Times New Roman"/>
                <w:lang w:val="ru-RU"/>
              </w:rPr>
              <w:t>2007</w:t>
            </w:r>
          </w:p>
        </w:tc>
        <w:tc>
          <w:tcPr>
            <w:tcW w:w="766" w:type="dxa"/>
            <w:vMerge/>
            <w:tcBorders>
              <w:top w:val="single" w:sz="4" w:space="0" w:color="auto"/>
              <w:left w:val="single" w:sz="4" w:space="0" w:color="auto"/>
              <w:bottom w:val="single" w:sz="4" w:space="0" w:color="auto"/>
              <w:right w:val="single" w:sz="4" w:space="0" w:color="auto"/>
            </w:tcBorders>
            <w:vAlign w:val="center"/>
          </w:tcPr>
          <w:p w:rsidR="00147EFB" w:rsidRDefault="00147EFB" w:rsidP="005062B5">
            <w:pPr>
              <w:pStyle w:val="a7"/>
              <w:jc w:val="center"/>
              <w:rPr>
                <w:rFonts w:ascii="Times New Roman" w:hAnsi="Times New Roman"/>
              </w:rPr>
            </w:pPr>
          </w:p>
        </w:tc>
        <w:tc>
          <w:tcPr>
            <w:tcW w:w="1129" w:type="dxa"/>
            <w:tcBorders>
              <w:top w:val="single" w:sz="4" w:space="0" w:color="auto"/>
              <w:left w:val="single" w:sz="4" w:space="0" w:color="auto"/>
              <w:bottom w:val="single" w:sz="4" w:space="0" w:color="auto"/>
              <w:right w:val="single" w:sz="4" w:space="0" w:color="auto"/>
            </w:tcBorders>
            <w:vAlign w:val="center"/>
          </w:tcPr>
          <w:p w:rsidR="00147EFB" w:rsidRPr="00731640" w:rsidRDefault="00147EFB" w:rsidP="005062B5">
            <w:pPr>
              <w:pStyle w:val="a7"/>
              <w:jc w:val="center"/>
              <w:rPr>
                <w:rFonts w:ascii="Times New Roman" w:hAnsi="Times New Roman"/>
                <w:lang w:val="ru-RU"/>
              </w:rPr>
            </w:pPr>
            <w:r>
              <w:rPr>
                <w:rFonts w:ascii="Times New Roman" w:hAnsi="Times New Roman"/>
                <w:lang w:val="ru-RU"/>
              </w:rPr>
              <w:t>-</w:t>
            </w:r>
          </w:p>
        </w:tc>
        <w:tc>
          <w:tcPr>
            <w:tcW w:w="1255" w:type="dxa"/>
            <w:vMerge/>
            <w:tcBorders>
              <w:top w:val="single" w:sz="4" w:space="0" w:color="auto"/>
              <w:left w:val="single" w:sz="4" w:space="0" w:color="auto"/>
              <w:bottom w:val="single" w:sz="4" w:space="0" w:color="auto"/>
              <w:right w:val="single" w:sz="4" w:space="0" w:color="auto"/>
            </w:tcBorders>
            <w:vAlign w:val="center"/>
          </w:tcPr>
          <w:p w:rsidR="00147EFB" w:rsidRDefault="00147EFB" w:rsidP="005062B5">
            <w:pPr>
              <w:pStyle w:val="a7"/>
              <w:jc w:val="center"/>
              <w:rPr>
                <w:rFonts w:ascii="Times New Roman" w:hAnsi="Times New Roman"/>
              </w:rPr>
            </w:pPr>
          </w:p>
        </w:tc>
        <w:tc>
          <w:tcPr>
            <w:tcW w:w="1505" w:type="dxa"/>
            <w:vMerge/>
            <w:tcBorders>
              <w:top w:val="single" w:sz="4" w:space="0" w:color="auto"/>
              <w:left w:val="single" w:sz="4" w:space="0" w:color="auto"/>
              <w:bottom w:val="single" w:sz="4" w:space="0" w:color="auto"/>
              <w:right w:val="single" w:sz="4" w:space="0" w:color="auto"/>
            </w:tcBorders>
            <w:vAlign w:val="center"/>
          </w:tcPr>
          <w:p w:rsidR="00147EFB" w:rsidRDefault="00147EFB" w:rsidP="005062B5">
            <w:pPr>
              <w:pStyle w:val="a7"/>
              <w:jc w:val="center"/>
              <w:rPr>
                <w:rFonts w:ascii="Times New Roman" w:hAnsi="Times New Roman"/>
              </w:rPr>
            </w:pPr>
          </w:p>
        </w:tc>
        <w:tc>
          <w:tcPr>
            <w:tcW w:w="862" w:type="dxa"/>
            <w:vMerge/>
            <w:tcBorders>
              <w:top w:val="single" w:sz="4" w:space="0" w:color="auto"/>
              <w:left w:val="single" w:sz="4" w:space="0" w:color="auto"/>
              <w:bottom w:val="single" w:sz="4" w:space="0" w:color="auto"/>
              <w:right w:val="single" w:sz="4" w:space="0" w:color="auto"/>
            </w:tcBorders>
            <w:vAlign w:val="center"/>
          </w:tcPr>
          <w:p w:rsidR="00147EFB" w:rsidRDefault="00147EFB" w:rsidP="005062B5">
            <w:pPr>
              <w:pStyle w:val="a7"/>
              <w:jc w:val="center"/>
              <w:rPr>
                <w:rFonts w:ascii="Times New Roman" w:hAnsi="Times New Roman"/>
              </w:rPr>
            </w:pPr>
          </w:p>
        </w:tc>
        <w:tc>
          <w:tcPr>
            <w:tcW w:w="831" w:type="dxa"/>
            <w:tcBorders>
              <w:top w:val="single" w:sz="4" w:space="0" w:color="auto"/>
              <w:left w:val="single" w:sz="4" w:space="0" w:color="auto"/>
              <w:bottom w:val="single" w:sz="4" w:space="0" w:color="auto"/>
              <w:right w:val="single" w:sz="4" w:space="0" w:color="auto"/>
            </w:tcBorders>
            <w:vAlign w:val="center"/>
          </w:tcPr>
          <w:p w:rsidR="00147EFB" w:rsidRDefault="00147EFB" w:rsidP="005062B5">
            <w:pPr>
              <w:pStyle w:val="a7"/>
              <w:jc w:val="center"/>
              <w:rPr>
                <w:rFonts w:ascii="Times New Roman" w:hAnsi="Times New Roman"/>
                <w:lang w:val="ru-RU"/>
              </w:rPr>
            </w:pPr>
            <w:r>
              <w:rPr>
                <w:rFonts w:ascii="Times New Roman" w:hAnsi="Times New Roman"/>
                <w:lang w:val="ru-RU"/>
              </w:rPr>
              <w:t>89,5</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47EFB" w:rsidRDefault="00147EFB" w:rsidP="005062B5">
            <w:pPr>
              <w:pStyle w:val="a7"/>
              <w:jc w:val="center"/>
              <w:rPr>
                <w:rFonts w:ascii="Times New Roman" w:hAnsi="Times New Roman"/>
                <w:lang w:val="ru-RU"/>
              </w:rPr>
            </w:pPr>
            <w:r>
              <w:rPr>
                <w:rFonts w:ascii="Times New Roman" w:hAnsi="Times New Roman"/>
                <w:lang w:val="ru-RU"/>
              </w:rPr>
              <w:t>95</w:t>
            </w:r>
          </w:p>
        </w:tc>
        <w:tc>
          <w:tcPr>
            <w:tcW w:w="920" w:type="dxa"/>
            <w:vMerge/>
            <w:tcBorders>
              <w:top w:val="single" w:sz="4" w:space="0" w:color="auto"/>
              <w:left w:val="single" w:sz="4" w:space="0" w:color="auto"/>
              <w:bottom w:val="single" w:sz="4" w:space="0" w:color="auto"/>
              <w:right w:val="single" w:sz="4" w:space="0" w:color="auto"/>
            </w:tcBorders>
            <w:vAlign w:val="center"/>
          </w:tcPr>
          <w:p w:rsidR="00147EFB" w:rsidRDefault="00147EFB" w:rsidP="005062B5">
            <w:pPr>
              <w:pStyle w:val="a7"/>
              <w:jc w:val="center"/>
              <w:rPr>
                <w:rFonts w:ascii="Times New Roman" w:hAnsi="Times New Roman"/>
              </w:rPr>
            </w:pPr>
          </w:p>
        </w:tc>
        <w:tc>
          <w:tcPr>
            <w:tcW w:w="973" w:type="dxa"/>
            <w:tcBorders>
              <w:top w:val="single" w:sz="4" w:space="0" w:color="auto"/>
              <w:left w:val="single" w:sz="4" w:space="0" w:color="auto"/>
              <w:bottom w:val="single" w:sz="4" w:space="0" w:color="auto"/>
              <w:right w:val="single" w:sz="4" w:space="0" w:color="auto"/>
            </w:tcBorders>
            <w:vAlign w:val="center"/>
          </w:tcPr>
          <w:p w:rsidR="00147EFB" w:rsidRDefault="00147EFB" w:rsidP="005062B5">
            <w:pPr>
              <w:pStyle w:val="a7"/>
              <w:jc w:val="center"/>
              <w:rPr>
                <w:rFonts w:ascii="Times New Roman" w:hAnsi="Times New Roman"/>
              </w:rPr>
            </w:pPr>
          </w:p>
        </w:tc>
        <w:tc>
          <w:tcPr>
            <w:tcW w:w="1221" w:type="dxa"/>
            <w:tcBorders>
              <w:top w:val="single" w:sz="4" w:space="0" w:color="auto"/>
              <w:left w:val="single" w:sz="4" w:space="0" w:color="auto"/>
              <w:bottom w:val="single" w:sz="4" w:space="0" w:color="auto"/>
              <w:right w:val="single" w:sz="4" w:space="0" w:color="auto"/>
            </w:tcBorders>
            <w:vAlign w:val="center"/>
          </w:tcPr>
          <w:p w:rsidR="00147EFB" w:rsidRDefault="00147EFB" w:rsidP="005062B5">
            <w:pPr>
              <w:pStyle w:val="a7"/>
              <w:jc w:val="center"/>
              <w:rPr>
                <w:rFonts w:ascii="Times New Roman" w:hAnsi="Times New Roman"/>
              </w:rPr>
            </w:pPr>
          </w:p>
        </w:tc>
        <w:tc>
          <w:tcPr>
            <w:tcW w:w="890" w:type="dxa"/>
            <w:vMerge/>
            <w:tcBorders>
              <w:top w:val="single" w:sz="4" w:space="0" w:color="auto"/>
              <w:left w:val="single" w:sz="4" w:space="0" w:color="auto"/>
              <w:bottom w:val="single" w:sz="4" w:space="0" w:color="auto"/>
              <w:right w:val="single" w:sz="4" w:space="0" w:color="auto"/>
            </w:tcBorders>
            <w:vAlign w:val="center"/>
          </w:tcPr>
          <w:p w:rsidR="00147EFB" w:rsidRDefault="00147EFB" w:rsidP="005062B5">
            <w:pPr>
              <w:pStyle w:val="a7"/>
              <w:jc w:val="center"/>
              <w:rPr>
                <w:rFonts w:ascii="Times New Roman" w:hAnsi="Times New Roman"/>
              </w:rPr>
            </w:pPr>
          </w:p>
        </w:tc>
      </w:tr>
      <w:tr w:rsidR="00147EFB" w:rsidTr="005062B5">
        <w:trPr>
          <w:trHeight w:val="794"/>
        </w:trPr>
        <w:tc>
          <w:tcPr>
            <w:tcW w:w="724" w:type="dxa"/>
            <w:tcBorders>
              <w:top w:val="single" w:sz="4" w:space="0" w:color="auto"/>
              <w:left w:val="single" w:sz="4" w:space="0" w:color="auto"/>
              <w:bottom w:val="single" w:sz="4" w:space="0" w:color="auto"/>
              <w:right w:val="single" w:sz="4" w:space="0" w:color="auto"/>
            </w:tcBorders>
            <w:vAlign w:val="center"/>
          </w:tcPr>
          <w:p w:rsidR="00147EFB" w:rsidRPr="008E3B1F" w:rsidRDefault="00147EFB" w:rsidP="005062B5">
            <w:pPr>
              <w:pStyle w:val="a7"/>
              <w:jc w:val="center"/>
              <w:rPr>
                <w:rFonts w:ascii="Times New Roman" w:hAnsi="Times New Roman"/>
                <w:lang w:val="ru-RU"/>
              </w:rPr>
            </w:pPr>
            <w:r>
              <w:rPr>
                <w:rFonts w:ascii="Times New Roman" w:hAnsi="Times New Roman"/>
                <w:lang w:val="ru-RU"/>
              </w:rPr>
              <w:t>4</w:t>
            </w:r>
          </w:p>
        </w:tc>
        <w:tc>
          <w:tcPr>
            <w:tcW w:w="1113" w:type="dxa"/>
            <w:tcBorders>
              <w:top w:val="single" w:sz="4" w:space="0" w:color="auto"/>
              <w:left w:val="single" w:sz="4" w:space="0" w:color="auto"/>
              <w:bottom w:val="single" w:sz="4" w:space="0" w:color="auto"/>
              <w:right w:val="single" w:sz="4" w:space="0" w:color="auto"/>
            </w:tcBorders>
          </w:tcPr>
          <w:p w:rsidR="00147EFB" w:rsidRDefault="00147EFB" w:rsidP="005062B5">
            <w:pPr>
              <w:rPr>
                <w:sz w:val="20"/>
                <w:szCs w:val="20"/>
              </w:rPr>
            </w:pPr>
            <w:r>
              <w:rPr>
                <w:sz w:val="20"/>
                <w:szCs w:val="20"/>
              </w:rPr>
              <w:t>КВ-2/95</w:t>
            </w:r>
          </w:p>
          <w:p w:rsidR="00147EFB" w:rsidRDefault="00147EFB" w:rsidP="005062B5">
            <w:pPr>
              <w:rPr>
                <w:sz w:val="20"/>
                <w:szCs w:val="20"/>
              </w:rPr>
            </w:pPr>
            <w:r>
              <w:rPr>
                <w:sz w:val="20"/>
                <w:szCs w:val="20"/>
              </w:rPr>
              <w:t>Не действует</w:t>
            </w:r>
          </w:p>
        </w:tc>
        <w:tc>
          <w:tcPr>
            <w:tcW w:w="612" w:type="dxa"/>
            <w:tcBorders>
              <w:top w:val="single" w:sz="4" w:space="0" w:color="auto"/>
              <w:left w:val="single" w:sz="4" w:space="0" w:color="auto"/>
              <w:bottom w:val="single" w:sz="4" w:space="0" w:color="auto"/>
              <w:right w:val="single" w:sz="4" w:space="0" w:color="auto"/>
            </w:tcBorders>
            <w:vAlign w:val="center"/>
          </w:tcPr>
          <w:p w:rsidR="00147EFB" w:rsidRPr="008E3B1F" w:rsidRDefault="00147EFB" w:rsidP="005062B5">
            <w:pPr>
              <w:pStyle w:val="a7"/>
              <w:jc w:val="center"/>
              <w:rPr>
                <w:rFonts w:ascii="Times New Roman" w:hAnsi="Times New Roman"/>
                <w:lang w:val="ru-RU"/>
              </w:rPr>
            </w:pPr>
            <w:r>
              <w:rPr>
                <w:rFonts w:ascii="Times New Roman" w:hAnsi="Times New Roman"/>
                <w:lang w:val="ru-RU"/>
              </w:rPr>
              <w:t>1</w:t>
            </w:r>
          </w:p>
        </w:tc>
        <w:tc>
          <w:tcPr>
            <w:tcW w:w="1073" w:type="dxa"/>
            <w:tcBorders>
              <w:top w:val="single" w:sz="4" w:space="0" w:color="auto"/>
              <w:left w:val="single" w:sz="4" w:space="0" w:color="auto"/>
              <w:bottom w:val="single" w:sz="4" w:space="0" w:color="auto"/>
              <w:right w:val="single" w:sz="4" w:space="0" w:color="auto"/>
            </w:tcBorders>
            <w:vAlign w:val="center"/>
          </w:tcPr>
          <w:p w:rsidR="00147EFB" w:rsidRDefault="00147EFB" w:rsidP="005062B5">
            <w:pPr>
              <w:pStyle w:val="a7"/>
              <w:rPr>
                <w:rFonts w:ascii="Times New Roman" w:hAnsi="Times New Roman"/>
              </w:rPr>
            </w:pPr>
            <w:r>
              <w:rPr>
                <w:rFonts w:ascii="Times New Roman" w:hAnsi="Times New Roman"/>
              </w:rPr>
              <w:t>2007</w:t>
            </w:r>
          </w:p>
        </w:tc>
        <w:tc>
          <w:tcPr>
            <w:tcW w:w="766" w:type="dxa"/>
            <w:vMerge/>
            <w:tcBorders>
              <w:top w:val="single" w:sz="4" w:space="0" w:color="auto"/>
              <w:left w:val="single" w:sz="4" w:space="0" w:color="auto"/>
              <w:bottom w:val="single" w:sz="4" w:space="0" w:color="auto"/>
              <w:right w:val="single" w:sz="4" w:space="0" w:color="auto"/>
            </w:tcBorders>
            <w:vAlign w:val="center"/>
          </w:tcPr>
          <w:p w:rsidR="00147EFB" w:rsidRDefault="00147EFB" w:rsidP="005062B5">
            <w:pPr>
              <w:rPr>
                <w:sz w:val="20"/>
                <w:szCs w:val="20"/>
                <w:lang/>
              </w:rPr>
            </w:pPr>
          </w:p>
        </w:tc>
        <w:tc>
          <w:tcPr>
            <w:tcW w:w="1129" w:type="dxa"/>
            <w:tcBorders>
              <w:top w:val="single" w:sz="4" w:space="0" w:color="auto"/>
              <w:left w:val="single" w:sz="4" w:space="0" w:color="auto"/>
              <w:bottom w:val="single" w:sz="4" w:space="0" w:color="auto"/>
              <w:right w:val="single" w:sz="4" w:space="0" w:color="auto"/>
            </w:tcBorders>
            <w:vAlign w:val="center"/>
          </w:tcPr>
          <w:p w:rsidR="00147EFB" w:rsidRDefault="00147EFB" w:rsidP="005062B5">
            <w:pPr>
              <w:pStyle w:val="a7"/>
              <w:jc w:val="center"/>
              <w:rPr>
                <w:rFonts w:ascii="Times New Roman" w:hAnsi="Times New Roman"/>
              </w:rPr>
            </w:pPr>
            <w:r>
              <w:rPr>
                <w:rFonts w:ascii="Times New Roman" w:hAnsi="Times New Roman"/>
              </w:rPr>
              <w:t>-</w:t>
            </w:r>
          </w:p>
        </w:tc>
        <w:tc>
          <w:tcPr>
            <w:tcW w:w="1255" w:type="dxa"/>
            <w:vMerge/>
            <w:tcBorders>
              <w:top w:val="single" w:sz="4" w:space="0" w:color="auto"/>
              <w:left w:val="single" w:sz="4" w:space="0" w:color="auto"/>
              <w:bottom w:val="single" w:sz="4" w:space="0" w:color="auto"/>
              <w:right w:val="single" w:sz="4" w:space="0" w:color="auto"/>
            </w:tcBorders>
            <w:vAlign w:val="center"/>
          </w:tcPr>
          <w:p w:rsidR="00147EFB" w:rsidRDefault="00147EFB" w:rsidP="005062B5">
            <w:pPr>
              <w:rPr>
                <w:sz w:val="20"/>
                <w:szCs w:val="20"/>
                <w:lang/>
              </w:rPr>
            </w:pPr>
          </w:p>
        </w:tc>
        <w:tc>
          <w:tcPr>
            <w:tcW w:w="1505" w:type="dxa"/>
            <w:vMerge/>
            <w:tcBorders>
              <w:top w:val="single" w:sz="4" w:space="0" w:color="auto"/>
              <w:left w:val="single" w:sz="4" w:space="0" w:color="auto"/>
              <w:bottom w:val="single" w:sz="4" w:space="0" w:color="auto"/>
              <w:right w:val="single" w:sz="4" w:space="0" w:color="auto"/>
            </w:tcBorders>
            <w:vAlign w:val="center"/>
          </w:tcPr>
          <w:p w:rsidR="00147EFB" w:rsidRDefault="00147EFB" w:rsidP="005062B5">
            <w:pPr>
              <w:rPr>
                <w:sz w:val="20"/>
                <w:szCs w:val="20"/>
                <w:lang/>
              </w:rPr>
            </w:pPr>
          </w:p>
        </w:tc>
        <w:tc>
          <w:tcPr>
            <w:tcW w:w="862" w:type="dxa"/>
            <w:vMerge/>
            <w:tcBorders>
              <w:top w:val="single" w:sz="4" w:space="0" w:color="auto"/>
              <w:left w:val="single" w:sz="4" w:space="0" w:color="auto"/>
              <w:bottom w:val="single" w:sz="4" w:space="0" w:color="auto"/>
              <w:right w:val="single" w:sz="4" w:space="0" w:color="auto"/>
            </w:tcBorders>
            <w:vAlign w:val="center"/>
          </w:tcPr>
          <w:p w:rsidR="00147EFB" w:rsidRDefault="00147EFB" w:rsidP="005062B5">
            <w:pPr>
              <w:rPr>
                <w:sz w:val="20"/>
                <w:szCs w:val="20"/>
                <w:lang/>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147EFB" w:rsidRDefault="00147EFB" w:rsidP="005062B5">
            <w:pPr>
              <w:pStyle w:val="a7"/>
              <w:jc w:val="center"/>
              <w:rPr>
                <w:rFonts w:ascii="Times New Roman" w:hAnsi="Times New Roman"/>
              </w:rPr>
            </w:pPr>
            <w:r>
              <w:rPr>
                <w:rFonts w:ascii="Times New Roman" w:hAnsi="Times New Roman"/>
              </w:rPr>
              <w:t>89,5</w:t>
            </w:r>
          </w:p>
        </w:tc>
        <w:tc>
          <w:tcPr>
            <w:tcW w:w="766" w:type="dxa"/>
            <w:tcBorders>
              <w:top w:val="single" w:sz="4" w:space="0" w:color="auto"/>
              <w:left w:val="single" w:sz="4" w:space="0" w:color="auto"/>
              <w:bottom w:val="single" w:sz="4" w:space="0" w:color="auto"/>
              <w:right w:val="single" w:sz="4" w:space="0" w:color="auto"/>
            </w:tcBorders>
            <w:vAlign w:val="center"/>
          </w:tcPr>
          <w:p w:rsidR="00147EFB" w:rsidRPr="00C86470" w:rsidRDefault="00147EFB" w:rsidP="005062B5">
            <w:pPr>
              <w:pStyle w:val="a7"/>
              <w:jc w:val="center"/>
              <w:rPr>
                <w:rFonts w:ascii="Times New Roman" w:hAnsi="Times New Roman"/>
                <w:lang w:val="ru-RU"/>
              </w:rPr>
            </w:pPr>
            <w:r>
              <w:rPr>
                <w:rFonts w:ascii="Times New Roman" w:hAnsi="Times New Roman"/>
                <w:lang w:val="ru-RU"/>
              </w:rPr>
              <w:t>100</w:t>
            </w:r>
          </w:p>
        </w:tc>
        <w:tc>
          <w:tcPr>
            <w:tcW w:w="920" w:type="dxa"/>
            <w:vMerge/>
            <w:tcBorders>
              <w:top w:val="single" w:sz="4" w:space="0" w:color="auto"/>
              <w:left w:val="single" w:sz="4" w:space="0" w:color="auto"/>
              <w:bottom w:val="single" w:sz="4" w:space="0" w:color="auto"/>
              <w:right w:val="single" w:sz="4" w:space="0" w:color="auto"/>
            </w:tcBorders>
            <w:vAlign w:val="center"/>
          </w:tcPr>
          <w:p w:rsidR="00147EFB" w:rsidRDefault="00147EFB" w:rsidP="005062B5">
            <w:pPr>
              <w:rPr>
                <w:sz w:val="20"/>
                <w:szCs w:val="20"/>
                <w:lang/>
              </w:rPr>
            </w:pPr>
          </w:p>
        </w:tc>
        <w:tc>
          <w:tcPr>
            <w:tcW w:w="973" w:type="dxa"/>
            <w:tcBorders>
              <w:top w:val="single" w:sz="4" w:space="0" w:color="auto"/>
              <w:left w:val="single" w:sz="4" w:space="0" w:color="auto"/>
              <w:bottom w:val="single" w:sz="4" w:space="0" w:color="auto"/>
              <w:right w:val="single" w:sz="4" w:space="0" w:color="auto"/>
            </w:tcBorders>
            <w:vAlign w:val="center"/>
          </w:tcPr>
          <w:p w:rsidR="00147EFB" w:rsidRDefault="00147EFB" w:rsidP="005062B5">
            <w:pPr>
              <w:pStyle w:val="a7"/>
              <w:jc w:val="center"/>
              <w:rPr>
                <w:rFonts w:ascii="Times New Roman" w:hAnsi="Times New Roman"/>
              </w:rPr>
            </w:pPr>
            <w:r>
              <w:rPr>
                <w:rFonts w:ascii="Times New Roman" w:hAnsi="Times New Roman"/>
              </w:rPr>
              <w:t>2,0</w:t>
            </w:r>
          </w:p>
        </w:tc>
        <w:tc>
          <w:tcPr>
            <w:tcW w:w="1221" w:type="dxa"/>
            <w:tcBorders>
              <w:top w:val="single" w:sz="4" w:space="0" w:color="auto"/>
              <w:left w:val="single" w:sz="4" w:space="0" w:color="auto"/>
              <w:bottom w:val="single" w:sz="4" w:space="0" w:color="auto"/>
              <w:right w:val="single" w:sz="4" w:space="0" w:color="auto"/>
            </w:tcBorders>
            <w:vAlign w:val="center"/>
          </w:tcPr>
          <w:p w:rsidR="00147EFB" w:rsidRDefault="00147EFB" w:rsidP="005062B5">
            <w:pPr>
              <w:pStyle w:val="a7"/>
              <w:jc w:val="center"/>
              <w:rPr>
                <w:rFonts w:ascii="Times New Roman" w:hAnsi="Times New Roman"/>
              </w:rPr>
            </w:pPr>
            <w:r>
              <w:rPr>
                <w:rFonts w:ascii="Times New Roman" w:hAnsi="Times New Roman"/>
              </w:rPr>
              <w:t>162,51</w:t>
            </w:r>
          </w:p>
        </w:tc>
        <w:tc>
          <w:tcPr>
            <w:tcW w:w="890" w:type="dxa"/>
            <w:vMerge/>
            <w:tcBorders>
              <w:top w:val="single" w:sz="4" w:space="0" w:color="auto"/>
              <w:left w:val="single" w:sz="4" w:space="0" w:color="auto"/>
              <w:bottom w:val="single" w:sz="4" w:space="0" w:color="auto"/>
              <w:right w:val="single" w:sz="4" w:space="0" w:color="auto"/>
            </w:tcBorders>
            <w:vAlign w:val="center"/>
          </w:tcPr>
          <w:p w:rsidR="00147EFB" w:rsidRDefault="00147EFB" w:rsidP="005062B5">
            <w:pPr>
              <w:rPr>
                <w:sz w:val="20"/>
                <w:szCs w:val="20"/>
                <w:lang/>
              </w:rPr>
            </w:pPr>
          </w:p>
        </w:tc>
      </w:tr>
    </w:tbl>
    <w:p w:rsidR="00147EFB" w:rsidRPr="00417CF6" w:rsidRDefault="00147EFB" w:rsidP="00147EFB">
      <w:pPr>
        <w:pStyle w:val="a7"/>
        <w:jc w:val="right"/>
        <w:rPr>
          <w:rFonts w:ascii="Times New Roman" w:hAnsi="Times New Roman"/>
        </w:rPr>
        <w:sectPr w:rsidR="00147EFB" w:rsidRPr="00417CF6" w:rsidSect="005062B5">
          <w:pgSz w:w="16838" w:h="11906" w:orient="landscape"/>
          <w:pgMar w:top="851" w:right="1134" w:bottom="1701" w:left="1134" w:header="709" w:footer="709" w:gutter="0"/>
          <w:cols w:space="708"/>
          <w:docGrid w:linePitch="360"/>
        </w:sectPr>
      </w:pPr>
    </w:p>
    <w:p w:rsidR="00147EFB" w:rsidRPr="00417CF6" w:rsidRDefault="00147EFB" w:rsidP="00147EFB">
      <w:pPr>
        <w:pStyle w:val="a7"/>
        <w:jc w:val="right"/>
        <w:rPr>
          <w:rFonts w:ascii="Times New Roman" w:hAnsi="Times New Roman"/>
        </w:rPr>
      </w:pPr>
      <w:r w:rsidRPr="00417CF6">
        <w:rPr>
          <w:rFonts w:ascii="Times New Roman" w:hAnsi="Times New Roman"/>
        </w:rPr>
        <w:lastRenderedPageBreak/>
        <w:t>Таблица 1.2.3.</w:t>
      </w:r>
    </w:p>
    <w:p w:rsidR="00147EFB" w:rsidRPr="00417CF6" w:rsidRDefault="00147EFB" w:rsidP="00147EFB">
      <w:pPr>
        <w:pStyle w:val="a7"/>
        <w:jc w:val="center"/>
        <w:rPr>
          <w:rFonts w:ascii="Times New Roman" w:hAnsi="Times New Roman"/>
          <w:b/>
          <w:bCs/>
        </w:rPr>
      </w:pPr>
      <w:r w:rsidRPr="00417CF6">
        <w:rPr>
          <w:rFonts w:ascii="Times New Roman" w:hAnsi="Times New Roman"/>
          <w:b/>
          <w:bCs/>
        </w:rPr>
        <w:t>Характеристика основного оборудования котельной</w:t>
      </w:r>
    </w:p>
    <w:tbl>
      <w:tblPr>
        <w:tblW w:w="0" w:type="auto"/>
        <w:tblInd w:w="-332" w:type="dxa"/>
        <w:tblLayout w:type="fixed"/>
        <w:tblLook w:val="0000"/>
      </w:tblPr>
      <w:tblGrid>
        <w:gridCol w:w="455"/>
        <w:gridCol w:w="2253"/>
        <w:gridCol w:w="1560"/>
        <w:gridCol w:w="880"/>
        <w:gridCol w:w="1490"/>
        <w:gridCol w:w="1770"/>
        <w:gridCol w:w="1440"/>
      </w:tblGrid>
      <w:tr w:rsidR="00147EFB" w:rsidTr="005062B5">
        <w:trPr>
          <w:trHeight w:val="1260"/>
        </w:trPr>
        <w:tc>
          <w:tcPr>
            <w:tcW w:w="455" w:type="dxa"/>
            <w:tcBorders>
              <w:top w:val="single" w:sz="4" w:space="0" w:color="auto"/>
              <w:left w:val="single" w:sz="4" w:space="0" w:color="auto"/>
              <w:bottom w:val="single" w:sz="4" w:space="0" w:color="auto"/>
              <w:right w:val="single" w:sz="4" w:space="0" w:color="auto"/>
            </w:tcBorders>
            <w:vAlign w:val="center"/>
          </w:tcPr>
          <w:p w:rsidR="00147EFB" w:rsidRDefault="00147EFB" w:rsidP="005062B5">
            <w:pPr>
              <w:jc w:val="center"/>
              <w:rPr>
                <w:b/>
                <w:bCs/>
                <w:color w:val="000000"/>
                <w:sz w:val="20"/>
                <w:szCs w:val="20"/>
              </w:rPr>
            </w:pPr>
            <w:r>
              <w:rPr>
                <w:b/>
                <w:bCs/>
                <w:color w:val="000000"/>
                <w:sz w:val="20"/>
                <w:szCs w:val="20"/>
              </w:rPr>
              <w:t xml:space="preserve">№ </w:t>
            </w:r>
            <w:proofErr w:type="gramStart"/>
            <w:r>
              <w:rPr>
                <w:b/>
                <w:bCs/>
                <w:color w:val="000000"/>
                <w:sz w:val="20"/>
                <w:szCs w:val="20"/>
              </w:rPr>
              <w:t>п</w:t>
            </w:r>
            <w:proofErr w:type="gramEnd"/>
            <w:r>
              <w:rPr>
                <w:b/>
                <w:bCs/>
                <w:color w:val="000000"/>
                <w:sz w:val="20"/>
                <w:szCs w:val="20"/>
              </w:rPr>
              <w:t>/п</w:t>
            </w:r>
          </w:p>
        </w:tc>
        <w:tc>
          <w:tcPr>
            <w:tcW w:w="2253" w:type="dxa"/>
            <w:tcBorders>
              <w:top w:val="single" w:sz="4" w:space="0" w:color="auto"/>
              <w:left w:val="nil"/>
              <w:bottom w:val="single" w:sz="4" w:space="0" w:color="auto"/>
              <w:right w:val="single" w:sz="4" w:space="0" w:color="auto"/>
            </w:tcBorders>
            <w:noWrap/>
            <w:vAlign w:val="center"/>
          </w:tcPr>
          <w:p w:rsidR="00147EFB" w:rsidRDefault="00147EFB" w:rsidP="005062B5">
            <w:pPr>
              <w:jc w:val="center"/>
              <w:rPr>
                <w:b/>
                <w:bCs/>
                <w:color w:val="000000"/>
                <w:sz w:val="20"/>
                <w:szCs w:val="20"/>
              </w:rPr>
            </w:pPr>
            <w:r>
              <w:rPr>
                <w:b/>
                <w:bCs/>
                <w:color w:val="000000"/>
                <w:sz w:val="20"/>
                <w:szCs w:val="20"/>
              </w:rPr>
              <w:t>Наименование</w:t>
            </w:r>
          </w:p>
        </w:tc>
        <w:tc>
          <w:tcPr>
            <w:tcW w:w="1560" w:type="dxa"/>
            <w:tcBorders>
              <w:top w:val="single" w:sz="4" w:space="0" w:color="auto"/>
              <w:left w:val="nil"/>
              <w:bottom w:val="single" w:sz="4" w:space="0" w:color="auto"/>
              <w:right w:val="single" w:sz="4" w:space="0" w:color="auto"/>
            </w:tcBorders>
            <w:noWrap/>
            <w:vAlign w:val="center"/>
          </w:tcPr>
          <w:p w:rsidR="00147EFB" w:rsidRDefault="00147EFB" w:rsidP="005062B5">
            <w:pPr>
              <w:jc w:val="center"/>
              <w:rPr>
                <w:b/>
                <w:bCs/>
                <w:color w:val="000000"/>
                <w:sz w:val="20"/>
                <w:szCs w:val="20"/>
              </w:rPr>
            </w:pPr>
            <w:r>
              <w:rPr>
                <w:b/>
                <w:bCs/>
                <w:color w:val="000000"/>
                <w:sz w:val="20"/>
                <w:szCs w:val="20"/>
              </w:rPr>
              <w:t>Марка</w:t>
            </w:r>
          </w:p>
        </w:tc>
        <w:tc>
          <w:tcPr>
            <w:tcW w:w="880" w:type="dxa"/>
            <w:tcBorders>
              <w:top w:val="single" w:sz="4" w:space="0" w:color="auto"/>
              <w:left w:val="nil"/>
              <w:bottom w:val="single" w:sz="4" w:space="0" w:color="auto"/>
              <w:right w:val="single" w:sz="4" w:space="0" w:color="auto"/>
            </w:tcBorders>
            <w:vAlign w:val="center"/>
          </w:tcPr>
          <w:p w:rsidR="00147EFB" w:rsidRDefault="00147EFB" w:rsidP="005062B5">
            <w:pPr>
              <w:jc w:val="center"/>
              <w:rPr>
                <w:b/>
                <w:bCs/>
                <w:color w:val="000000"/>
                <w:sz w:val="20"/>
                <w:szCs w:val="20"/>
              </w:rPr>
            </w:pPr>
            <w:r>
              <w:rPr>
                <w:b/>
                <w:bCs/>
                <w:color w:val="000000"/>
                <w:sz w:val="20"/>
                <w:szCs w:val="20"/>
              </w:rPr>
              <w:t>кол-во</w:t>
            </w:r>
          </w:p>
        </w:tc>
        <w:tc>
          <w:tcPr>
            <w:tcW w:w="1490" w:type="dxa"/>
            <w:tcBorders>
              <w:top w:val="single" w:sz="4" w:space="0" w:color="auto"/>
              <w:left w:val="nil"/>
              <w:bottom w:val="single" w:sz="4" w:space="0" w:color="auto"/>
              <w:right w:val="single" w:sz="4" w:space="0" w:color="auto"/>
            </w:tcBorders>
            <w:vAlign w:val="center"/>
          </w:tcPr>
          <w:p w:rsidR="00147EFB" w:rsidRDefault="00147EFB" w:rsidP="005062B5">
            <w:pPr>
              <w:jc w:val="center"/>
              <w:rPr>
                <w:b/>
                <w:bCs/>
                <w:color w:val="000000"/>
                <w:sz w:val="20"/>
                <w:szCs w:val="20"/>
              </w:rPr>
            </w:pPr>
            <w:r>
              <w:rPr>
                <w:b/>
                <w:bCs/>
                <w:color w:val="000000"/>
                <w:sz w:val="20"/>
                <w:szCs w:val="20"/>
              </w:rPr>
              <w:t>Производительность, м3/час</w:t>
            </w:r>
          </w:p>
        </w:tc>
        <w:tc>
          <w:tcPr>
            <w:tcW w:w="1770" w:type="dxa"/>
            <w:tcBorders>
              <w:top w:val="single" w:sz="4" w:space="0" w:color="auto"/>
              <w:left w:val="nil"/>
              <w:bottom w:val="single" w:sz="4" w:space="0" w:color="auto"/>
              <w:right w:val="single" w:sz="4" w:space="0" w:color="auto"/>
            </w:tcBorders>
            <w:vAlign w:val="center"/>
          </w:tcPr>
          <w:p w:rsidR="00147EFB" w:rsidRDefault="00147EFB" w:rsidP="005062B5">
            <w:pPr>
              <w:ind w:left="-108" w:right="-108"/>
              <w:jc w:val="center"/>
              <w:rPr>
                <w:b/>
                <w:bCs/>
                <w:sz w:val="20"/>
                <w:szCs w:val="20"/>
              </w:rPr>
            </w:pPr>
            <w:r>
              <w:rPr>
                <w:b/>
                <w:bCs/>
                <w:sz w:val="20"/>
                <w:szCs w:val="20"/>
              </w:rPr>
              <w:t>Общая производительно</w:t>
            </w:r>
          </w:p>
          <w:p w:rsidR="00147EFB" w:rsidRDefault="00147EFB" w:rsidP="005062B5">
            <w:pPr>
              <w:ind w:left="-108" w:right="-108"/>
              <w:jc w:val="center"/>
              <w:rPr>
                <w:b/>
                <w:bCs/>
                <w:sz w:val="20"/>
                <w:szCs w:val="20"/>
              </w:rPr>
            </w:pPr>
            <w:proofErr w:type="spellStart"/>
            <w:r>
              <w:rPr>
                <w:b/>
                <w:bCs/>
                <w:sz w:val="20"/>
                <w:szCs w:val="20"/>
              </w:rPr>
              <w:t>сть</w:t>
            </w:r>
            <w:proofErr w:type="spellEnd"/>
            <w:r>
              <w:rPr>
                <w:b/>
                <w:bCs/>
                <w:sz w:val="20"/>
                <w:szCs w:val="20"/>
              </w:rPr>
              <w:t>, м3/час</w:t>
            </w:r>
          </w:p>
        </w:tc>
        <w:tc>
          <w:tcPr>
            <w:tcW w:w="1440" w:type="dxa"/>
            <w:tcBorders>
              <w:top w:val="single" w:sz="4" w:space="0" w:color="auto"/>
              <w:left w:val="nil"/>
              <w:bottom w:val="single" w:sz="4" w:space="0" w:color="auto"/>
              <w:right w:val="single" w:sz="4" w:space="0" w:color="auto"/>
            </w:tcBorders>
            <w:vAlign w:val="center"/>
          </w:tcPr>
          <w:p w:rsidR="00147EFB" w:rsidRDefault="00147EFB" w:rsidP="005062B5">
            <w:pPr>
              <w:ind w:left="222" w:hanging="222"/>
              <w:jc w:val="center"/>
              <w:rPr>
                <w:b/>
                <w:bCs/>
                <w:color w:val="000000"/>
                <w:sz w:val="20"/>
                <w:szCs w:val="20"/>
              </w:rPr>
            </w:pPr>
            <w:r>
              <w:rPr>
                <w:b/>
                <w:bCs/>
                <w:color w:val="000000"/>
                <w:sz w:val="20"/>
                <w:szCs w:val="20"/>
              </w:rPr>
              <w:t xml:space="preserve">Мощность электродвигателя, </w:t>
            </w:r>
            <w:proofErr w:type="gramStart"/>
            <w:r>
              <w:rPr>
                <w:b/>
                <w:bCs/>
                <w:color w:val="000000"/>
                <w:sz w:val="20"/>
                <w:szCs w:val="20"/>
              </w:rPr>
              <w:t>кВт-ч</w:t>
            </w:r>
            <w:proofErr w:type="gramEnd"/>
          </w:p>
        </w:tc>
      </w:tr>
      <w:tr w:rsidR="00147EFB" w:rsidTr="005062B5">
        <w:trPr>
          <w:trHeight w:val="315"/>
        </w:trPr>
        <w:tc>
          <w:tcPr>
            <w:tcW w:w="9848" w:type="dxa"/>
            <w:gridSpan w:val="7"/>
            <w:tcBorders>
              <w:top w:val="single" w:sz="4" w:space="0" w:color="auto"/>
              <w:left w:val="single" w:sz="4" w:space="0" w:color="auto"/>
              <w:bottom w:val="single" w:sz="4" w:space="0" w:color="auto"/>
              <w:right w:val="single" w:sz="4" w:space="0" w:color="auto"/>
            </w:tcBorders>
            <w:noWrap/>
            <w:vAlign w:val="center"/>
          </w:tcPr>
          <w:p w:rsidR="00147EFB" w:rsidRDefault="00147EFB" w:rsidP="005062B5">
            <w:pPr>
              <w:jc w:val="center"/>
              <w:rPr>
                <w:b/>
                <w:bCs/>
                <w:color w:val="000000"/>
                <w:sz w:val="20"/>
                <w:szCs w:val="20"/>
              </w:rPr>
            </w:pPr>
            <w:r>
              <w:rPr>
                <w:b/>
                <w:bCs/>
                <w:color w:val="000000"/>
                <w:sz w:val="20"/>
                <w:szCs w:val="20"/>
              </w:rPr>
              <w:t xml:space="preserve">Котельная с. </w:t>
            </w:r>
            <w:proofErr w:type="gramStart"/>
            <w:r>
              <w:rPr>
                <w:b/>
                <w:bCs/>
                <w:color w:val="000000"/>
                <w:sz w:val="20"/>
                <w:szCs w:val="20"/>
              </w:rPr>
              <w:t>Ларино</w:t>
            </w:r>
            <w:proofErr w:type="gramEnd"/>
          </w:p>
        </w:tc>
      </w:tr>
      <w:tr w:rsidR="00147EFB" w:rsidTr="005062B5">
        <w:trPr>
          <w:trHeight w:val="315"/>
        </w:trPr>
        <w:tc>
          <w:tcPr>
            <w:tcW w:w="9848" w:type="dxa"/>
            <w:gridSpan w:val="7"/>
            <w:tcBorders>
              <w:top w:val="single" w:sz="4" w:space="0" w:color="auto"/>
              <w:left w:val="single" w:sz="4" w:space="0" w:color="auto"/>
              <w:bottom w:val="single" w:sz="4" w:space="0" w:color="auto"/>
              <w:right w:val="single" w:sz="4" w:space="0" w:color="auto"/>
            </w:tcBorders>
            <w:noWrap/>
            <w:vAlign w:val="center"/>
          </w:tcPr>
          <w:p w:rsidR="00147EFB" w:rsidRDefault="00147EFB" w:rsidP="005062B5">
            <w:pPr>
              <w:jc w:val="center"/>
              <w:rPr>
                <w:color w:val="000000"/>
                <w:sz w:val="20"/>
                <w:szCs w:val="20"/>
              </w:rPr>
            </w:pPr>
            <w:r>
              <w:rPr>
                <w:b/>
                <w:bCs/>
                <w:color w:val="000000"/>
                <w:sz w:val="20"/>
                <w:szCs w:val="20"/>
              </w:rPr>
              <w:t>Насосное оборудование с электродвигателем</w:t>
            </w:r>
          </w:p>
        </w:tc>
      </w:tr>
      <w:tr w:rsidR="00147EFB" w:rsidTr="005062B5">
        <w:trPr>
          <w:trHeight w:val="315"/>
        </w:trPr>
        <w:tc>
          <w:tcPr>
            <w:tcW w:w="455" w:type="dxa"/>
            <w:tcBorders>
              <w:top w:val="single" w:sz="4" w:space="0" w:color="auto"/>
              <w:left w:val="single" w:sz="4" w:space="0" w:color="auto"/>
              <w:bottom w:val="single" w:sz="4" w:space="0" w:color="auto"/>
              <w:right w:val="single" w:sz="4" w:space="0" w:color="auto"/>
            </w:tcBorders>
            <w:noWrap/>
            <w:vAlign w:val="center"/>
          </w:tcPr>
          <w:p w:rsidR="00147EFB" w:rsidRDefault="00147EFB" w:rsidP="005062B5">
            <w:pPr>
              <w:jc w:val="center"/>
              <w:rPr>
                <w:color w:val="000000"/>
                <w:sz w:val="20"/>
                <w:szCs w:val="20"/>
              </w:rPr>
            </w:pPr>
            <w:r>
              <w:rPr>
                <w:color w:val="000000"/>
                <w:sz w:val="20"/>
                <w:szCs w:val="20"/>
              </w:rPr>
              <w:t>1</w:t>
            </w:r>
          </w:p>
        </w:tc>
        <w:tc>
          <w:tcPr>
            <w:tcW w:w="2253" w:type="dxa"/>
            <w:tcBorders>
              <w:top w:val="single" w:sz="4" w:space="0" w:color="auto"/>
              <w:left w:val="nil"/>
              <w:bottom w:val="nil"/>
              <w:right w:val="single" w:sz="4" w:space="0" w:color="auto"/>
            </w:tcBorders>
            <w:noWrap/>
            <w:vAlign w:val="center"/>
          </w:tcPr>
          <w:p w:rsidR="00147EFB" w:rsidRDefault="00147EFB" w:rsidP="005062B5">
            <w:pPr>
              <w:rPr>
                <w:color w:val="000000"/>
                <w:sz w:val="20"/>
                <w:szCs w:val="20"/>
              </w:rPr>
            </w:pPr>
            <w:proofErr w:type="spellStart"/>
            <w:r>
              <w:rPr>
                <w:color w:val="000000"/>
                <w:sz w:val="20"/>
                <w:szCs w:val="20"/>
              </w:rPr>
              <w:t>Подпиточные</w:t>
            </w:r>
            <w:proofErr w:type="spellEnd"/>
            <w:r>
              <w:rPr>
                <w:color w:val="000000"/>
                <w:sz w:val="20"/>
                <w:szCs w:val="20"/>
              </w:rPr>
              <w:t xml:space="preserve"> насосы</w:t>
            </w:r>
          </w:p>
        </w:tc>
        <w:tc>
          <w:tcPr>
            <w:tcW w:w="1560" w:type="dxa"/>
            <w:tcBorders>
              <w:top w:val="single" w:sz="4" w:space="0" w:color="auto"/>
              <w:left w:val="nil"/>
              <w:bottom w:val="single" w:sz="4" w:space="0" w:color="auto"/>
              <w:right w:val="single" w:sz="4" w:space="0" w:color="auto"/>
            </w:tcBorders>
            <w:noWrap/>
            <w:vAlign w:val="center"/>
          </w:tcPr>
          <w:p w:rsidR="00147EFB" w:rsidRDefault="00147EFB" w:rsidP="005062B5">
            <w:pPr>
              <w:rPr>
                <w:sz w:val="20"/>
                <w:szCs w:val="20"/>
              </w:rPr>
            </w:pPr>
            <w:r>
              <w:rPr>
                <w:sz w:val="20"/>
                <w:lang w:val="en-US"/>
              </w:rPr>
              <w:t xml:space="preserve">WILO BL </w:t>
            </w:r>
            <w:r>
              <w:rPr>
                <w:sz w:val="20"/>
              </w:rPr>
              <w:t>32</w:t>
            </w:r>
            <w:r>
              <w:rPr>
                <w:sz w:val="20"/>
                <w:lang w:val="en-US"/>
              </w:rPr>
              <w:t>/</w:t>
            </w:r>
            <w:r>
              <w:rPr>
                <w:sz w:val="20"/>
              </w:rPr>
              <w:t>140-2,2/2</w:t>
            </w:r>
          </w:p>
          <w:p w:rsidR="00147EFB" w:rsidRDefault="00147EFB" w:rsidP="005062B5">
            <w:pPr>
              <w:rPr>
                <w:sz w:val="20"/>
                <w:szCs w:val="20"/>
              </w:rPr>
            </w:pPr>
            <w:r>
              <w:rPr>
                <w:sz w:val="20"/>
                <w:szCs w:val="20"/>
              </w:rPr>
              <w:t>К-20х30</w:t>
            </w:r>
          </w:p>
          <w:p w:rsidR="00147EFB" w:rsidRDefault="00147EFB" w:rsidP="005062B5">
            <w:pPr>
              <w:rPr>
                <w:sz w:val="20"/>
                <w:szCs w:val="20"/>
              </w:rPr>
            </w:pPr>
          </w:p>
        </w:tc>
        <w:tc>
          <w:tcPr>
            <w:tcW w:w="880" w:type="dxa"/>
            <w:tcBorders>
              <w:top w:val="single" w:sz="4" w:space="0" w:color="auto"/>
              <w:left w:val="nil"/>
              <w:bottom w:val="single" w:sz="4" w:space="0" w:color="auto"/>
              <w:right w:val="single" w:sz="4" w:space="0" w:color="auto"/>
            </w:tcBorders>
            <w:noWrap/>
            <w:vAlign w:val="center"/>
          </w:tcPr>
          <w:p w:rsidR="00147EFB" w:rsidRDefault="00147EFB" w:rsidP="005062B5">
            <w:pPr>
              <w:rPr>
                <w:color w:val="000000"/>
                <w:sz w:val="20"/>
                <w:szCs w:val="20"/>
              </w:rPr>
            </w:pPr>
            <w:r>
              <w:rPr>
                <w:color w:val="000000"/>
                <w:sz w:val="20"/>
                <w:szCs w:val="20"/>
              </w:rPr>
              <w:t>1</w:t>
            </w:r>
          </w:p>
          <w:p w:rsidR="00147EFB" w:rsidRDefault="00147EFB" w:rsidP="005062B5">
            <w:pPr>
              <w:rPr>
                <w:color w:val="000000"/>
                <w:sz w:val="20"/>
                <w:szCs w:val="20"/>
              </w:rPr>
            </w:pPr>
            <w:r>
              <w:rPr>
                <w:color w:val="000000"/>
                <w:sz w:val="20"/>
                <w:szCs w:val="20"/>
              </w:rPr>
              <w:t>1</w:t>
            </w:r>
          </w:p>
        </w:tc>
        <w:tc>
          <w:tcPr>
            <w:tcW w:w="1490" w:type="dxa"/>
            <w:tcBorders>
              <w:top w:val="single" w:sz="4" w:space="0" w:color="auto"/>
              <w:left w:val="nil"/>
              <w:bottom w:val="single" w:sz="4" w:space="0" w:color="auto"/>
              <w:right w:val="single" w:sz="4" w:space="0" w:color="auto"/>
            </w:tcBorders>
            <w:noWrap/>
            <w:vAlign w:val="center"/>
          </w:tcPr>
          <w:p w:rsidR="00147EFB" w:rsidRDefault="00147EFB" w:rsidP="005062B5">
            <w:pPr>
              <w:jc w:val="center"/>
              <w:rPr>
                <w:color w:val="000000"/>
                <w:sz w:val="20"/>
                <w:szCs w:val="20"/>
              </w:rPr>
            </w:pPr>
            <w:r>
              <w:rPr>
                <w:color w:val="000000"/>
                <w:sz w:val="20"/>
                <w:szCs w:val="20"/>
              </w:rPr>
              <w:t>20</w:t>
            </w:r>
          </w:p>
        </w:tc>
        <w:tc>
          <w:tcPr>
            <w:tcW w:w="1770" w:type="dxa"/>
            <w:tcBorders>
              <w:top w:val="single" w:sz="4" w:space="0" w:color="auto"/>
              <w:left w:val="nil"/>
              <w:bottom w:val="single" w:sz="4" w:space="0" w:color="auto"/>
              <w:right w:val="single" w:sz="4" w:space="0" w:color="auto"/>
            </w:tcBorders>
            <w:noWrap/>
            <w:vAlign w:val="center"/>
          </w:tcPr>
          <w:p w:rsidR="00147EFB" w:rsidRDefault="00147EFB" w:rsidP="005062B5">
            <w:pPr>
              <w:jc w:val="center"/>
              <w:rPr>
                <w:color w:val="000000"/>
                <w:sz w:val="20"/>
                <w:szCs w:val="20"/>
              </w:rPr>
            </w:pPr>
          </w:p>
          <w:p w:rsidR="00147EFB" w:rsidRDefault="00147EFB" w:rsidP="005062B5">
            <w:pPr>
              <w:jc w:val="center"/>
              <w:rPr>
                <w:color w:val="000000"/>
                <w:sz w:val="20"/>
                <w:szCs w:val="20"/>
              </w:rPr>
            </w:pPr>
            <w:r>
              <w:rPr>
                <w:color w:val="000000"/>
                <w:sz w:val="20"/>
                <w:szCs w:val="20"/>
              </w:rPr>
              <w:t>60</w:t>
            </w:r>
          </w:p>
        </w:tc>
        <w:tc>
          <w:tcPr>
            <w:tcW w:w="1440" w:type="dxa"/>
            <w:tcBorders>
              <w:top w:val="single" w:sz="4" w:space="0" w:color="auto"/>
              <w:left w:val="nil"/>
              <w:bottom w:val="single" w:sz="4" w:space="0" w:color="auto"/>
              <w:right w:val="single" w:sz="4" w:space="0" w:color="auto"/>
            </w:tcBorders>
            <w:noWrap/>
            <w:vAlign w:val="center"/>
          </w:tcPr>
          <w:p w:rsidR="00147EFB" w:rsidRDefault="00147EFB" w:rsidP="005062B5">
            <w:pPr>
              <w:jc w:val="center"/>
              <w:rPr>
                <w:color w:val="000000"/>
                <w:sz w:val="20"/>
                <w:szCs w:val="20"/>
              </w:rPr>
            </w:pPr>
            <w:r>
              <w:rPr>
                <w:color w:val="000000"/>
                <w:sz w:val="20"/>
                <w:szCs w:val="20"/>
              </w:rPr>
              <w:t>2*2,2 кВт</w:t>
            </w:r>
          </w:p>
          <w:p w:rsidR="00147EFB" w:rsidRDefault="00147EFB" w:rsidP="005062B5">
            <w:pPr>
              <w:jc w:val="center"/>
              <w:rPr>
                <w:color w:val="000000"/>
                <w:sz w:val="20"/>
                <w:szCs w:val="20"/>
              </w:rPr>
            </w:pPr>
            <w:r>
              <w:rPr>
                <w:color w:val="000000"/>
                <w:sz w:val="20"/>
                <w:szCs w:val="20"/>
              </w:rPr>
              <w:t>1*3кВТ</w:t>
            </w:r>
          </w:p>
        </w:tc>
      </w:tr>
      <w:tr w:rsidR="00147EFB" w:rsidTr="005062B5">
        <w:trPr>
          <w:trHeight w:val="315"/>
        </w:trPr>
        <w:tc>
          <w:tcPr>
            <w:tcW w:w="455" w:type="dxa"/>
            <w:tcBorders>
              <w:top w:val="single" w:sz="4" w:space="0" w:color="auto"/>
              <w:left w:val="single" w:sz="4" w:space="0" w:color="auto"/>
              <w:bottom w:val="single" w:sz="4" w:space="0" w:color="auto"/>
              <w:right w:val="single" w:sz="4" w:space="0" w:color="auto"/>
            </w:tcBorders>
            <w:noWrap/>
            <w:vAlign w:val="center"/>
          </w:tcPr>
          <w:p w:rsidR="00147EFB" w:rsidRDefault="00147EFB" w:rsidP="005062B5">
            <w:pPr>
              <w:jc w:val="center"/>
              <w:rPr>
                <w:color w:val="000000"/>
                <w:sz w:val="20"/>
                <w:szCs w:val="20"/>
              </w:rPr>
            </w:pPr>
            <w:r>
              <w:rPr>
                <w:color w:val="000000"/>
                <w:sz w:val="20"/>
                <w:szCs w:val="20"/>
              </w:rPr>
              <w:t>2</w:t>
            </w:r>
          </w:p>
        </w:tc>
        <w:tc>
          <w:tcPr>
            <w:tcW w:w="2253" w:type="dxa"/>
            <w:tcBorders>
              <w:top w:val="single" w:sz="4" w:space="0" w:color="auto"/>
              <w:left w:val="nil"/>
              <w:bottom w:val="nil"/>
              <w:right w:val="single" w:sz="4" w:space="0" w:color="auto"/>
            </w:tcBorders>
            <w:noWrap/>
            <w:vAlign w:val="center"/>
          </w:tcPr>
          <w:p w:rsidR="00147EFB" w:rsidRDefault="00147EFB" w:rsidP="005062B5">
            <w:pPr>
              <w:rPr>
                <w:color w:val="000000"/>
                <w:sz w:val="20"/>
                <w:szCs w:val="20"/>
              </w:rPr>
            </w:pPr>
            <w:r>
              <w:rPr>
                <w:color w:val="000000"/>
                <w:sz w:val="20"/>
                <w:szCs w:val="20"/>
              </w:rPr>
              <w:t>Сетевые насосы котлов</w:t>
            </w:r>
          </w:p>
        </w:tc>
        <w:tc>
          <w:tcPr>
            <w:tcW w:w="1560" w:type="dxa"/>
            <w:tcBorders>
              <w:top w:val="single" w:sz="4" w:space="0" w:color="auto"/>
              <w:left w:val="nil"/>
              <w:bottom w:val="single" w:sz="4" w:space="0" w:color="auto"/>
              <w:right w:val="single" w:sz="4" w:space="0" w:color="auto"/>
            </w:tcBorders>
            <w:noWrap/>
            <w:vAlign w:val="center"/>
          </w:tcPr>
          <w:p w:rsidR="00147EFB" w:rsidRDefault="00147EFB" w:rsidP="005062B5">
            <w:pPr>
              <w:jc w:val="center"/>
              <w:rPr>
                <w:sz w:val="20"/>
                <w:szCs w:val="20"/>
                <w:lang w:val="en-US"/>
              </w:rPr>
            </w:pPr>
            <w:r>
              <w:rPr>
                <w:sz w:val="20"/>
                <w:lang w:val="en-US"/>
              </w:rPr>
              <w:t>WILO IL80/170-15/2</w:t>
            </w:r>
          </w:p>
        </w:tc>
        <w:tc>
          <w:tcPr>
            <w:tcW w:w="880" w:type="dxa"/>
            <w:tcBorders>
              <w:top w:val="single" w:sz="4" w:space="0" w:color="auto"/>
              <w:left w:val="nil"/>
              <w:bottom w:val="single" w:sz="4" w:space="0" w:color="auto"/>
              <w:right w:val="single" w:sz="4" w:space="0" w:color="auto"/>
            </w:tcBorders>
            <w:noWrap/>
            <w:vAlign w:val="center"/>
          </w:tcPr>
          <w:p w:rsidR="00147EFB" w:rsidRDefault="00147EFB" w:rsidP="005062B5">
            <w:pPr>
              <w:jc w:val="center"/>
              <w:rPr>
                <w:color w:val="000000"/>
                <w:sz w:val="20"/>
                <w:szCs w:val="20"/>
              </w:rPr>
            </w:pPr>
            <w:r>
              <w:rPr>
                <w:color w:val="000000"/>
                <w:sz w:val="20"/>
                <w:szCs w:val="20"/>
              </w:rPr>
              <w:t>3</w:t>
            </w:r>
          </w:p>
          <w:p w:rsidR="00147EFB" w:rsidRDefault="00147EFB" w:rsidP="005062B5">
            <w:pPr>
              <w:jc w:val="center"/>
              <w:rPr>
                <w:color w:val="000000"/>
                <w:sz w:val="20"/>
                <w:szCs w:val="20"/>
              </w:rPr>
            </w:pPr>
          </w:p>
        </w:tc>
        <w:tc>
          <w:tcPr>
            <w:tcW w:w="1490" w:type="dxa"/>
            <w:tcBorders>
              <w:top w:val="single" w:sz="4" w:space="0" w:color="auto"/>
              <w:left w:val="nil"/>
              <w:bottom w:val="single" w:sz="4" w:space="0" w:color="auto"/>
              <w:right w:val="single" w:sz="4" w:space="0" w:color="auto"/>
            </w:tcBorders>
            <w:noWrap/>
            <w:vAlign w:val="center"/>
          </w:tcPr>
          <w:p w:rsidR="00147EFB" w:rsidRDefault="00147EFB" w:rsidP="005062B5">
            <w:pPr>
              <w:jc w:val="center"/>
              <w:rPr>
                <w:color w:val="000000"/>
                <w:sz w:val="20"/>
                <w:szCs w:val="20"/>
              </w:rPr>
            </w:pPr>
            <w:r>
              <w:rPr>
                <w:color w:val="000000"/>
                <w:sz w:val="20"/>
                <w:szCs w:val="20"/>
              </w:rPr>
              <w:t>120</w:t>
            </w:r>
          </w:p>
        </w:tc>
        <w:tc>
          <w:tcPr>
            <w:tcW w:w="1770" w:type="dxa"/>
            <w:tcBorders>
              <w:top w:val="single" w:sz="4" w:space="0" w:color="auto"/>
              <w:left w:val="nil"/>
              <w:bottom w:val="single" w:sz="4" w:space="0" w:color="auto"/>
              <w:right w:val="single" w:sz="4" w:space="0" w:color="auto"/>
            </w:tcBorders>
            <w:noWrap/>
            <w:vAlign w:val="center"/>
          </w:tcPr>
          <w:p w:rsidR="00147EFB" w:rsidRDefault="00147EFB" w:rsidP="005062B5">
            <w:pPr>
              <w:jc w:val="center"/>
              <w:rPr>
                <w:color w:val="000000"/>
                <w:sz w:val="20"/>
                <w:szCs w:val="20"/>
              </w:rPr>
            </w:pPr>
            <w:r>
              <w:rPr>
                <w:color w:val="000000"/>
                <w:sz w:val="20"/>
                <w:szCs w:val="20"/>
              </w:rPr>
              <w:t>360</w:t>
            </w:r>
          </w:p>
        </w:tc>
        <w:tc>
          <w:tcPr>
            <w:tcW w:w="1440" w:type="dxa"/>
            <w:tcBorders>
              <w:top w:val="single" w:sz="4" w:space="0" w:color="auto"/>
              <w:left w:val="nil"/>
              <w:bottom w:val="single" w:sz="4" w:space="0" w:color="auto"/>
              <w:right w:val="single" w:sz="4" w:space="0" w:color="auto"/>
            </w:tcBorders>
            <w:noWrap/>
            <w:vAlign w:val="center"/>
          </w:tcPr>
          <w:p w:rsidR="00147EFB" w:rsidRDefault="00147EFB" w:rsidP="005062B5">
            <w:pPr>
              <w:jc w:val="center"/>
              <w:rPr>
                <w:sz w:val="20"/>
                <w:szCs w:val="20"/>
              </w:rPr>
            </w:pPr>
            <w:r>
              <w:rPr>
                <w:sz w:val="20"/>
                <w:szCs w:val="20"/>
              </w:rPr>
              <w:t>15</w:t>
            </w:r>
          </w:p>
        </w:tc>
      </w:tr>
      <w:tr w:rsidR="00147EFB" w:rsidTr="005062B5">
        <w:trPr>
          <w:trHeight w:val="315"/>
        </w:trPr>
        <w:tc>
          <w:tcPr>
            <w:tcW w:w="9848" w:type="dxa"/>
            <w:gridSpan w:val="7"/>
            <w:tcBorders>
              <w:top w:val="single" w:sz="4" w:space="0" w:color="auto"/>
              <w:left w:val="single" w:sz="4" w:space="0" w:color="auto"/>
              <w:bottom w:val="single" w:sz="4" w:space="0" w:color="auto"/>
              <w:right w:val="single" w:sz="4" w:space="0" w:color="auto"/>
            </w:tcBorders>
            <w:noWrap/>
            <w:vAlign w:val="center"/>
          </w:tcPr>
          <w:p w:rsidR="00147EFB" w:rsidRDefault="00147EFB" w:rsidP="005062B5">
            <w:pPr>
              <w:jc w:val="center"/>
              <w:rPr>
                <w:color w:val="000000"/>
                <w:sz w:val="20"/>
                <w:szCs w:val="20"/>
              </w:rPr>
            </w:pPr>
            <w:r>
              <w:rPr>
                <w:b/>
                <w:bCs/>
                <w:sz w:val="20"/>
                <w:szCs w:val="20"/>
              </w:rPr>
              <w:t>Иное оборудование</w:t>
            </w:r>
          </w:p>
        </w:tc>
      </w:tr>
      <w:tr w:rsidR="00147EFB" w:rsidTr="005062B5">
        <w:trPr>
          <w:trHeight w:val="315"/>
        </w:trPr>
        <w:tc>
          <w:tcPr>
            <w:tcW w:w="455" w:type="dxa"/>
            <w:tcBorders>
              <w:top w:val="single" w:sz="4" w:space="0" w:color="auto"/>
              <w:left w:val="single" w:sz="4" w:space="0" w:color="auto"/>
              <w:bottom w:val="single" w:sz="4" w:space="0" w:color="auto"/>
              <w:right w:val="single" w:sz="4" w:space="0" w:color="auto"/>
            </w:tcBorders>
            <w:noWrap/>
            <w:vAlign w:val="center"/>
          </w:tcPr>
          <w:p w:rsidR="00147EFB" w:rsidRDefault="00147EFB" w:rsidP="005062B5">
            <w:pPr>
              <w:jc w:val="center"/>
              <w:rPr>
                <w:color w:val="000000"/>
                <w:sz w:val="20"/>
                <w:szCs w:val="20"/>
              </w:rPr>
            </w:pPr>
            <w:r>
              <w:rPr>
                <w:color w:val="000000"/>
                <w:sz w:val="20"/>
                <w:szCs w:val="20"/>
              </w:rPr>
              <w:t>3</w:t>
            </w:r>
          </w:p>
        </w:tc>
        <w:tc>
          <w:tcPr>
            <w:tcW w:w="2253" w:type="dxa"/>
            <w:tcBorders>
              <w:top w:val="single" w:sz="4" w:space="0" w:color="auto"/>
              <w:left w:val="nil"/>
              <w:bottom w:val="single" w:sz="4" w:space="0" w:color="auto"/>
              <w:right w:val="single" w:sz="4" w:space="0" w:color="auto"/>
            </w:tcBorders>
            <w:noWrap/>
            <w:vAlign w:val="center"/>
          </w:tcPr>
          <w:p w:rsidR="00147EFB" w:rsidRDefault="00147EFB" w:rsidP="005062B5">
            <w:pPr>
              <w:rPr>
                <w:color w:val="000000"/>
                <w:sz w:val="20"/>
                <w:szCs w:val="20"/>
              </w:rPr>
            </w:pPr>
            <w:r>
              <w:rPr>
                <w:color w:val="000000"/>
                <w:sz w:val="20"/>
                <w:szCs w:val="20"/>
              </w:rPr>
              <w:t xml:space="preserve">Труба дымовая стальная </w:t>
            </w:r>
          </w:p>
        </w:tc>
        <w:tc>
          <w:tcPr>
            <w:tcW w:w="1560" w:type="dxa"/>
            <w:tcBorders>
              <w:top w:val="single" w:sz="4" w:space="0" w:color="auto"/>
              <w:left w:val="nil"/>
              <w:bottom w:val="single" w:sz="4" w:space="0" w:color="auto"/>
              <w:right w:val="single" w:sz="4" w:space="0" w:color="auto"/>
            </w:tcBorders>
            <w:noWrap/>
            <w:vAlign w:val="center"/>
          </w:tcPr>
          <w:p w:rsidR="00147EFB" w:rsidRDefault="00147EFB" w:rsidP="005062B5">
            <w:pPr>
              <w:rPr>
                <w:sz w:val="20"/>
                <w:szCs w:val="20"/>
              </w:rPr>
            </w:pPr>
          </w:p>
        </w:tc>
        <w:tc>
          <w:tcPr>
            <w:tcW w:w="880" w:type="dxa"/>
            <w:tcBorders>
              <w:top w:val="single" w:sz="4" w:space="0" w:color="auto"/>
              <w:left w:val="nil"/>
              <w:bottom w:val="single" w:sz="4" w:space="0" w:color="auto"/>
              <w:right w:val="single" w:sz="4" w:space="0" w:color="auto"/>
            </w:tcBorders>
            <w:noWrap/>
            <w:vAlign w:val="center"/>
          </w:tcPr>
          <w:p w:rsidR="00147EFB" w:rsidRDefault="00147EFB" w:rsidP="005062B5">
            <w:pPr>
              <w:jc w:val="center"/>
              <w:rPr>
                <w:color w:val="000000"/>
                <w:sz w:val="20"/>
                <w:szCs w:val="20"/>
              </w:rPr>
            </w:pPr>
            <w:r>
              <w:rPr>
                <w:color w:val="000000"/>
                <w:sz w:val="20"/>
                <w:szCs w:val="20"/>
                <w:lang w:val="en-US"/>
              </w:rPr>
              <w:t>H</w:t>
            </w:r>
            <w:r>
              <w:rPr>
                <w:color w:val="000000"/>
                <w:sz w:val="20"/>
                <w:szCs w:val="20"/>
              </w:rPr>
              <w:t>=30</w:t>
            </w:r>
          </w:p>
        </w:tc>
        <w:tc>
          <w:tcPr>
            <w:tcW w:w="1490" w:type="dxa"/>
            <w:tcBorders>
              <w:top w:val="single" w:sz="4" w:space="0" w:color="auto"/>
              <w:left w:val="nil"/>
              <w:bottom w:val="single" w:sz="4" w:space="0" w:color="auto"/>
              <w:right w:val="single" w:sz="4" w:space="0" w:color="auto"/>
            </w:tcBorders>
            <w:noWrap/>
            <w:vAlign w:val="center"/>
          </w:tcPr>
          <w:p w:rsidR="00147EFB" w:rsidRDefault="00147EFB" w:rsidP="005062B5">
            <w:pPr>
              <w:jc w:val="center"/>
              <w:rPr>
                <w:color w:val="000000"/>
                <w:sz w:val="20"/>
                <w:szCs w:val="20"/>
              </w:rPr>
            </w:pPr>
            <w:r>
              <w:rPr>
                <w:color w:val="000000"/>
                <w:sz w:val="20"/>
                <w:szCs w:val="20"/>
                <w:lang w:val="en-US"/>
              </w:rPr>
              <w:t>D</w:t>
            </w:r>
            <w:r>
              <w:rPr>
                <w:color w:val="000000"/>
                <w:sz w:val="20"/>
                <w:szCs w:val="20"/>
              </w:rPr>
              <w:t>-720</w:t>
            </w:r>
          </w:p>
          <w:p w:rsidR="00147EFB" w:rsidRDefault="00147EFB" w:rsidP="005062B5">
            <w:pPr>
              <w:jc w:val="center"/>
              <w:rPr>
                <w:color w:val="000000"/>
                <w:sz w:val="20"/>
                <w:szCs w:val="20"/>
              </w:rPr>
            </w:pPr>
            <w:r>
              <w:rPr>
                <w:color w:val="000000"/>
                <w:sz w:val="20"/>
                <w:szCs w:val="20"/>
              </w:rPr>
              <w:t>ствола</w:t>
            </w:r>
          </w:p>
        </w:tc>
        <w:tc>
          <w:tcPr>
            <w:tcW w:w="1770" w:type="dxa"/>
            <w:tcBorders>
              <w:top w:val="single" w:sz="4" w:space="0" w:color="auto"/>
              <w:left w:val="nil"/>
              <w:bottom w:val="single" w:sz="4" w:space="0" w:color="auto"/>
              <w:right w:val="single" w:sz="4" w:space="0" w:color="auto"/>
            </w:tcBorders>
            <w:noWrap/>
            <w:vAlign w:val="center"/>
          </w:tcPr>
          <w:p w:rsidR="00147EFB" w:rsidRDefault="00147EFB" w:rsidP="005062B5">
            <w:pPr>
              <w:jc w:val="center"/>
              <w:rPr>
                <w:color w:val="000000"/>
                <w:sz w:val="20"/>
                <w:szCs w:val="20"/>
              </w:rPr>
            </w:pPr>
          </w:p>
        </w:tc>
        <w:tc>
          <w:tcPr>
            <w:tcW w:w="1440" w:type="dxa"/>
            <w:tcBorders>
              <w:top w:val="single" w:sz="4" w:space="0" w:color="auto"/>
              <w:left w:val="nil"/>
              <w:bottom w:val="single" w:sz="4" w:space="0" w:color="auto"/>
              <w:right w:val="single" w:sz="4" w:space="0" w:color="auto"/>
            </w:tcBorders>
            <w:noWrap/>
            <w:vAlign w:val="center"/>
          </w:tcPr>
          <w:p w:rsidR="00147EFB" w:rsidRDefault="00147EFB" w:rsidP="005062B5">
            <w:pPr>
              <w:jc w:val="center"/>
              <w:rPr>
                <w:color w:val="000000"/>
                <w:sz w:val="20"/>
                <w:szCs w:val="20"/>
              </w:rPr>
            </w:pPr>
            <w:r>
              <w:rPr>
                <w:color w:val="000000"/>
                <w:sz w:val="20"/>
                <w:szCs w:val="20"/>
              </w:rPr>
              <w:t>-</w:t>
            </w:r>
          </w:p>
        </w:tc>
      </w:tr>
      <w:tr w:rsidR="00147EFB" w:rsidTr="005062B5">
        <w:trPr>
          <w:trHeight w:val="315"/>
        </w:trPr>
        <w:tc>
          <w:tcPr>
            <w:tcW w:w="455" w:type="dxa"/>
            <w:tcBorders>
              <w:top w:val="single" w:sz="4" w:space="0" w:color="auto"/>
              <w:left w:val="single" w:sz="4" w:space="0" w:color="auto"/>
              <w:bottom w:val="single" w:sz="4" w:space="0" w:color="auto"/>
              <w:right w:val="single" w:sz="4" w:space="0" w:color="auto"/>
            </w:tcBorders>
            <w:noWrap/>
            <w:vAlign w:val="center"/>
          </w:tcPr>
          <w:p w:rsidR="00147EFB" w:rsidRDefault="00147EFB" w:rsidP="005062B5">
            <w:pPr>
              <w:jc w:val="center"/>
              <w:rPr>
                <w:color w:val="000000"/>
                <w:sz w:val="20"/>
                <w:szCs w:val="20"/>
              </w:rPr>
            </w:pPr>
            <w:r>
              <w:rPr>
                <w:color w:val="000000"/>
                <w:sz w:val="20"/>
                <w:szCs w:val="20"/>
              </w:rPr>
              <w:t>4</w:t>
            </w:r>
          </w:p>
        </w:tc>
        <w:tc>
          <w:tcPr>
            <w:tcW w:w="2253" w:type="dxa"/>
            <w:tcBorders>
              <w:top w:val="single" w:sz="4" w:space="0" w:color="auto"/>
              <w:left w:val="nil"/>
              <w:bottom w:val="single" w:sz="4" w:space="0" w:color="auto"/>
              <w:right w:val="single" w:sz="4" w:space="0" w:color="auto"/>
            </w:tcBorders>
            <w:noWrap/>
            <w:vAlign w:val="center"/>
          </w:tcPr>
          <w:p w:rsidR="00147EFB" w:rsidRDefault="00147EFB" w:rsidP="005062B5">
            <w:pPr>
              <w:rPr>
                <w:color w:val="000000"/>
                <w:sz w:val="20"/>
                <w:szCs w:val="20"/>
              </w:rPr>
            </w:pPr>
            <w:r>
              <w:rPr>
                <w:color w:val="000000"/>
                <w:sz w:val="20"/>
                <w:szCs w:val="20"/>
              </w:rPr>
              <w:t>Горелка газовая, кВт</w:t>
            </w:r>
          </w:p>
        </w:tc>
        <w:tc>
          <w:tcPr>
            <w:tcW w:w="1560" w:type="dxa"/>
            <w:tcBorders>
              <w:top w:val="single" w:sz="4" w:space="0" w:color="auto"/>
              <w:left w:val="nil"/>
              <w:bottom w:val="single" w:sz="4" w:space="0" w:color="auto"/>
              <w:right w:val="single" w:sz="4" w:space="0" w:color="auto"/>
            </w:tcBorders>
            <w:noWrap/>
            <w:vAlign w:val="center"/>
          </w:tcPr>
          <w:p w:rsidR="00147EFB" w:rsidRDefault="00147EFB" w:rsidP="005062B5">
            <w:pPr>
              <w:rPr>
                <w:sz w:val="20"/>
                <w:szCs w:val="20"/>
              </w:rPr>
            </w:pPr>
            <w:r>
              <w:rPr>
                <w:sz w:val="20"/>
                <w:szCs w:val="20"/>
              </w:rPr>
              <w:t>ГГВ-200</w:t>
            </w:r>
          </w:p>
        </w:tc>
        <w:tc>
          <w:tcPr>
            <w:tcW w:w="880" w:type="dxa"/>
            <w:tcBorders>
              <w:top w:val="single" w:sz="4" w:space="0" w:color="auto"/>
              <w:left w:val="nil"/>
              <w:bottom w:val="single" w:sz="4" w:space="0" w:color="auto"/>
              <w:right w:val="single" w:sz="4" w:space="0" w:color="auto"/>
            </w:tcBorders>
            <w:noWrap/>
            <w:vAlign w:val="center"/>
          </w:tcPr>
          <w:p w:rsidR="00147EFB" w:rsidRDefault="00147EFB" w:rsidP="005062B5">
            <w:pPr>
              <w:jc w:val="center"/>
              <w:rPr>
                <w:color w:val="000000"/>
                <w:sz w:val="20"/>
                <w:szCs w:val="20"/>
              </w:rPr>
            </w:pPr>
            <w:r>
              <w:rPr>
                <w:color w:val="000000"/>
                <w:sz w:val="20"/>
                <w:szCs w:val="20"/>
              </w:rPr>
              <w:t>3</w:t>
            </w:r>
          </w:p>
        </w:tc>
        <w:tc>
          <w:tcPr>
            <w:tcW w:w="1490" w:type="dxa"/>
            <w:tcBorders>
              <w:top w:val="single" w:sz="4" w:space="0" w:color="auto"/>
              <w:left w:val="nil"/>
              <w:bottom w:val="single" w:sz="4" w:space="0" w:color="auto"/>
              <w:right w:val="single" w:sz="4" w:space="0" w:color="auto"/>
            </w:tcBorders>
            <w:noWrap/>
            <w:vAlign w:val="center"/>
          </w:tcPr>
          <w:p w:rsidR="00147EFB" w:rsidRDefault="00147EFB" w:rsidP="005062B5">
            <w:pPr>
              <w:jc w:val="center"/>
              <w:rPr>
                <w:color w:val="000000"/>
                <w:sz w:val="20"/>
                <w:szCs w:val="20"/>
              </w:rPr>
            </w:pPr>
            <w:r>
              <w:rPr>
                <w:color w:val="000000"/>
                <w:sz w:val="20"/>
                <w:szCs w:val="20"/>
              </w:rPr>
              <w:t>2Гкал/час</w:t>
            </w:r>
          </w:p>
          <w:p w:rsidR="00147EFB" w:rsidRDefault="00147EFB" w:rsidP="005062B5">
            <w:pPr>
              <w:jc w:val="center"/>
              <w:rPr>
                <w:color w:val="000000"/>
                <w:sz w:val="20"/>
                <w:szCs w:val="20"/>
              </w:rPr>
            </w:pPr>
            <w:r>
              <w:rPr>
                <w:color w:val="000000"/>
                <w:sz w:val="20"/>
                <w:szCs w:val="20"/>
              </w:rPr>
              <w:t>258м3/час</w:t>
            </w:r>
          </w:p>
          <w:p w:rsidR="00147EFB" w:rsidRDefault="00147EFB" w:rsidP="005062B5">
            <w:pPr>
              <w:jc w:val="center"/>
              <w:rPr>
                <w:color w:val="000000"/>
                <w:sz w:val="20"/>
                <w:szCs w:val="20"/>
              </w:rPr>
            </w:pPr>
            <w:r>
              <w:rPr>
                <w:color w:val="000000"/>
                <w:sz w:val="20"/>
                <w:szCs w:val="20"/>
              </w:rPr>
              <w:t>6кг/см</w:t>
            </w:r>
            <w:proofErr w:type="gramStart"/>
            <w:r>
              <w:rPr>
                <w:color w:val="000000"/>
                <w:sz w:val="20"/>
                <w:szCs w:val="20"/>
              </w:rPr>
              <w:t>2</w:t>
            </w:r>
            <w:proofErr w:type="gramEnd"/>
          </w:p>
        </w:tc>
        <w:tc>
          <w:tcPr>
            <w:tcW w:w="1770" w:type="dxa"/>
            <w:tcBorders>
              <w:top w:val="single" w:sz="4" w:space="0" w:color="auto"/>
              <w:left w:val="nil"/>
              <w:bottom w:val="single" w:sz="4" w:space="0" w:color="auto"/>
              <w:right w:val="single" w:sz="4" w:space="0" w:color="auto"/>
            </w:tcBorders>
            <w:noWrap/>
            <w:vAlign w:val="center"/>
          </w:tcPr>
          <w:p w:rsidR="00147EFB" w:rsidRDefault="00147EFB" w:rsidP="005062B5">
            <w:pPr>
              <w:jc w:val="center"/>
              <w:rPr>
                <w:color w:val="000000"/>
                <w:sz w:val="20"/>
                <w:szCs w:val="20"/>
              </w:rPr>
            </w:pPr>
            <w:r>
              <w:rPr>
                <w:color w:val="000000"/>
                <w:sz w:val="20"/>
                <w:szCs w:val="20"/>
              </w:rPr>
              <w:t>234,5</w:t>
            </w:r>
          </w:p>
        </w:tc>
        <w:tc>
          <w:tcPr>
            <w:tcW w:w="1440" w:type="dxa"/>
            <w:tcBorders>
              <w:top w:val="single" w:sz="4" w:space="0" w:color="auto"/>
              <w:left w:val="nil"/>
              <w:bottom w:val="single" w:sz="4" w:space="0" w:color="auto"/>
              <w:right w:val="single" w:sz="4" w:space="0" w:color="auto"/>
            </w:tcBorders>
            <w:noWrap/>
            <w:vAlign w:val="center"/>
          </w:tcPr>
          <w:p w:rsidR="00147EFB" w:rsidRDefault="00147EFB" w:rsidP="005062B5">
            <w:pPr>
              <w:jc w:val="center"/>
              <w:rPr>
                <w:color w:val="000000"/>
                <w:sz w:val="20"/>
                <w:szCs w:val="20"/>
              </w:rPr>
            </w:pPr>
            <w:r>
              <w:rPr>
                <w:color w:val="000000"/>
                <w:sz w:val="20"/>
                <w:szCs w:val="20"/>
              </w:rPr>
              <w:t>-</w:t>
            </w:r>
          </w:p>
        </w:tc>
      </w:tr>
      <w:tr w:rsidR="00147EFB" w:rsidTr="005062B5">
        <w:trPr>
          <w:trHeight w:val="315"/>
        </w:trPr>
        <w:tc>
          <w:tcPr>
            <w:tcW w:w="455" w:type="dxa"/>
            <w:tcBorders>
              <w:top w:val="single" w:sz="4" w:space="0" w:color="auto"/>
              <w:left w:val="single" w:sz="4" w:space="0" w:color="auto"/>
              <w:bottom w:val="single" w:sz="4" w:space="0" w:color="auto"/>
              <w:right w:val="single" w:sz="4" w:space="0" w:color="auto"/>
            </w:tcBorders>
            <w:noWrap/>
            <w:vAlign w:val="center"/>
          </w:tcPr>
          <w:p w:rsidR="00147EFB" w:rsidRDefault="00147EFB" w:rsidP="005062B5">
            <w:pPr>
              <w:jc w:val="center"/>
              <w:rPr>
                <w:color w:val="000000"/>
                <w:sz w:val="20"/>
                <w:szCs w:val="20"/>
              </w:rPr>
            </w:pPr>
            <w:r>
              <w:rPr>
                <w:color w:val="000000"/>
                <w:sz w:val="20"/>
                <w:szCs w:val="20"/>
              </w:rPr>
              <w:t>5</w:t>
            </w:r>
          </w:p>
        </w:tc>
        <w:tc>
          <w:tcPr>
            <w:tcW w:w="2253" w:type="dxa"/>
            <w:tcBorders>
              <w:top w:val="single" w:sz="4" w:space="0" w:color="auto"/>
              <w:left w:val="nil"/>
              <w:bottom w:val="single" w:sz="4" w:space="0" w:color="auto"/>
              <w:right w:val="single" w:sz="4" w:space="0" w:color="auto"/>
            </w:tcBorders>
            <w:noWrap/>
            <w:vAlign w:val="center"/>
          </w:tcPr>
          <w:p w:rsidR="00147EFB" w:rsidRDefault="00147EFB" w:rsidP="005062B5">
            <w:pPr>
              <w:rPr>
                <w:color w:val="000000"/>
                <w:sz w:val="20"/>
                <w:szCs w:val="20"/>
              </w:rPr>
            </w:pPr>
            <w:r>
              <w:rPr>
                <w:sz w:val="20"/>
                <w:szCs w:val="20"/>
              </w:rPr>
              <w:t xml:space="preserve">Горелка котла №1 </w:t>
            </w:r>
          </w:p>
        </w:tc>
        <w:tc>
          <w:tcPr>
            <w:tcW w:w="1560" w:type="dxa"/>
            <w:tcBorders>
              <w:top w:val="single" w:sz="4" w:space="0" w:color="auto"/>
              <w:left w:val="nil"/>
              <w:bottom w:val="single" w:sz="4" w:space="0" w:color="auto"/>
              <w:right w:val="single" w:sz="4" w:space="0" w:color="auto"/>
            </w:tcBorders>
            <w:noWrap/>
            <w:vAlign w:val="center"/>
          </w:tcPr>
          <w:p w:rsidR="00147EFB" w:rsidRDefault="00147EFB" w:rsidP="005062B5">
            <w:pPr>
              <w:rPr>
                <w:sz w:val="20"/>
                <w:szCs w:val="20"/>
              </w:rPr>
            </w:pPr>
            <w:r>
              <w:rPr>
                <w:sz w:val="20"/>
                <w:szCs w:val="20"/>
              </w:rPr>
              <w:t>РГМГ-3м</w:t>
            </w:r>
          </w:p>
        </w:tc>
        <w:tc>
          <w:tcPr>
            <w:tcW w:w="880" w:type="dxa"/>
            <w:tcBorders>
              <w:top w:val="single" w:sz="4" w:space="0" w:color="auto"/>
              <w:left w:val="nil"/>
              <w:bottom w:val="single" w:sz="4" w:space="0" w:color="auto"/>
              <w:right w:val="single" w:sz="4" w:space="0" w:color="auto"/>
            </w:tcBorders>
            <w:noWrap/>
            <w:vAlign w:val="center"/>
          </w:tcPr>
          <w:p w:rsidR="00147EFB" w:rsidRDefault="00147EFB" w:rsidP="005062B5">
            <w:pPr>
              <w:jc w:val="center"/>
              <w:rPr>
                <w:color w:val="000000"/>
                <w:sz w:val="20"/>
                <w:szCs w:val="20"/>
                <w:lang w:val="en-US"/>
              </w:rPr>
            </w:pPr>
            <w:r>
              <w:rPr>
                <w:color w:val="000000"/>
                <w:sz w:val="20"/>
                <w:szCs w:val="20"/>
              </w:rPr>
              <w:t>№</w:t>
            </w:r>
            <w:r>
              <w:rPr>
                <w:color w:val="000000"/>
                <w:sz w:val="20"/>
                <w:szCs w:val="20"/>
                <w:lang w:val="en-US"/>
              </w:rPr>
              <w:t>1</w:t>
            </w:r>
          </w:p>
        </w:tc>
        <w:tc>
          <w:tcPr>
            <w:tcW w:w="1490" w:type="dxa"/>
            <w:tcBorders>
              <w:top w:val="single" w:sz="4" w:space="0" w:color="auto"/>
              <w:left w:val="nil"/>
              <w:bottom w:val="single" w:sz="4" w:space="0" w:color="auto"/>
              <w:right w:val="single" w:sz="4" w:space="0" w:color="auto"/>
            </w:tcBorders>
            <w:noWrap/>
            <w:vAlign w:val="center"/>
          </w:tcPr>
          <w:p w:rsidR="00147EFB" w:rsidRPr="00500444" w:rsidRDefault="00147EFB" w:rsidP="005062B5">
            <w:pPr>
              <w:jc w:val="center"/>
              <w:rPr>
                <w:color w:val="000000"/>
                <w:sz w:val="20"/>
                <w:szCs w:val="20"/>
              </w:rPr>
            </w:pPr>
            <w:r>
              <w:rPr>
                <w:color w:val="000000"/>
                <w:sz w:val="20"/>
                <w:szCs w:val="20"/>
              </w:rPr>
              <w:t>3,15 Гкал/час</w:t>
            </w:r>
          </w:p>
        </w:tc>
        <w:tc>
          <w:tcPr>
            <w:tcW w:w="1770" w:type="dxa"/>
            <w:tcBorders>
              <w:top w:val="single" w:sz="4" w:space="0" w:color="auto"/>
              <w:left w:val="nil"/>
              <w:bottom w:val="single" w:sz="4" w:space="0" w:color="auto"/>
              <w:right w:val="single" w:sz="4" w:space="0" w:color="auto"/>
            </w:tcBorders>
            <w:noWrap/>
            <w:vAlign w:val="center"/>
          </w:tcPr>
          <w:p w:rsidR="00147EFB" w:rsidRDefault="00147EFB" w:rsidP="005062B5">
            <w:pPr>
              <w:jc w:val="center"/>
              <w:rPr>
                <w:color w:val="000000"/>
                <w:sz w:val="20"/>
                <w:szCs w:val="20"/>
              </w:rPr>
            </w:pPr>
            <w:r>
              <w:rPr>
                <w:color w:val="000000"/>
                <w:sz w:val="20"/>
                <w:szCs w:val="20"/>
              </w:rPr>
              <w:t>378</w:t>
            </w:r>
          </w:p>
        </w:tc>
        <w:tc>
          <w:tcPr>
            <w:tcW w:w="1440" w:type="dxa"/>
            <w:tcBorders>
              <w:top w:val="single" w:sz="4" w:space="0" w:color="auto"/>
              <w:left w:val="nil"/>
              <w:bottom w:val="single" w:sz="4" w:space="0" w:color="auto"/>
              <w:right w:val="single" w:sz="4" w:space="0" w:color="auto"/>
            </w:tcBorders>
            <w:noWrap/>
            <w:vAlign w:val="center"/>
          </w:tcPr>
          <w:p w:rsidR="00147EFB" w:rsidRDefault="00147EFB" w:rsidP="005062B5">
            <w:pPr>
              <w:jc w:val="center"/>
              <w:rPr>
                <w:color w:val="000000"/>
                <w:sz w:val="20"/>
                <w:szCs w:val="20"/>
              </w:rPr>
            </w:pPr>
            <w:r>
              <w:rPr>
                <w:color w:val="000000"/>
                <w:sz w:val="20"/>
                <w:szCs w:val="20"/>
              </w:rPr>
              <w:t>-</w:t>
            </w:r>
          </w:p>
        </w:tc>
      </w:tr>
      <w:tr w:rsidR="00147EFB" w:rsidTr="005062B5">
        <w:trPr>
          <w:trHeight w:val="315"/>
        </w:trPr>
        <w:tc>
          <w:tcPr>
            <w:tcW w:w="455" w:type="dxa"/>
            <w:tcBorders>
              <w:top w:val="single" w:sz="4" w:space="0" w:color="auto"/>
              <w:left w:val="single" w:sz="4" w:space="0" w:color="auto"/>
              <w:bottom w:val="single" w:sz="4" w:space="0" w:color="auto"/>
              <w:right w:val="single" w:sz="4" w:space="0" w:color="auto"/>
            </w:tcBorders>
            <w:noWrap/>
            <w:vAlign w:val="center"/>
          </w:tcPr>
          <w:p w:rsidR="00147EFB" w:rsidRDefault="00147EFB" w:rsidP="005062B5">
            <w:pPr>
              <w:jc w:val="center"/>
              <w:rPr>
                <w:color w:val="000000"/>
                <w:sz w:val="20"/>
                <w:szCs w:val="20"/>
              </w:rPr>
            </w:pPr>
            <w:r>
              <w:rPr>
                <w:color w:val="000000"/>
                <w:sz w:val="20"/>
                <w:szCs w:val="20"/>
              </w:rPr>
              <w:t>6</w:t>
            </w:r>
          </w:p>
        </w:tc>
        <w:tc>
          <w:tcPr>
            <w:tcW w:w="2253" w:type="dxa"/>
            <w:tcBorders>
              <w:top w:val="single" w:sz="4" w:space="0" w:color="auto"/>
              <w:left w:val="nil"/>
              <w:bottom w:val="single" w:sz="4" w:space="0" w:color="auto"/>
              <w:right w:val="single" w:sz="4" w:space="0" w:color="auto"/>
            </w:tcBorders>
            <w:noWrap/>
            <w:vAlign w:val="center"/>
          </w:tcPr>
          <w:p w:rsidR="00147EFB" w:rsidRDefault="00147EFB" w:rsidP="005062B5">
            <w:pPr>
              <w:rPr>
                <w:color w:val="000000"/>
                <w:sz w:val="20"/>
                <w:szCs w:val="20"/>
              </w:rPr>
            </w:pPr>
            <w:r>
              <w:rPr>
                <w:color w:val="000000"/>
                <w:sz w:val="20"/>
                <w:szCs w:val="20"/>
              </w:rPr>
              <w:t xml:space="preserve">Регулятор давления газа </w:t>
            </w:r>
          </w:p>
        </w:tc>
        <w:tc>
          <w:tcPr>
            <w:tcW w:w="1560" w:type="dxa"/>
            <w:tcBorders>
              <w:top w:val="single" w:sz="4" w:space="0" w:color="auto"/>
              <w:left w:val="nil"/>
              <w:bottom w:val="single" w:sz="4" w:space="0" w:color="auto"/>
              <w:right w:val="single" w:sz="4" w:space="0" w:color="auto"/>
            </w:tcBorders>
            <w:noWrap/>
            <w:vAlign w:val="center"/>
          </w:tcPr>
          <w:p w:rsidR="00147EFB" w:rsidRDefault="00147EFB" w:rsidP="005062B5">
            <w:pPr>
              <w:rPr>
                <w:sz w:val="20"/>
                <w:szCs w:val="20"/>
              </w:rPr>
            </w:pPr>
            <w:r>
              <w:rPr>
                <w:sz w:val="20"/>
                <w:szCs w:val="20"/>
              </w:rPr>
              <w:t>РДБК -1-50</w:t>
            </w:r>
          </w:p>
        </w:tc>
        <w:tc>
          <w:tcPr>
            <w:tcW w:w="880" w:type="dxa"/>
            <w:tcBorders>
              <w:top w:val="single" w:sz="4" w:space="0" w:color="auto"/>
              <w:left w:val="nil"/>
              <w:bottom w:val="single" w:sz="4" w:space="0" w:color="auto"/>
              <w:right w:val="single" w:sz="4" w:space="0" w:color="auto"/>
            </w:tcBorders>
            <w:noWrap/>
            <w:vAlign w:val="center"/>
          </w:tcPr>
          <w:p w:rsidR="00147EFB" w:rsidRDefault="00147EFB" w:rsidP="005062B5">
            <w:pPr>
              <w:jc w:val="center"/>
              <w:rPr>
                <w:color w:val="000000"/>
                <w:sz w:val="20"/>
                <w:szCs w:val="20"/>
              </w:rPr>
            </w:pPr>
          </w:p>
        </w:tc>
        <w:tc>
          <w:tcPr>
            <w:tcW w:w="1490" w:type="dxa"/>
            <w:tcBorders>
              <w:top w:val="single" w:sz="4" w:space="0" w:color="auto"/>
              <w:left w:val="nil"/>
              <w:bottom w:val="single" w:sz="4" w:space="0" w:color="auto"/>
              <w:right w:val="single" w:sz="4" w:space="0" w:color="auto"/>
            </w:tcBorders>
            <w:noWrap/>
            <w:vAlign w:val="center"/>
          </w:tcPr>
          <w:p w:rsidR="00147EFB" w:rsidRDefault="00147EFB" w:rsidP="005062B5">
            <w:pPr>
              <w:jc w:val="center"/>
              <w:rPr>
                <w:color w:val="000000"/>
                <w:sz w:val="20"/>
                <w:szCs w:val="20"/>
              </w:rPr>
            </w:pPr>
          </w:p>
        </w:tc>
        <w:tc>
          <w:tcPr>
            <w:tcW w:w="1770" w:type="dxa"/>
            <w:tcBorders>
              <w:top w:val="single" w:sz="4" w:space="0" w:color="auto"/>
              <w:left w:val="nil"/>
              <w:bottom w:val="single" w:sz="4" w:space="0" w:color="auto"/>
              <w:right w:val="single" w:sz="4" w:space="0" w:color="auto"/>
            </w:tcBorders>
            <w:noWrap/>
            <w:vAlign w:val="center"/>
          </w:tcPr>
          <w:p w:rsidR="00147EFB" w:rsidRDefault="00147EFB" w:rsidP="005062B5">
            <w:pPr>
              <w:jc w:val="center"/>
              <w:rPr>
                <w:color w:val="000000"/>
                <w:sz w:val="20"/>
                <w:szCs w:val="20"/>
              </w:rPr>
            </w:pPr>
            <w:r>
              <w:rPr>
                <w:color w:val="000000"/>
                <w:sz w:val="20"/>
                <w:szCs w:val="20"/>
              </w:rPr>
              <w:t>-</w:t>
            </w:r>
          </w:p>
        </w:tc>
        <w:tc>
          <w:tcPr>
            <w:tcW w:w="1440" w:type="dxa"/>
            <w:tcBorders>
              <w:top w:val="single" w:sz="4" w:space="0" w:color="auto"/>
              <w:left w:val="nil"/>
              <w:bottom w:val="single" w:sz="4" w:space="0" w:color="auto"/>
              <w:right w:val="single" w:sz="4" w:space="0" w:color="auto"/>
            </w:tcBorders>
            <w:noWrap/>
            <w:vAlign w:val="center"/>
          </w:tcPr>
          <w:p w:rsidR="00147EFB" w:rsidRDefault="00147EFB" w:rsidP="005062B5">
            <w:pPr>
              <w:jc w:val="center"/>
              <w:rPr>
                <w:color w:val="000000"/>
                <w:sz w:val="20"/>
                <w:szCs w:val="20"/>
              </w:rPr>
            </w:pPr>
            <w:r>
              <w:rPr>
                <w:color w:val="000000"/>
                <w:sz w:val="20"/>
                <w:szCs w:val="20"/>
              </w:rPr>
              <w:t>-</w:t>
            </w:r>
          </w:p>
        </w:tc>
      </w:tr>
      <w:tr w:rsidR="00147EFB" w:rsidTr="005062B5">
        <w:trPr>
          <w:trHeight w:val="315"/>
        </w:trPr>
        <w:tc>
          <w:tcPr>
            <w:tcW w:w="455" w:type="dxa"/>
            <w:tcBorders>
              <w:top w:val="single" w:sz="4" w:space="0" w:color="auto"/>
              <w:left w:val="single" w:sz="4" w:space="0" w:color="auto"/>
              <w:bottom w:val="single" w:sz="4" w:space="0" w:color="auto"/>
              <w:right w:val="single" w:sz="4" w:space="0" w:color="auto"/>
            </w:tcBorders>
            <w:noWrap/>
            <w:vAlign w:val="center"/>
          </w:tcPr>
          <w:p w:rsidR="00147EFB" w:rsidRDefault="00147EFB" w:rsidP="005062B5">
            <w:pPr>
              <w:jc w:val="center"/>
              <w:rPr>
                <w:color w:val="000000"/>
                <w:sz w:val="20"/>
                <w:szCs w:val="20"/>
              </w:rPr>
            </w:pPr>
            <w:r>
              <w:rPr>
                <w:color w:val="000000"/>
                <w:sz w:val="20"/>
                <w:szCs w:val="20"/>
              </w:rPr>
              <w:t>7</w:t>
            </w:r>
          </w:p>
        </w:tc>
        <w:tc>
          <w:tcPr>
            <w:tcW w:w="2253" w:type="dxa"/>
            <w:tcBorders>
              <w:top w:val="single" w:sz="4" w:space="0" w:color="auto"/>
              <w:left w:val="nil"/>
              <w:bottom w:val="single" w:sz="4" w:space="0" w:color="auto"/>
              <w:right w:val="single" w:sz="4" w:space="0" w:color="auto"/>
            </w:tcBorders>
            <w:noWrap/>
            <w:vAlign w:val="center"/>
          </w:tcPr>
          <w:p w:rsidR="00147EFB" w:rsidRDefault="00147EFB" w:rsidP="005062B5">
            <w:pPr>
              <w:rPr>
                <w:color w:val="000000"/>
                <w:sz w:val="20"/>
                <w:szCs w:val="20"/>
              </w:rPr>
            </w:pPr>
          </w:p>
        </w:tc>
        <w:tc>
          <w:tcPr>
            <w:tcW w:w="1560" w:type="dxa"/>
            <w:tcBorders>
              <w:top w:val="single" w:sz="4" w:space="0" w:color="auto"/>
              <w:left w:val="nil"/>
              <w:bottom w:val="single" w:sz="4" w:space="0" w:color="auto"/>
              <w:right w:val="single" w:sz="4" w:space="0" w:color="auto"/>
            </w:tcBorders>
            <w:noWrap/>
            <w:vAlign w:val="center"/>
          </w:tcPr>
          <w:p w:rsidR="00147EFB" w:rsidRDefault="00147EFB" w:rsidP="005062B5">
            <w:pPr>
              <w:rPr>
                <w:sz w:val="20"/>
                <w:szCs w:val="20"/>
              </w:rPr>
            </w:pPr>
          </w:p>
        </w:tc>
        <w:tc>
          <w:tcPr>
            <w:tcW w:w="880" w:type="dxa"/>
            <w:tcBorders>
              <w:top w:val="single" w:sz="4" w:space="0" w:color="auto"/>
              <w:left w:val="nil"/>
              <w:bottom w:val="single" w:sz="4" w:space="0" w:color="auto"/>
              <w:right w:val="single" w:sz="4" w:space="0" w:color="auto"/>
            </w:tcBorders>
            <w:noWrap/>
            <w:vAlign w:val="center"/>
          </w:tcPr>
          <w:p w:rsidR="00147EFB" w:rsidRDefault="00147EFB" w:rsidP="005062B5">
            <w:pPr>
              <w:jc w:val="center"/>
              <w:rPr>
                <w:color w:val="000000"/>
                <w:sz w:val="20"/>
                <w:szCs w:val="20"/>
              </w:rPr>
            </w:pPr>
          </w:p>
        </w:tc>
        <w:tc>
          <w:tcPr>
            <w:tcW w:w="1490" w:type="dxa"/>
            <w:tcBorders>
              <w:top w:val="single" w:sz="4" w:space="0" w:color="auto"/>
              <w:left w:val="nil"/>
              <w:bottom w:val="single" w:sz="4" w:space="0" w:color="auto"/>
              <w:right w:val="single" w:sz="4" w:space="0" w:color="auto"/>
            </w:tcBorders>
            <w:noWrap/>
            <w:vAlign w:val="center"/>
          </w:tcPr>
          <w:p w:rsidR="00147EFB" w:rsidRDefault="00147EFB" w:rsidP="005062B5">
            <w:pPr>
              <w:jc w:val="center"/>
              <w:rPr>
                <w:color w:val="000000"/>
                <w:sz w:val="20"/>
                <w:szCs w:val="20"/>
              </w:rPr>
            </w:pPr>
          </w:p>
        </w:tc>
        <w:tc>
          <w:tcPr>
            <w:tcW w:w="1770" w:type="dxa"/>
            <w:tcBorders>
              <w:top w:val="single" w:sz="4" w:space="0" w:color="auto"/>
              <w:left w:val="nil"/>
              <w:bottom w:val="single" w:sz="4" w:space="0" w:color="auto"/>
              <w:right w:val="single" w:sz="4" w:space="0" w:color="auto"/>
            </w:tcBorders>
            <w:noWrap/>
            <w:vAlign w:val="center"/>
          </w:tcPr>
          <w:p w:rsidR="00147EFB" w:rsidRDefault="00147EFB" w:rsidP="005062B5">
            <w:pPr>
              <w:jc w:val="center"/>
              <w:rPr>
                <w:color w:val="000000"/>
                <w:sz w:val="20"/>
                <w:szCs w:val="20"/>
              </w:rPr>
            </w:pPr>
          </w:p>
        </w:tc>
        <w:tc>
          <w:tcPr>
            <w:tcW w:w="1440" w:type="dxa"/>
            <w:tcBorders>
              <w:top w:val="single" w:sz="4" w:space="0" w:color="auto"/>
              <w:left w:val="nil"/>
              <w:bottom w:val="single" w:sz="4" w:space="0" w:color="auto"/>
              <w:right w:val="single" w:sz="4" w:space="0" w:color="auto"/>
            </w:tcBorders>
            <w:noWrap/>
            <w:vAlign w:val="center"/>
          </w:tcPr>
          <w:p w:rsidR="00147EFB" w:rsidRDefault="00147EFB" w:rsidP="005062B5">
            <w:pPr>
              <w:jc w:val="center"/>
              <w:rPr>
                <w:color w:val="000000"/>
                <w:sz w:val="20"/>
                <w:szCs w:val="20"/>
              </w:rPr>
            </w:pPr>
          </w:p>
        </w:tc>
      </w:tr>
    </w:tbl>
    <w:p w:rsidR="00147EFB" w:rsidRPr="00417CF6" w:rsidRDefault="00147EFB" w:rsidP="00147EFB">
      <w:pPr>
        <w:pStyle w:val="a7"/>
        <w:jc w:val="center"/>
        <w:rPr>
          <w:rFonts w:ascii="Times New Roman" w:hAnsi="Times New Roman"/>
        </w:rPr>
      </w:pPr>
    </w:p>
    <w:p w:rsidR="00147EFB" w:rsidRPr="00417CF6" w:rsidRDefault="00147EFB" w:rsidP="00147EFB">
      <w:pPr>
        <w:jc w:val="both"/>
        <w:rPr>
          <w:b/>
          <w:bCs/>
          <w:sz w:val="20"/>
          <w:szCs w:val="20"/>
        </w:rPr>
      </w:pPr>
      <w:r w:rsidRPr="00417CF6">
        <w:rPr>
          <w:b/>
          <w:bCs/>
          <w:sz w:val="20"/>
          <w:szCs w:val="20"/>
        </w:rPr>
        <w:t>2. Сооружения теплоснабжения.</w:t>
      </w:r>
    </w:p>
    <w:p w:rsidR="00147EFB" w:rsidRPr="00417CF6" w:rsidRDefault="00147EFB" w:rsidP="00147EFB">
      <w:pPr>
        <w:jc w:val="both"/>
        <w:rPr>
          <w:sz w:val="20"/>
          <w:szCs w:val="20"/>
        </w:rPr>
      </w:pPr>
      <w:r w:rsidRPr="00417CF6">
        <w:rPr>
          <w:sz w:val="20"/>
          <w:szCs w:val="20"/>
        </w:rPr>
        <w:t>Сооружения теплоснабжения с</w:t>
      </w:r>
      <w:proofErr w:type="gramStart"/>
      <w:r w:rsidRPr="00417CF6">
        <w:rPr>
          <w:sz w:val="20"/>
          <w:szCs w:val="20"/>
        </w:rPr>
        <w:t>.Л</w:t>
      </w:r>
      <w:proofErr w:type="gramEnd"/>
      <w:r w:rsidRPr="00417CF6">
        <w:rPr>
          <w:sz w:val="20"/>
          <w:szCs w:val="20"/>
        </w:rPr>
        <w:t>арино,  включают один участок сетей отопления :</w:t>
      </w:r>
    </w:p>
    <w:p w:rsidR="00147EFB" w:rsidRPr="00417CF6" w:rsidRDefault="00147EFB" w:rsidP="00147EFB">
      <w:pPr>
        <w:jc w:val="both"/>
        <w:rPr>
          <w:sz w:val="20"/>
          <w:szCs w:val="20"/>
        </w:rPr>
      </w:pPr>
      <w:r w:rsidRPr="00417CF6">
        <w:rPr>
          <w:sz w:val="20"/>
          <w:szCs w:val="20"/>
        </w:rPr>
        <w:t xml:space="preserve">2.1 Сооружения теплоснабжения (Теплосеть), протяженность </w:t>
      </w:r>
      <w:smartTag w:uri="urn:schemas-microsoft-com:office:smarttags" w:element="metricconverter">
        <w:smartTagPr>
          <w:attr w:name="ProductID" w:val="6599 м"/>
        </w:smartTagPr>
        <w:r w:rsidRPr="00417CF6">
          <w:rPr>
            <w:sz w:val="20"/>
            <w:szCs w:val="20"/>
          </w:rPr>
          <w:t>6599 м</w:t>
        </w:r>
      </w:smartTag>
      <w:r w:rsidRPr="00417CF6">
        <w:rPr>
          <w:sz w:val="20"/>
          <w:szCs w:val="20"/>
        </w:rPr>
        <w:t xml:space="preserve"> в двухтрубном исчислении;</w:t>
      </w:r>
    </w:p>
    <w:p w:rsidR="00147EFB" w:rsidRPr="00417CF6" w:rsidRDefault="00147EFB" w:rsidP="00147EFB">
      <w:pPr>
        <w:jc w:val="both"/>
        <w:rPr>
          <w:sz w:val="20"/>
          <w:szCs w:val="20"/>
        </w:rPr>
      </w:pPr>
    </w:p>
    <w:p w:rsidR="00147EFB" w:rsidRPr="00417CF6" w:rsidRDefault="00147EFB" w:rsidP="00147EFB">
      <w:pPr>
        <w:jc w:val="both"/>
        <w:rPr>
          <w:sz w:val="20"/>
          <w:szCs w:val="20"/>
        </w:rPr>
      </w:pPr>
      <w:r w:rsidRPr="00417CF6">
        <w:rPr>
          <w:sz w:val="20"/>
          <w:szCs w:val="20"/>
        </w:rPr>
        <w:t xml:space="preserve">Существующая система теплоснабжения от котельных предназначена для обеспечения жилищного фонда, бюджетных учреждений и прочих потребителей тепловой энергией на нужды отопления. </w:t>
      </w:r>
    </w:p>
    <w:p w:rsidR="00147EFB" w:rsidRPr="00417CF6" w:rsidRDefault="00147EFB" w:rsidP="00147EFB">
      <w:pPr>
        <w:jc w:val="both"/>
        <w:rPr>
          <w:sz w:val="20"/>
          <w:szCs w:val="20"/>
        </w:rPr>
      </w:pPr>
      <w:r w:rsidRPr="00417CF6">
        <w:rPr>
          <w:sz w:val="20"/>
          <w:szCs w:val="20"/>
        </w:rPr>
        <w:t xml:space="preserve"> Характеристика сооружений теплоснабжения представлена в таблице 2.1</w:t>
      </w:r>
    </w:p>
    <w:p w:rsidR="00147EFB" w:rsidRPr="00417CF6" w:rsidRDefault="00147EFB" w:rsidP="00147EFB">
      <w:pPr>
        <w:jc w:val="right"/>
        <w:rPr>
          <w:sz w:val="20"/>
          <w:szCs w:val="20"/>
        </w:rPr>
      </w:pPr>
      <w:r w:rsidRPr="00417CF6">
        <w:rPr>
          <w:sz w:val="20"/>
          <w:szCs w:val="20"/>
        </w:rPr>
        <w:t>Таблица 2.1</w:t>
      </w:r>
    </w:p>
    <w:p w:rsidR="00147EFB" w:rsidRPr="00417CF6" w:rsidRDefault="00147EFB" w:rsidP="00147EFB">
      <w:pPr>
        <w:ind w:firstLine="567"/>
        <w:jc w:val="both"/>
        <w:rPr>
          <w:sz w:val="20"/>
          <w:szCs w:val="20"/>
        </w:rPr>
      </w:pPr>
    </w:p>
    <w:p w:rsidR="00147EFB" w:rsidRPr="00417CF6" w:rsidRDefault="00147EFB" w:rsidP="00147EFB">
      <w:pPr>
        <w:jc w:val="center"/>
        <w:rPr>
          <w:b/>
          <w:bCs/>
          <w:sz w:val="20"/>
          <w:szCs w:val="20"/>
        </w:rPr>
      </w:pPr>
      <w:r w:rsidRPr="00417CF6">
        <w:rPr>
          <w:b/>
          <w:bCs/>
          <w:sz w:val="20"/>
          <w:szCs w:val="20"/>
        </w:rPr>
        <w:t>Характеристика сооружений теплоснабжения</w:t>
      </w:r>
    </w:p>
    <w:tbl>
      <w:tblPr>
        <w:tblW w:w="99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434"/>
        <w:gridCol w:w="4641"/>
      </w:tblGrid>
      <w:tr w:rsidR="00147EFB" w:rsidTr="005062B5">
        <w:tc>
          <w:tcPr>
            <w:tcW w:w="861" w:type="dxa"/>
            <w:tcBorders>
              <w:top w:val="single" w:sz="4" w:space="0" w:color="auto"/>
              <w:left w:val="single" w:sz="4" w:space="0" w:color="auto"/>
              <w:bottom w:val="single" w:sz="4" w:space="0" w:color="auto"/>
              <w:right w:val="single" w:sz="4" w:space="0" w:color="auto"/>
            </w:tcBorders>
          </w:tcPr>
          <w:p w:rsidR="00147EFB" w:rsidRDefault="00147EFB" w:rsidP="005062B5">
            <w:pPr>
              <w:rPr>
                <w:sz w:val="20"/>
                <w:szCs w:val="20"/>
              </w:rPr>
            </w:pPr>
            <w:r>
              <w:rPr>
                <w:sz w:val="20"/>
                <w:szCs w:val="20"/>
              </w:rPr>
              <w:t>№</w:t>
            </w:r>
            <w:proofErr w:type="gramStart"/>
            <w:r>
              <w:rPr>
                <w:sz w:val="20"/>
                <w:szCs w:val="20"/>
              </w:rPr>
              <w:t>п</w:t>
            </w:r>
            <w:proofErr w:type="gramEnd"/>
            <w:r>
              <w:rPr>
                <w:sz w:val="20"/>
                <w:szCs w:val="20"/>
              </w:rPr>
              <w:t>/п</w:t>
            </w:r>
          </w:p>
        </w:tc>
        <w:tc>
          <w:tcPr>
            <w:tcW w:w="4434" w:type="dxa"/>
            <w:tcBorders>
              <w:top w:val="single" w:sz="4" w:space="0" w:color="auto"/>
              <w:left w:val="single" w:sz="4" w:space="0" w:color="auto"/>
              <w:bottom w:val="single" w:sz="4" w:space="0" w:color="auto"/>
              <w:right w:val="single" w:sz="4" w:space="0" w:color="auto"/>
            </w:tcBorders>
          </w:tcPr>
          <w:p w:rsidR="00147EFB" w:rsidRDefault="00147EFB" w:rsidP="005062B5">
            <w:pPr>
              <w:jc w:val="center"/>
              <w:rPr>
                <w:sz w:val="20"/>
                <w:szCs w:val="20"/>
              </w:rPr>
            </w:pPr>
            <w:r>
              <w:rPr>
                <w:sz w:val="20"/>
                <w:szCs w:val="20"/>
              </w:rPr>
              <w:t>Показатели</w:t>
            </w:r>
          </w:p>
        </w:tc>
        <w:tc>
          <w:tcPr>
            <w:tcW w:w="4641" w:type="dxa"/>
            <w:tcBorders>
              <w:top w:val="single" w:sz="4" w:space="0" w:color="auto"/>
              <w:left w:val="single" w:sz="4" w:space="0" w:color="auto"/>
              <w:bottom w:val="single" w:sz="4" w:space="0" w:color="auto"/>
              <w:right w:val="single" w:sz="4" w:space="0" w:color="auto"/>
            </w:tcBorders>
          </w:tcPr>
          <w:p w:rsidR="00147EFB" w:rsidRDefault="00147EFB" w:rsidP="005062B5">
            <w:pPr>
              <w:jc w:val="center"/>
              <w:rPr>
                <w:sz w:val="20"/>
                <w:szCs w:val="20"/>
              </w:rPr>
            </w:pPr>
            <w:r>
              <w:rPr>
                <w:sz w:val="20"/>
                <w:szCs w:val="20"/>
              </w:rPr>
              <w:t>Значения</w:t>
            </w:r>
          </w:p>
        </w:tc>
      </w:tr>
      <w:tr w:rsidR="00147EFB" w:rsidTr="005062B5">
        <w:tc>
          <w:tcPr>
            <w:tcW w:w="861" w:type="dxa"/>
            <w:tcBorders>
              <w:top w:val="single" w:sz="4" w:space="0" w:color="auto"/>
              <w:left w:val="single" w:sz="4" w:space="0" w:color="auto"/>
              <w:bottom w:val="single" w:sz="4" w:space="0" w:color="auto"/>
              <w:right w:val="single" w:sz="4" w:space="0" w:color="auto"/>
            </w:tcBorders>
          </w:tcPr>
          <w:p w:rsidR="00147EFB" w:rsidRDefault="00147EFB" w:rsidP="005062B5">
            <w:pPr>
              <w:jc w:val="center"/>
              <w:rPr>
                <w:sz w:val="20"/>
                <w:szCs w:val="20"/>
              </w:rPr>
            </w:pPr>
            <w:r>
              <w:rPr>
                <w:sz w:val="20"/>
                <w:szCs w:val="20"/>
              </w:rPr>
              <w:t>1</w:t>
            </w:r>
          </w:p>
        </w:tc>
        <w:tc>
          <w:tcPr>
            <w:tcW w:w="4434" w:type="dxa"/>
            <w:tcBorders>
              <w:top w:val="single" w:sz="4" w:space="0" w:color="auto"/>
              <w:left w:val="single" w:sz="4" w:space="0" w:color="auto"/>
              <w:bottom w:val="single" w:sz="4" w:space="0" w:color="auto"/>
              <w:right w:val="single" w:sz="4" w:space="0" w:color="auto"/>
            </w:tcBorders>
          </w:tcPr>
          <w:p w:rsidR="00147EFB" w:rsidRDefault="00147EFB" w:rsidP="005062B5">
            <w:pPr>
              <w:jc w:val="center"/>
              <w:rPr>
                <w:sz w:val="20"/>
                <w:szCs w:val="20"/>
              </w:rPr>
            </w:pPr>
            <w:r>
              <w:rPr>
                <w:sz w:val="20"/>
                <w:szCs w:val="20"/>
              </w:rPr>
              <w:t>2</w:t>
            </w:r>
          </w:p>
        </w:tc>
        <w:tc>
          <w:tcPr>
            <w:tcW w:w="4641" w:type="dxa"/>
            <w:tcBorders>
              <w:top w:val="single" w:sz="4" w:space="0" w:color="auto"/>
              <w:left w:val="single" w:sz="4" w:space="0" w:color="auto"/>
              <w:bottom w:val="single" w:sz="4" w:space="0" w:color="auto"/>
              <w:right w:val="single" w:sz="4" w:space="0" w:color="auto"/>
            </w:tcBorders>
          </w:tcPr>
          <w:p w:rsidR="00147EFB" w:rsidRDefault="00147EFB" w:rsidP="005062B5">
            <w:pPr>
              <w:jc w:val="center"/>
              <w:rPr>
                <w:sz w:val="20"/>
                <w:szCs w:val="20"/>
              </w:rPr>
            </w:pPr>
            <w:r>
              <w:rPr>
                <w:sz w:val="20"/>
                <w:szCs w:val="20"/>
              </w:rPr>
              <w:t>3</w:t>
            </w:r>
          </w:p>
        </w:tc>
      </w:tr>
      <w:tr w:rsidR="00147EFB" w:rsidTr="005062B5">
        <w:tc>
          <w:tcPr>
            <w:tcW w:w="9936" w:type="dxa"/>
            <w:gridSpan w:val="3"/>
            <w:tcBorders>
              <w:top w:val="single" w:sz="4" w:space="0" w:color="auto"/>
              <w:left w:val="single" w:sz="4" w:space="0" w:color="auto"/>
              <w:bottom w:val="single" w:sz="4" w:space="0" w:color="auto"/>
              <w:right w:val="single" w:sz="4" w:space="0" w:color="auto"/>
            </w:tcBorders>
          </w:tcPr>
          <w:p w:rsidR="00147EFB" w:rsidRDefault="00147EFB" w:rsidP="005062B5">
            <w:pPr>
              <w:jc w:val="center"/>
              <w:rPr>
                <w:sz w:val="20"/>
                <w:szCs w:val="20"/>
              </w:rPr>
            </w:pPr>
            <w:r>
              <w:rPr>
                <w:b/>
                <w:bCs/>
                <w:sz w:val="20"/>
                <w:szCs w:val="20"/>
              </w:rPr>
              <w:t>2.1. Сооружения теплоснабжения (теплосеть)</w:t>
            </w:r>
          </w:p>
        </w:tc>
      </w:tr>
      <w:tr w:rsidR="00147EFB" w:rsidTr="005062B5">
        <w:tc>
          <w:tcPr>
            <w:tcW w:w="861" w:type="dxa"/>
            <w:tcBorders>
              <w:top w:val="single" w:sz="4" w:space="0" w:color="auto"/>
              <w:left w:val="single" w:sz="4" w:space="0" w:color="auto"/>
              <w:bottom w:val="single" w:sz="4" w:space="0" w:color="auto"/>
              <w:right w:val="single" w:sz="4" w:space="0" w:color="auto"/>
            </w:tcBorders>
          </w:tcPr>
          <w:p w:rsidR="00147EFB" w:rsidRDefault="00147EFB" w:rsidP="005062B5">
            <w:pPr>
              <w:jc w:val="center"/>
              <w:rPr>
                <w:sz w:val="20"/>
                <w:szCs w:val="20"/>
              </w:rPr>
            </w:pPr>
            <w:r>
              <w:rPr>
                <w:sz w:val="20"/>
                <w:szCs w:val="20"/>
              </w:rPr>
              <w:t>1.</w:t>
            </w:r>
          </w:p>
        </w:tc>
        <w:tc>
          <w:tcPr>
            <w:tcW w:w="4434" w:type="dxa"/>
            <w:tcBorders>
              <w:top w:val="single" w:sz="4" w:space="0" w:color="auto"/>
              <w:left w:val="single" w:sz="4" w:space="0" w:color="auto"/>
              <w:bottom w:val="single" w:sz="4" w:space="0" w:color="auto"/>
              <w:right w:val="single" w:sz="4" w:space="0" w:color="auto"/>
            </w:tcBorders>
          </w:tcPr>
          <w:p w:rsidR="00147EFB" w:rsidRDefault="00147EFB" w:rsidP="005062B5">
            <w:pPr>
              <w:rPr>
                <w:sz w:val="20"/>
                <w:szCs w:val="20"/>
              </w:rPr>
            </w:pPr>
            <w:r>
              <w:rPr>
                <w:sz w:val="20"/>
                <w:szCs w:val="20"/>
              </w:rPr>
              <w:t>Расположение</w:t>
            </w:r>
          </w:p>
        </w:tc>
        <w:tc>
          <w:tcPr>
            <w:tcW w:w="4641" w:type="dxa"/>
            <w:tcBorders>
              <w:top w:val="single" w:sz="4" w:space="0" w:color="auto"/>
              <w:left w:val="single" w:sz="4" w:space="0" w:color="auto"/>
              <w:bottom w:val="single" w:sz="4" w:space="0" w:color="auto"/>
              <w:right w:val="single" w:sz="4" w:space="0" w:color="auto"/>
            </w:tcBorders>
          </w:tcPr>
          <w:p w:rsidR="00147EFB" w:rsidRDefault="00147EFB" w:rsidP="005062B5">
            <w:pPr>
              <w:rPr>
                <w:sz w:val="20"/>
                <w:szCs w:val="20"/>
              </w:rPr>
            </w:pPr>
            <w:r>
              <w:rPr>
                <w:sz w:val="20"/>
                <w:szCs w:val="20"/>
              </w:rPr>
              <w:t>с. Ларино</w:t>
            </w:r>
          </w:p>
        </w:tc>
      </w:tr>
      <w:tr w:rsidR="00147EFB" w:rsidTr="005062B5">
        <w:tc>
          <w:tcPr>
            <w:tcW w:w="861" w:type="dxa"/>
            <w:tcBorders>
              <w:top w:val="single" w:sz="4" w:space="0" w:color="auto"/>
              <w:left w:val="single" w:sz="4" w:space="0" w:color="auto"/>
              <w:bottom w:val="single" w:sz="4" w:space="0" w:color="auto"/>
              <w:right w:val="single" w:sz="4" w:space="0" w:color="auto"/>
            </w:tcBorders>
          </w:tcPr>
          <w:p w:rsidR="00147EFB" w:rsidRDefault="00147EFB" w:rsidP="005062B5">
            <w:pPr>
              <w:jc w:val="center"/>
              <w:rPr>
                <w:sz w:val="20"/>
                <w:szCs w:val="20"/>
              </w:rPr>
            </w:pPr>
            <w:r>
              <w:rPr>
                <w:sz w:val="20"/>
                <w:szCs w:val="20"/>
              </w:rPr>
              <w:t>2.</w:t>
            </w:r>
          </w:p>
        </w:tc>
        <w:tc>
          <w:tcPr>
            <w:tcW w:w="4434" w:type="dxa"/>
            <w:tcBorders>
              <w:top w:val="single" w:sz="4" w:space="0" w:color="auto"/>
              <w:left w:val="single" w:sz="4" w:space="0" w:color="auto"/>
              <w:bottom w:val="single" w:sz="4" w:space="0" w:color="auto"/>
              <w:right w:val="single" w:sz="4" w:space="0" w:color="auto"/>
            </w:tcBorders>
          </w:tcPr>
          <w:p w:rsidR="00147EFB" w:rsidRDefault="00147EFB" w:rsidP="005062B5">
            <w:pPr>
              <w:rPr>
                <w:sz w:val="20"/>
                <w:szCs w:val="20"/>
              </w:rPr>
            </w:pPr>
            <w:r>
              <w:rPr>
                <w:sz w:val="20"/>
                <w:szCs w:val="20"/>
              </w:rPr>
              <w:t>Подключены  дома и объекты соцкультбыта</w:t>
            </w:r>
          </w:p>
        </w:tc>
        <w:tc>
          <w:tcPr>
            <w:tcW w:w="4641" w:type="dxa"/>
            <w:tcBorders>
              <w:top w:val="single" w:sz="4" w:space="0" w:color="auto"/>
              <w:left w:val="single" w:sz="4" w:space="0" w:color="auto"/>
              <w:bottom w:val="single" w:sz="4" w:space="0" w:color="auto"/>
              <w:right w:val="single" w:sz="4" w:space="0" w:color="auto"/>
            </w:tcBorders>
          </w:tcPr>
          <w:p w:rsidR="00147EFB" w:rsidRDefault="00147EFB" w:rsidP="005062B5">
            <w:pPr>
              <w:rPr>
                <w:sz w:val="20"/>
                <w:szCs w:val="20"/>
              </w:rPr>
            </w:pPr>
            <w:r>
              <w:rPr>
                <w:sz w:val="20"/>
                <w:szCs w:val="20"/>
              </w:rPr>
              <w:t>11 многоквартирных  жилых домов,</w:t>
            </w:r>
          </w:p>
          <w:p w:rsidR="00147EFB" w:rsidRDefault="00147EFB" w:rsidP="005062B5">
            <w:pPr>
              <w:rPr>
                <w:sz w:val="20"/>
                <w:szCs w:val="20"/>
              </w:rPr>
            </w:pPr>
            <w:r>
              <w:rPr>
                <w:sz w:val="20"/>
                <w:szCs w:val="20"/>
              </w:rPr>
              <w:t>школа, дет</w:t>
            </w:r>
            <w:proofErr w:type="gramStart"/>
            <w:r>
              <w:rPr>
                <w:sz w:val="20"/>
                <w:szCs w:val="20"/>
              </w:rPr>
              <w:t>.с</w:t>
            </w:r>
            <w:proofErr w:type="gramEnd"/>
            <w:r>
              <w:rPr>
                <w:sz w:val="20"/>
                <w:szCs w:val="20"/>
              </w:rPr>
              <w:t>ад,  больница, ДК, жилой сектор  63 дома.</w:t>
            </w:r>
          </w:p>
          <w:p w:rsidR="00147EFB" w:rsidRDefault="00147EFB" w:rsidP="005062B5">
            <w:pPr>
              <w:rPr>
                <w:sz w:val="20"/>
                <w:szCs w:val="20"/>
              </w:rPr>
            </w:pPr>
            <w:r>
              <w:rPr>
                <w:sz w:val="20"/>
                <w:szCs w:val="20"/>
              </w:rPr>
              <w:t>ООО «Здравье»</w:t>
            </w:r>
          </w:p>
        </w:tc>
      </w:tr>
      <w:tr w:rsidR="00147EFB" w:rsidTr="005062B5">
        <w:tc>
          <w:tcPr>
            <w:tcW w:w="861" w:type="dxa"/>
            <w:tcBorders>
              <w:top w:val="single" w:sz="4" w:space="0" w:color="auto"/>
              <w:left w:val="single" w:sz="4" w:space="0" w:color="auto"/>
              <w:bottom w:val="single" w:sz="4" w:space="0" w:color="auto"/>
              <w:right w:val="single" w:sz="4" w:space="0" w:color="auto"/>
            </w:tcBorders>
          </w:tcPr>
          <w:p w:rsidR="00147EFB" w:rsidRDefault="00147EFB" w:rsidP="005062B5">
            <w:pPr>
              <w:jc w:val="center"/>
              <w:rPr>
                <w:sz w:val="20"/>
                <w:szCs w:val="20"/>
              </w:rPr>
            </w:pPr>
            <w:r>
              <w:rPr>
                <w:sz w:val="20"/>
                <w:szCs w:val="20"/>
              </w:rPr>
              <w:t>3.</w:t>
            </w:r>
          </w:p>
        </w:tc>
        <w:tc>
          <w:tcPr>
            <w:tcW w:w="4434" w:type="dxa"/>
            <w:tcBorders>
              <w:top w:val="single" w:sz="4" w:space="0" w:color="auto"/>
              <w:left w:val="single" w:sz="4" w:space="0" w:color="auto"/>
              <w:bottom w:val="single" w:sz="4" w:space="0" w:color="auto"/>
              <w:right w:val="single" w:sz="4" w:space="0" w:color="auto"/>
            </w:tcBorders>
          </w:tcPr>
          <w:p w:rsidR="00147EFB" w:rsidRDefault="00147EFB" w:rsidP="005062B5">
            <w:pPr>
              <w:rPr>
                <w:sz w:val="20"/>
                <w:szCs w:val="20"/>
              </w:rPr>
            </w:pPr>
            <w:r>
              <w:rPr>
                <w:sz w:val="20"/>
                <w:szCs w:val="20"/>
              </w:rPr>
              <w:t>Год ввода в эксплуатацию</w:t>
            </w:r>
          </w:p>
        </w:tc>
        <w:tc>
          <w:tcPr>
            <w:tcW w:w="4641" w:type="dxa"/>
            <w:tcBorders>
              <w:top w:val="single" w:sz="4" w:space="0" w:color="auto"/>
              <w:left w:val="single" w:sz="4" w:space="0" w:color="auto"/>
              <w:bottom w:val="single" w:sz="4" w:space="0" w:color="auto"/>
              <w:right w:val="single" w:sz="4" w:space="0" w:color="auto"/>
            </w:tcBorders>
          </w:tcPr>
          <w:p w:rsidR="00147EFB" w:rsidRDefault="00147EFB" w:rsidP="005062B5">
            <w:pPr>
              <w:rPr>
                <w:sz w:val="20"/>
                <w:szCs w:val="20"/>
              </w:rPr>
            </w:pPr>
            <w:r>
              <w:rPr>
                <w:sz w:val="20"/>
                <w:szCs w:val="20"/>
              </w:rPr>
              <w:t>1958</w:t>
            </w:r>
          </w:p>
        </w:tc>
      </w:tr>
      <w:tr w:rsidR="00147EFB" w:rsidTr="005062B5">
        <w:trPr>
          <w:trHeight w:val="374"/>
        </w:trPr>
        <w:tc>
          <w:tcPr>
            <w:tcW w:w="861" w:type="dxa"/>
            <w:tcBorders>
              <w:top w:val="single" w:sz="4" w:space="0" w:color="auto"/>
              <w:left w:val="single" w:sz="4" w:space="0" w:color="auto"/>
              <w:bottom w:val="single" w:sz="4" w:space="0" w:color="auto"/>
              <w:right w:val="single" w:sz="4" w:space="0" w:color="auto"/>
            </w:tcBorders>
          </w:tcPr>
          <w:p w:rsidR="00147EFB" w:rsidRDefault="00147EFB" w:rsidP="005062B5">
            <w:pPr>
              <w:jc w:val="center"/>
              <w:rPr>
                <w:sz w:val="20"/>
                <w:szCs w:val="20"/>
              </w:rPr>
            </w:pPr>
            <w:r>
              <w:rPr>
                <w:sz w:val="20"/>
                <w:szCs w:val="20"/>
              </w:rPr>
              <w:t>4.</w:t>
            </w:r>
          </w:p>
        </w:tc>
        <w:tc>
          <w:tcPr>
            <w:tcW w:w="4434" w:type="dxa"/>
            <w:tcBorders>
              <w:top w:val="single" w:sz="4" w:space="0" w:color="auto"/>
              <w:left w:val="single" w:sz="4" w:space="0" w:color="auto"/>
              <w:bottom w:val="single" w:sz="4" w:space="0" w:color="auto"/>
              <w:right w:val="single" w:sz="4" w:space="0" w:color="auto"/>
            </w:tcBorders>
          </w:tcPr>
          <w:p w:rsidR="00147EFB" w:rsidRDefault="00147EFB" w:rsidP="005062B5">
            <w:pPr>
              <w:rPr>
                <w:sz w:val="20"/>
                <w:szCs w:val="20"/>
              </w:rPr>
            </w:pPr>
            <w:r>
              <w:rPr>
                <w:sz w:val="20"/>
                <w:szCs w:val="20"/>
              </w:rPr>
              <w:t>Протяженность в двухтрубном исчислении</w:t>
            </w:r>
          </w:p>
        </w:tc>
        <w:tc>
          <w:tcPr>
            <w:tcW w:w="4641" w:type="dxa"/>
            <w:tcBorders>
              <w:top w:val="single" w:sz="4" w:space="0" w:color="auto"/>
              <w:left w:val="single" w:sz="4" w:space="0" w:color="auto"/>
              <w:bottom w:val="single" w:sz="4" w:space="0" w:color="auto"/>
              <w:right w:val="single" w:sz="4" w:space="0" w:color="auto"/>
            </w:tcBorders>
          </w:tcPr>
          <w:p w:rsidR="00147EFB" w:rsidRDefault="00147EFB" w:rsidP="005062B5">
            <w:pPr>
              <w:rPr>
                <w:sz w:val="20"/>
                <w:szCs w:val="20"/>
              </w:rPr>
            </w:pPr>
            <w:r>
              <w:rPr>
                <w:sz w:val="20"/>
                <w:szCs w:val="20"/>
              </w:rPr>
              <w:t>6599м.</w:t>
            </w:r>
          </w:p>
        </w:tc>
      </w:tr>
      <w:tr w:rsidR="00147EFB" w:rsidTr="005062B5">
        <w:tc>
          <w:tcPr>
            <w:tcW w:w="861" w:type="dxa"/>
            <w:tcBorders>
              <w:top w:val="single" w:sz="4" w:space="0" w:color="auto"/>
              <w:left w:val="single" w:sz="4" w:space="0" w:color="auto"/>
              <w:bottom w:val="single" w:sz="4" w:space="0" w:color="auto"/>
              <w:right w:val="single" w:sz="4" w:space="0" w:color="auto"/>
            </w:tcBorders>
          </w:tcPr>
          <w:p w:rsidR="00147EFB" w:rsidRDefault="00147EFB" w:rsidP="005062B5">
            <w:pPr>
              <w:jc w:val="center"/>
              <w:rPr>
                <w:sz w:val="20"/>
                <w:szCs w:val="20"/>
              </w:rPr>
            </w:pPr>
            <w:r>
              <w:rPr>
                <w:sz w:val="20"/>
                <w:szCs w:val="20"/>
              </w:rPr>
              <w:t>5.</w:t>
            </w:r>
          </w:p>
        </w:tc>
        <w:tc>
          <w:tcPr>
            <w:tcW w:w="4434" w:type="dxa"/>
            <w:tcBorders>
              <w:top w:val="single" w:sz="4" w:space="0" w:color="auto"/>
              <w:left w:val="single" w:sz="4" w:space="0" w:color="auto"/>
              <w:bottom w:val="single" w:sz="4" w:space="0" w:color="auto"/>
              <w:right w:val="single" w:sz="4" w:space="0" w:color="auto"/>
            </w:tcBorders>
          </w:tcPr>
          <w:p w:rsidR="00147EFB" w:rsidRDefault="00147EFB" w:rsidP="005062B5">
            <w:pPr>
              <w:rPr>
                <w:sz w:val="20"/>
                <w:szCs w:val="20"/>
              </w:rPr>
            </w:pPr>
            <w:r>
              <w:rPr>
                <w:sz w:val="20"/>
                <w:szCs w:val="20"/>
              </w:rPr>
              <w:t>Диаметр труб, в т.ч.:</w:t>
            </w:r>
          </w:p>
          <w:p w:rsidR="00147EFB" w:rsidRDefault="00147EFB" w:rsidP="005062B5">
            <w:pPr>
              <w:rPr>
                <w:sz w:val="20"/>
                <w:szCs w:val="20"/>
              </w:rPr>
            </w:pPr>
            <w:r>
              <w:rPr>
                <w:sz w:val="20"/>
                <w:szCs w:val="20"/>
              </w:rPr>
              <w:t>- отопления;</w:t>
            </w:r>
          </w:p>
        </w:tc>
        <w:tc>
          <w:tcPr>
            <w:tcW w:w="4641" w:type="dxa"/>
            <w:tcBorders>
              <w:top w:val="single" w:sz="4" w:space="0" w:color="auto"/>
              <w:left w:val="single" w:sz="4" w:space="0" w:color="auto"/>
              <w:bottom w:val="single" w:sz="4" w:space="0" w:color="auto"/>
              <w:right w:val="single" w:sz="4" w:space="0" w:color="auto"/>
            </w:tcBorders>
          </w:tcPr>
          <w:p w:rsidR="00147EFB" w:rsidRDefault="00147EFB" w:rsidP="005062B5">
            <w:pPr>
              <w:rPr>
                <w:sz w:val="20"/>
                <w:szCs w:val="20"/>
              </w:rPr>
            </w:pPr>
            <w:r>
              <w:rPr>
                <w:sz w:val="20"/>
                <w:szCs w:val="20"/>
              </w:rPr>
              <w:t>Диаметр 300-197м</w:t>
            </w:r>
          </w:p>
          <w:p w:rsidR="00147EFB" w:rsidRDefault="00147EFB" w:rsidP="005062B5">
            <w:pPr>
              <w:rPr>
                <w:sz w:val="20"/>
                <w:szCs w:val="20"/>
              </w:rPr>
            </w:pPr>
            <w:r>
              <w:rPr>
                <w:sz w:val="20"/>
                <w:szCs w:val="20"/>
              </w:rPr>
              <w:t xml:space="preserve">                250-135м</w:t>
            </w:r>
          </w:p>
          <w:p w:rsidR="00147EFB" w:rsidRDefault="00147EFB" w:rsidP="005062B5">
            <w:pPr>
              <w:rPr>
                <w:sz w:val="20"/>
                <w:szCs w:val="20"/>
              </w:rPr>
            </w:pPr>
            <w:r>
              <w:rPr>
                <w:sz w:val="20"/>
                <w:szCs w:val="20"/>
              </w:rPr>
              <w:t xml:space="preserve">                219-221м</w:t>
            </w:r>
          </w:p>
          <w:p w:rsidR="00147EFB" w:rsidRDefault="00147EFB" w:rsidP="005062B5">
            <w:pPr>
              <w:rPr>
                <w:sz w:val="20"/>
                <w:szCs w:val="20"/>
              </w:rPr>
            </w:pPr>
            <w:r>
              <w:rPr>
                <w:sz w:val="20"/>
                <w:szCs w:val="20"/>
              </w:rPr>
              <w:t xml:space="preserve">                159-458м</w:t>
            </w:r>
          </w:p>
          <w:p w:rsidR="00147EFB" w:rsidRDefault="00147EFB" w:rsidP="005062B5">
            <w:pPr>
              <w:rPr>
                <w:sz w:val="20"/>
                <w:szCs w:val="20"/>
              </w:rPr>
            </w:pPr>
            <w:r>
              <w:rPr>
                <w:sz w:val="20"/>
                <w:szCs w:val="20"/>
              </w:rPr>
              <w:t xml:space="preserve">                 125-285м</w:t>
            </w:r>
          </w:p>
          <w:p w:rsidR="00147EFB" w:rsidRDefault="00147EFB" w:rsidP="005062B5">
            <w:pPr>
              <w:rPr>
                <w:sz w:val="20"/>
                <w:szCs w:val="20"/>
              </w:rPr>
            </w:pPr>
            <w:r>
              <w:rPr>
                <w:sz w:val="20"/>
                <w:szCs w:val="20"/>
              </w:rPr>
              <w:t xml:space="preserve">                 100-1638м</w:t>
            </w:r>
          </w:p>
          <w:p w:rsidR="00147EFB" w:rsidRDefault="00147EFB" w:rsidP="005062B5">
            <w:pPr>
              <w:rPr>
                <w:sz w:val="20"/>
                <w:szCs w:val="20"/>
              </w:rPr>
            </w:pPr>
            <w:r>
              <w:rPr>
                <w:sz w:val="20"/>
                <w:szCs w:val="20"/>
              </w:rPr>
              <w:t xml:space="preserve">                  80-1561м                        </w:t>
            </w:r>
          </w:p>
        </w:tc>
      </w:tr>
      <w:tr w:rsidR="00147EFB" w:rsidTr="005062B5">
        <w:tc>
          <w:tcPr>
            <w:tcW w:w="861" w:type="dxa"/>
            <w:tcBorders>
              <w:top w:val="single" w:sz="4" w:space="0" w:color="auto"/>
              <w:left w:val="single" w:sz="4" w:space="0" w:color="auto"/>
              <w:bottom w:val="single" w:sz="4" w:space="0" w:color="auto"/>
              <w:right w:val="single" w:sz="4" w:space="0" w:color="auto"/>
            </w:tcBorders>
          </w:tcPr>
          <w:p w:rsidR="00147EFB" w:rsidRDefault="00147EFB" w:rsidP="005062B5">
            <w:pPr>
              <w:jc w:val="center"/>
              <w:rPr>
                <w:sz w:val="20"/>
                <w:szCs w:val="20"/>
              </w:rPr>
            </w:pPr>
            <w:r>
              <w:rPr>
                <w:sz w:val="20"/>
                <w:szCs w:val="20"/>
              </w:rPr>
              <w:t>6.</w:t>
            </w:r>
          </w:p>
        </w:tc>
        <w:tc>
          <w:tcPr>
            <w:tcW w:w="4434" w:type="dxa"/>
            <w:tcBorders>
              <w:top w:val="single" w:sz="4" w:space="0" w:color="auto"/>
              <w:left w:val="single" w:sz="4" w:space="0" w:color="auto"/>
              <w:bottom w:val="single" w:sz="4" w:space="0" w:color="auto"/>
              <w:right w:val="single" w:sz="4" w:space="0" w:color="auto"/>
            </w:tcBorders>
          </w:tcPr>
          <w:p w:rsidR="00147EFB" w:rsidRDefault="00147EFB" w:rsidP="005062B5">
            <w:pPr>
              <w:rPr>
                <w:sz w:val="20"/>
                <w:szCs w:val="20"/>
              </w:rPr>
            </w:pPr>
            <w:r>
              <w:rPr>
                <w:sz w:val="20"/>
                <w:szCs w:val="20"/>
              </w:rPr>
              <w:t>Материал изоляции труб</w:t>
            </w:r>
          </w:p>
        </w:tc>
        <w:tc>
          <w:tcPr>
            <w:tcW w:w="4641" w:type="dxa"/>
            <w:tcBorders>
              <w:top w:val="single" w:sz="4" w:space="0" w:color="auto"/>
              <w:left w:val="single" w:sz="4" w:space="0" w:color="auto"/>
              <w:bottom w:val="single" w:sz="4" w:space="0" w:color="auto"/>
              <w:right w:val="single" w:sz="4" w:space="0" w:color="auto"/>
            </w:tcBorders>
          </w:tcPr>
          <w:p w:rsidR="00147EFB" w:rsidRDefault="00147EFB" w:rsidP="005062B5">
            <w:pPr>
              <w:rPr>
                <w:sz w:val="20"/>
                <w:szCs w:val="20"/>
                <w:highlight w:val="yellow"/>
              </w:rPr>
            </w:pPr>
            <w:r>
              <w:rPr>
                <w:sz w:val="20"/>
                <w:szCs w:val="20"/>
              </w:rPr>
              <w:t>Стекловата, рубероид, сталь листовая</w:t>
            </w:r>
          </w:p>
        </w:tc>
      </w:tr>
      <w:tr w:rsidR="00147EFB" w:rsidTr="005062B5">
        <w:tc>
          <w:tcPr>
            <w:tcW w:w="861" w:type="dxa"/>
            <w:tcBorders>
              <w:top w:val="single" w:sz="4" w:space="0" w:color="auto"/>
              <w:left w:val="single" w:sz="4" w:space="0" w:color="auto"/>
              <w:bottom w:val="single" w:sz="4" w:space="0" w:color="auto"/>
              <w:right w:val="single" w:sz="4" w:space="0" w:color="auto"/>
            </w:tcBorders>
          </w:tcPr>
          <w:p w:rsidR="00147EFB" w:rsidRDefault="00147EFB" w:rsidP="005062B5">
            <w:pPr>
              <w:jc w:val="center"/>
              <w:rPr>
                <w:sz w:val="20"/>
                <w:szCs w:val="20"/>
              </w:rPr>
            </w:pPr>
            <w:r>
              <w:rPr>
                <w:sz w:val="20"/>
                <w:szCs w:val="20"/>
              </w:rPr>
              <w:t>7.</w:t>
            </w:r>
          </w:p>
        </w:tc>
        <w:tc>
          <w:tcPr>
            <w:tcW w:w="4434" w:type="dxa"/>
            <w:tcBorders>
              <w:top w:val="single" w:sz="4" w:space="0" w:color="auto"/>
              <w:left w:val="single" w:sz="4" w:space="0" w:color="auto"/>
              <w:bottom w:val="single" w:sz="4" w:space="0" w:color="auto"/>
              <w:right w:val="single" w:sz="4" w:space="0" w:color="auto"/>
            </w:tcBorders>
          </w:tcPr>
          <w:p w:rsidR="00147EFB" w:rsidRDefault="00147EFB" w:rsidP="005062B5">
            <w:pPr>
              <w:rPr>
                <w:sz w:val="20"/>
                <w:szCs w:val="20"/>
              </w:rPr>
            </w:pPr>
            <w:r>
              <w:rPr>
                <w:sz w:val="20"/>
                <w:szCs w:val="20"/>
              </w:rPr>
              <w:t>Фактическое состояние трубопроводов</w:t>
            </w:r>
          </w:p>
        </w:tc>
        <w:tc>
          <w:tcPr>
            <w:tcW w:w="4641" w:type="dxa"/>
            <w:tcBorders>
              <w:top w:val="single" w:sz="4" w:space="0" w:color="auto"/>
              <w:left w:val="single" w:sz="4" w:space="0" w:color="auto"/>
              <w:bottom w:val="single" w:sz="4" w:space="0" w:color="auto"/>
              <w:right w:val="single" w:sz="4" w:space="0" w:color="auto"/>
            </w:tcBorders>
          </w:tcPr>
          <w:p w:rsidR="00147EFB" w:rsidRDefault="00147EFB" w:rsidP="005062B5">
            <w:pPr>
              <w:rPr>
                <w:sz w:val="20"/>
                <w:szCs w:val="20"/>
              </w:rPr>
            </w:pPr>
            <w:proofErr w:type="spellStart"/>
            <w:r>
              <w:rPr>
                <w:sz w:val="20"/>
                <w:szCs w:val="20"/>
              </w:rPr>
              <w:t>Удовл</w:t>
            </w:r>
            <w:proofErr w:type="spellEnd"/>
            <w:r>
              <w:rPr>
                <w:sz w:val="20"/>
                <w:szCs w:val="20"/>
              </w:rPr>
              <w:t>.</w:t>
            </w:r>
          </w:p>
        </w:tc>
      </w:tr>
      <w:tr w:rsidR="00147EFB" w:rsidTr="005062B5">
        <w:tc>
          <w:tcPr>
            <w:tcW w:w="861" w:type="dxa"/>
            <w:tcBorders>
              <w:top w:val="single" w:sz="4" w:space="0" w:color="auto"/>
              <w:left w:val="single" w:sz="4" w:space="0" w:color="auto"/>
              <w:bottom w:val="single" w:sz="4" w:space="0" w:color="auto"/>
              <w:right w:val="single" w:sz="4" w:space="0" w:color="auto"/>
            </w:tcBorders>
          </w:tcPr>
          <w:p w:rsidR="00147EFB" w:rsidRDefault="00147EFB" w:rsidP="005062B5">
            <w:pPr>
              <w:jc w:val="center"/>
              <w:rPr>
                <w:sz w:val="20"/>
                <w:szCs w:val="20"/>
              </w:rPr>
            </w:pPr>
            <w:r>
              <w:rPr>
                <w:sz w:val="20"/>
                <w:szCs w:val="20"/>
              </w:rPr>
              <w:t>8.</w:t>
            </w:r>
          </w:p>
        </w:tc>
        <w:tc>
          <w:tcPr>
            <w:tcW w:w="4434" w:type="dxa"/>
            <w:tcBorders>
              <w:top w:val="single" w:sz="4" w:space="0" w:color="auto"/>
              <w:left w:val="single" w:sz="4" w:space="0" w:color="auto"/>
              <w:bottom w:val="single" w:sz="4" w:space="0" w:color="auto"/>
              <w:right w:val="single" w:sz="4" w:space="0" w:color="auto"/>
            </w:tcBorders>
          </w:tcPr>
          <w:p w:rsidR="00147EFB" w:rsidRDefault="00147EFB" w:rsidP="005062B5">
            <w:pPr>
              <w:rPr>
                <w:sz w:val="20"/>
                <w:szCs w:val="20"/>
              </w:rPr>
            </w:pPr>
            <w:r>
              <w:rPr>
                <w:sz w:val="20"/>
                <w:szCs w:val="20"/>
              </w:rPr>
              <w:t>Способ прокладки</w:t>
            </w:r>
          </w:p>
        </w:tc>
        <w:tc>
          <w:tcPr>
            <w:tcW w:w="4641" w:type="dxa"/>
            <w:tcBorders>
              <w:top w:val="single" w:sz="4" w:space="0" w:color="auto"/>
              <w:left w:val="single" w:sz="4" w:space="0" w:color="auto"/>
              <w:bottom w:val="single" w:sz="4" w:space="0" w:color="auto"/>
              <w:right w:val="single" w:sz="4" w:space="0" w:color="auto"/>
            </w:tcBorders>
          </w:tcPr>
          <w:p w:rsidR="00147EFB" w:rsidRDefault="00147EFB" w:rsidP="005062B5">
            <w:pPr>
              <w:rPr>
                <w:sz w:val="20"/>
                <w:szCs w:val="20"/>
              </w:rPr>
            </w:pPr>
            <w:r>
              <w:rPr>
                <w:sz w:val="20"/>
                <w:szCs w:val="20"/>
              </w:rPr>
              <w:t xml:space="preserve">              Надземный, подземный</w:t>
            </w:r>
          </w:p>
        </w:tc>
      </w:tr>
      <w:tr w:rsidR="00147EFB" w:rsidTr="005062B5">
        <w:tc>
          <w:tcPr>
            <w:tcW w:w="861" w:type="dxa"/>
            <w:tcBorders>
              <w:top w:val="single" w:sz="4" w:space="0" w:color="auto"/>
              <w:left w:val="single" w:sz="4" w:space="0" w:color="auto"/>
              <w:bottom w:val="single" w:sz="4" w:space="0" w:color="auto"/>
              <w:right w:val="single" w:sz="4" w:space="0" w:color="auto"/>
            </w:tcBorders>
          </w:tcPr>
          <w:p w:rsidR="00147EFB" w:rsidRDefault="00147EFB" w:rsidP="005062B5">
            <w:pPr>
              <w:jc w:val="center"/>
              <w:rPr>
                <w:sz w:val="20"/>
                <w:szCs w:val="20"/>
              </w:rPr>
            </w:pPr>
            <w:r>
              <w:rPr>
                <w:sz w:val="20"/>
                <w:szCs w:val="20"/>
              </w:rPr>
              <w:t>9.</w:t>
            </w:r>
          </w:p>
        </w:tc>
        <w:tc>
          <w:tcPr>
            <w:tcW w:w="4434" w:type="dxa"/>
            <w:tcBorders>
              <w:top w:val="single" w:sz="4" w:space="0" w:color="auto"/>
              <w:left w:val="single" w:sz="4" w:space="0" w:color="auto"/>
              <w:bottom w:val="single" w:sz="4" w:space="0" w:color="auto"/>
              <w:right w:val="single" w:sz="4" w:space="0" w:color="auto"/>
            </w:tcBorders>
          </w:tcPr>
          <w:p w:rsidR="00147EFB" w:rsidRDefault="00147EFB" w:rsidP="005062B5">
            <w:pPr>
              <w:jc w:val="both"/>
              <w:rPr>
                <w:sz w:val="20"/>
                <w:szCs w:val="20"/>
              </w:rPr>
            </w:pPr>
            <w:r>
              <w:rPr>
                <w:sz w:val="20"/>
                <w:szCs w:val="20"/>
              </w:rPr>
              <w:t>Год проведения последнего капитального ремонта, либо реконструкции /тех. перевооружения</w:t>
            </w:r>
          </w:p>
        </w:tc>
        <w:tc>
          <w:tcPr>
            <w:tcW w:w="4641" w:type="dxa"/>
            <w:tcBorders>
              <w:top w:val="single" w:sz="4" w:space="0" w:color="auto"/>
              <w:left w:val="single" w:sz="4" w:space="0" w:color="auto"/>
              <w:bottom w:val="single" w:sz="4" w:space="0" w:color="auto"/>
              <w:right w:val="single" w:sz="4" w:space="0" w:color="auto"/>
            </w:tcBorders>
          </w:tcPr>
          <w:p w:rsidR="00147EFB" w:rsidRDefault="00147EFB" w:rsidP="005062B5">
            <w:pPr>
              <w:ind w:left="792" w:hanging="900"/>
              <w:rPr>
                <w:sz w:val="20"/>
                <w:szCs w:val="20"/>
              </w:rPr>
            </w:pPr>
            <w:r>
              <w:rPr>
                <w:sz w:val="20"/>
                <w:szCs w:val="20"/>
              </w:rPr>
              <w:t xml:space="preserve">                   2006</w:t>
            </w:r>
          </w:p>
        </w:tc>
      </w:tr>
    </w:tbl>
    <w:p w:rsidR="00147EFB" w:rsidRDefault="005062B5" w:rsidP="00147EFB">
      <w:pPr>
        <w:pStyle w:val="a3"/>
        <w:spacing w:after="0"/>
        <w:ind w:right="23"/>
        <w:jc w:val="right"/>
      </w:pPr>
      <w:r>
        <w:rPr>
          <w:lang w:val="ru-RU"/>
        </w:rPr>
        <w:lastRenderedPageBreak/>
        <w:t>П</w:t>
      </w:r>
      <w:proofErr w:type="spellStart"/>
      <w:r w:rsidR="00147EFB">
        <w:t>риложение</w:t>
      </w:r>
      <w:proofErr w:type="spellEnd"/>
      <w:r w:rsidR="00147EFB">
        <w:t xml:space="preserve"> 2 </w:t>
      </w:r>
    </w:p>
    <w:p w:rsidR="00147EFB" w:rsidRDefault="00147EFB" w:rsidP="00147EFB">
      <w:pPr>
        <w:pStyle w:val="a3"/>
        <w:spacing w:after="0"/>
        <w:ind w:right="23"/>
        <w:jc w:val="right"/>
      </w:pPr>
      <w:r w:rsidRPr="00FB48A6">
        <w:t xml:space="preserve">Перечень </w:t>
      </w:r>
      <w:r w:rsidRPr="00FB48A6">
        <w:rPr>
          <w:bCs/>
        </w:rPr>
        <w:t xml:space="preserve">необходимых </w:t>
      </w:r>
      <w:r w:rsidRPr="00FB48A6">
        <w:t>мероприятий</w:t>
      </w:r>
    </w:p>
    <w:p w:rsidR="00147EFB" w:rsidRDefault="00147EFB" w:rsidP="00147EFB">
      <w:pPr>
        <w:pStyle w:val="a3"/>
        <w:spacing w:after="0"/>
        <w:ind w:right="23"/>
        <w:jc w:val="right"/>
        <w:rPr>
          <w:bCs/>
        </w:rPr>
      </w:pPr>
      <w:r w:rsidRPr="00FB48A6">
        <w:rPr>
          <w:bCs/>
        </w:rPr>
        <w:t>в отношении систем коммуна</w:t>
      </w:r>
      <w:r>
        <w:rPr>
          <w:bCs/>
        </w:rPr>
        <w:t>льной инфраструктуры</w:t>
      </w:r>
    </w:p>
    <w:p w:rsidR="00147EFB" w:rsidRDefault="00147EFB" w:rsidP="00147EFB">
      <w:pPr>
        <w:pStyle w:val="a3"/>
        <w:spacing w:after="0"/>
        <w:ind w:right="23"/>
        <w:jc w:val="right"/>
        <w:rPr>
          <w:bCs/>
        </w:rPr>
      </w:pPr>
      <w:r>
        <w:rPr>
          <w:bCs/>
        </w:rPr>
        <w:t xml:space="preserve"> МО «</w:t>
      </w:r>
      <w:r>
        <w:t>Ларинское сельское поселение</w:t>
      </w:r>
      <w:r w:rsidRPr="00FB48A6">
        <w:rPr>
          <w:bCs/>
        </w:rPr>
        <w:t xml:space="preserve">» </w:t>
      </w:r>
    </w:p>
    <w:p w:rsidR="00147EFB" w:rsidRDefault="00147EFB" w:rsidP="00147EFB">
      <w:pPr>
        <w:pStyle w:val="a3"/>
        <w:spacing w:after="0"/>
        <w:ind w:right="23"/>
        <w:jc w:val="right"/>
        <w:rPr>
          <w:bCs/>
        </w:rPr>
      </w:pPr>
    </w:p>
    <w:p w:rsidR="00147EFB" w:rsidRDefault="00147EFB" w:rsidP="00147EFB">
      <w:pPr>
        <w:pStyle w:val="a3"/>
        <w:spacing w:after="0"/>
        <w:ind w:right="23"/>
        <w:jc w:val="right"/>
        <w:rPr>
          <w:bCs/>
        </w:rPr>
      </w:pPr>
    </w:p>
    <w:p w:rsidR="00147EFB" w:rsidRDefault="00147EFB" w:rsidP="00147EFB">
      <w:pPr>
        <w:pStyle w:val="a3"/>
        <w:spacing w:after="0"/>
        <w:ind w:right="23"/>
        <w:jc w:val="right"/>
      </w:pPr>
    </w:p>
    <w:p w:rsidR="00147EFB" w:rsidRPr="00994922" w:rsidRDefault="00147EFB" w:rsidP="00147EFB">
      <w:pPr>
        <w:jc w:val="center"/>
        <w:rPr>
          <w:b/>
        </w:rPr>
      </w:pPr>
      <w:r w:rsidRPr="00994922">
        <w:rPr>
          <w:b/>
        </w:rPr>
        <w:t>Техническое задание к Концессионному соглашению</w:t>
      </w:r>
    </w:p>
    <w:p w:rsidR="00147EFB" w:rsidRPr="00994922" w:rsidRDefault="00147EFB" w:rsidP="00147EFB">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6920"/>
        <w:gridCol w:w="2090"/>
      </w:tblGrid>
      <w:tr w:rsidR="00147EFB" w:rsidRPr="00994922" w:rsidTr="005062B5">
        <w:tc>
          <w:tcPr>
            <w:tcW w:w="293" w:type="pct"/>
          </w:tcPr>
          <w:p w:rsidR="00147EFB" w:rsidRPr="00994922" w:rsidRDefault="00147EFB" w:rsidP="005062B5">
            <w:pPr>
              <w:jc w:val="center"/>
              <w:rPr>
                <w:b/>
              </w:rPr>
            </w:pPr>
            <w:r w:rsidRPr="00994922">
              <w:rPr>
                <w:b/>
              </w:rPr>
              <w:t>№</w:t>
            </w:r>
          </w:p>
          <w:p w:rsidR="00147EFB" w:rsidRPr="00994922" w:rsidRDefault="00147EFB" w:rsidP="005062B5">
            <w:pPr>
              <w:jc w:val="center"/>
              <w:rPr>
                <w:b/>
              </w:rPr>
            </w:pPr>
            <w:proofErr w:type="gramStart"/>
            <w:r w:rsidRPr="00994922">
              <w:rPr>
                <w:b/>
              </w:rPr>
              <w:t>п</w:t>
            </w:r>
            <w:proofErr w:type="gramEnd"/>
            <w:r w:rsidRPr="00994922">
              <w:rPr>
                <w:b/>
              </w:rPr>
              <w:t>/п</w:t>
            </w:r>
          </w:p>
        </w:tc>
        <w:tc>
          <w:tcPr>
            <w:tcW w:w="3615" w:type="pct"/>
          </w:tcPr>
          <w:p w:rsidR="00147EFB" w:rsidRPr="00994922" w:rsidRDefault="00147EFB" w:rsidP="005062B5">
            <w:pPr>
              <w:jc w:val="center"/>
              <w:rPr>
                <w:b/>
              </w:rPr>
            </w:pPr>
            <w:r w:rsidRPr="00994922">
              <w:rPr>
                <w:b/>
              </w:rPr>
              <w:t>Предмет технического задания</w:t>
            </w:r>
          </w:p>
        </w:tc>
        <w:tc>
          <w:tcPr>
            <w:tcW w:w="1092" w:type="pct"/>
          </w:tcPr>
          <w:p w:rsidR="00147EFB" w:rsidRPr="00994922" w:rsidRDefault="00147EFB" w:rsidP="005062B5">
            <w:pPr>
              <w:jc w:val="center"/>
              <w:rPr>
                <w:b/>
              </w:rPr>
            </w:pPr>
            <w:r w:rsidRPr="00994922">
              <w:rPr>
                <w:b/>
              </w:rPr>
              <w:t>сроки</w:t>
            </w:r>
          </w:p>
          <w:p w:rsidR="00147EFB" w:rsidRPr="00994922" w:rsidRDefault="00147EFB" w:rsidP="005062B5">
            <w:pPr>
              <w:jc w:val="center"/>
              <w:rPr>
                <w:b/>
              </w:rPr>
            </w:pPr>
          </w:p>
        </w:tc>
      </w:tr>
      <w:tr w:rsidR="00147EFB" w:rsidRPr="00994922" w:rsidTr="005062B5">
        <w:tc>
          <w:tcPr>
            <w:tcW w:w="5000" w:type="pct"/>
            <w:gridSpan w:val="3"/>
          </w:tcPr>
          <w:p w:rsidR="00147EFB" w:rsidRPr="00994922" w:rsidRDefault="00147EFB" w:rsidP="005062B5">
            <w:pPr>
              <w:rPr>
                <w:b/>
              </w:rPr>
            </w:pPr>
            <w:r w:rsidRPr="00994922">
              <w:rPr>
                <w:b/>
              </w:rPr>
              <w:t xml:space="preserve">                                                         Раздел 1. </w:t>
            </w:r>
          </w:p>
        </w:tc>
      </w:tr>
      <w:tr w:rsidR="00147EFB" w:rsidRPr="00994922" w:rsidTr="005062B5">
        <w:tc>
          <w:tcPr>
            <w:tcW w:w="293" w:type="pct"/>
            <w:vMerge w:val="restart"/>
          </w:tcPr>
          <w:p w:rsidR="00147EFB" w:rsidRPr="00994922" w:rsidRDefault="00147EFB" w:rsidP="005062B5">
            <w:pPr>
              <w:jc w:val="center"/>
              <w:rPr>
                <w:b/>
              </w:rPr>
            </w:pPr>
            <w:r>
              <w:rPr>
                <w:b/>
              </w:rPr>
              <w:t>1</w:t>
            </w:r>
          </w:p>
        </w:tc>
        <w:tc>
          <w:tcPr>
            <w:tcW w:w="3615" w:type="pct"/>
            <w:vMerge w:val="restart"/>
          </w:tcPr>
          <w:p w:rsidR="00147EFB" w:rsidRPr="00994922" w:rsidRDefault="00147EFB" w:rsidP="005062B5">
            <w:pPr>
              <w:tabs>
                <w:tab w:val="left" w:pos="8221"/>
              </w:tabs>
              <w:jc w:val="both"/>
            </w:pPr>
            <w:r>
              <w:t>Реконструкция оконных проемов здания котельной (замена окон на энергосберегающие ПВХ)</w:t>
            </w:r>
            <w:r w:rsidRPr="00994922">
              <w:tab/>
            </w:r>
          </w:p>
        </w:tc>
        <w:tc>
          <w:tcPr>
            <w:tcW w:w="1092" w:type="pct"/>
          </w:tcPr>
          <w:p w:rsidR="00147EFB" w:rsidRPr="00994922" w:rsidRDefault="00147EFB" w:rsidP="005062B5">
            <w:r>
              <w:t>Май – июнь 2019</w:t>
            </w:r>
          </w:p>
        </w:tc>
      </w:tr>
      <w:tr w:rsidR="00147EFB" w:rsidRPr="00994922" w:rsidTr="005062B5">
        <w:tc>
          <w:tcPr>
            <w:tcW w:w="293" w:type="pct"/>
            <w:vMerge/>
          </w:tcPr>
          <w:p w:rsidR="00147EFB" w:rsidRPr="00994922" w:rsidRDefault="00147EFB" w:rsidP="005062B5">
            <w:pPr>
              <w:jc w:val="center"/>
              <w:rPr>
                <w:b/>
              </w:rPr>
            </w:pPr>
          </w:p>
        </w:tc>
        <w:tc>
          <w:tcPr>
            <w:tcW w:w="3615" w:type="pct"/>
            <w:vMerge/>
          </w:tcPr>
          <w:p w:rsidR="00147EFB" w:rsidRPr="00994922" w:rsidRDefault="00147EFB" w:rsidP="005062B5">
            <w:pPr>
              <w:tabs>
                <w:tab w:val="left" w:pos="8221"/>
              </w:tabs>
              <w:jc w:val="both"/>
            </w:pPr>
          </w:p>
        </w:tc>
        <w:tc>
          <w:tcPr>
            <w:tcW w:w="1092" w:type="pct"/>
          </w:tcPr>
          <w:p w:rsidR="00147EFB" w:rsidRPr="00994922" w:rsidRDefault="00147EFB" w:rsidP="005062B5">
            <w:r>
              <w:t>Май – июнь 2020</w:t>
            </w:r>
          </w:p>
        </w:tc>
      </w:tr>
      <w:tr w:rsidR="00147EFB" w:rsidRPr="00994922" w:rsidTr="005062B5">
        <w:tc>
          <w:tcPr>
            <w:tcW w:w="293" w:type="pct"/>
            <w:vMerge w:val="restart"/>
          </w:tcPr>
          <w:p w:rsidR="00147EFB" w:rsidRPr="00994922" w:rsidRDefault="00147EFB" w:rsidP="005062B5">
            <w:pPr>
              <w:jc w:val="center"/>
              <w:rPr>
                <w:b/>
              </w:rPr>
            </w:pPr>
            <w:r>
              <w:rPr>
                <w:b/>
              </w:rPr>
              <w:t>2</w:t>
            </w:r>
          </w:p>
          <w:p w:rsidR="00147EFB" w:rsidRPr="00994922" w:rsidRDefault="00147EFB" w:rsidP="005062B5">
            <w:pPr>
              <w:jc w:val="center"/>
              <w:rPr>
                <w:b/>
              </w:rPr>
            </w:pPr>
          </w:p>
        </w:tc>
        <w:tc>
          <w:tcPr>
            <w:tcW w:w="3615" w:type="pct"/>
            <w:vMerge w:val="restart"/>
          </w:tcPr>
          <w:p w:rsidR="00147EFB" w:rsidRPr="00994922" w:rsidRDefault="00147EFB" w:rsidP="005062B5">
            <w:pPr>
              <w:jc w:val="both"/>
            </w:pPr>
            <w:r>
              <w:t xml:space="preserve">Модернизация системы освещения в здании котельной (замена на </w:t>
            </w:r>
            <w:proofErr w:type="gramStart"/>
            <w:r>
              <w:t>светодиодное</w:t>
            </w:r>
            <w:proofErr w:type="gramEnd"/>
            <w:r>
              <w:t xml:space="preserve">) </w:t>
            </w:r>
          </w:p>
        </w:tc>
        <w:tc>
          <w:tcPr>
            <w:tcW w:w="1092" w:type="pct"/>
          </w:tcPr>
          <w:p w:rsidR="00147EFB" w:rsidRPr="00994922" w:rsidRDefault="00147EFB" w:rsidP="005062B5">
            <w:r>
              <w:t>Май – июнь 2021</w:t>
            </w:r>
          </w:p>
        </w:tc>
      </w:tr>
      <w:tr w:rsidR="00147EFB" w:rsidRPr="00994922" w:rsidTr="005062B5">
        <w:tc>
          <w:tcPr>
            <w:tcW w:w="293" w:type="pct"/>
            <w:vMerge/>
          </w:tcPr>
          <w:p w:rsidR="00147EFB" w:rsidRPr="00994922" w:rsidRDefault="00147EFB" w:rsidP="005062B5">
            <w:pPr>
              <w:jc w:val="center"/>
              <w:rPr>
                <w:b/>
              </w:rPr>
            </w:pPr>
          </w:p>
        </w:tc>
        <w:tc>
          <w:tcPr>
            <w:tcW w:w="3615" w:type="pct"/>
            <w:vMerge/>
          </w:tcPr>
          <w:p w:rsidR="00147EFB" w:rsidRDefault="00147EFB" w:rsidP="005062B5">
            <w:pPr>
              <w:jc w:val="both"/>
            </w:pPr>
          </w:p>
        </w:tc>
        <w:tc>
          <w:tcPr>
            <w:tcW w:w="1092" w:type="pct"/>
          </w:tcPr>
          <w:p w:rsidR="00147EFB" w:rsidRDefault="00147EFB" w:rsidP="005062B5">
            <w:r w:rsidRPr="00CB1366">
              <w:t>Май – июнь 202</w:t>
            </w:r>
            <w:r>
              <w:t>2</w:t>
            </w:r>
          </w:p>
        </w:tc>
      </w:tr>
      <w:tr w:rsidR="00147EFB" w:rsidRPr="00994922" w:rsidTr="005062B5">
        <w:tc>
          <w:tcPr>
            <w:tcW w:w="293" w:type="pct"/>
          </w:tcPr>
          <w:p w:rsidR="00147EFB" w:rsidRPr="00994922" w:rsidRDefault="00147EFB" w:rsidP="005062B5">
            <w:pPr>
              <w:jc w:val="center"/>
              <w:rPr>
                <w:b/>
              </w:rPr>
            </w:pPr>
            <w:r>
              <w:rPr>
                <w:b/>
              </w:rPr>
              <w:t>3</w:t>
            </w:r>
          </w:p>
        </w:tc>
        <w:tc>
          <w:tcPr>
            <w:tcW w:w="3615" w:type="pct"/>
          </w:tcPr>
          <w:p w:rsidR="00147EFB" w:rsidRDefault="00147EFB" w:rsidP="005062B5">
            <w:pPr>
              <w:jc w:val="both"/>
            </w:pPr>
            <w:r>
              <w:t xml:space="preserve">Капитальный ремонт с частичной заменой автоматики котлов </w:t>
            </w:r>
          </w:p>
        </w:tc>
        <w:tc>
          <w:tcPr>
            <w:tcW w:w="1092" w:type="pct"/>
          </w:tcPr>
          <w:p w:rsidR="00147EFB" w:rsidRDefault="00147EFB" w:rsidP="005062B5">
            <w:r w:rsidRPr="00CB1366">
              <w:t>Май – июнь 202</w:t>
            </w:r>
            <w:r>
              <w:t>3</w:t>
            </w:r>
          </w:p>
        </w:tc>
      </w:tr>
    </w:tbl>
    <w:p w:rsidR="00147EFB" w:rsidRDefault="00147EFB" w:rsidP="00147EFB">
      <w:pPr>
        <w:jc w:val="center"/>
        <w:rPr>
          <w:sz w:val="28"/>
          <w:szCs w:val="28"/>
        </w:rPr>
      </w:pPr>
    </w:p>
    <w:p w:rsidR="00147EFB" w:rsidRDefault="00147EFB" w:rsidP="00147EFB">
      <w:pPr>
        <w:rPr>
          <w:sz w:val="28"/>
          <w:szCs w:val="28"/>
        </w:rPr>
      </w:pPr>
    </w:p>
    <w:p w:rsidR="00147EFB" w:rsidRDefault="00147EFB" w:rsidP="00147EFB">
      <w:pPr>
        <w:pStyle w:val="a3"/>
        <w:spacing w:after="1073" w:line="230" w:lineRule="exact"/>
        <w:ind w:left="20" w:hanging="20"/>
      </w:pPr>
    </w:p>
    <w:p w:rsidR="00147EFB" w:rsidRDefault="00147EFB" w:rsidP="00147EFB">
      <w:pPr>
        <w:pStyle w:val="a3"/>
        <w:spacing w:after="1073" w:line="230" w:lineRule="exact"/>
        <w:ind w:left="20" w:hanging="20"/>
      </w:pPr>
    </w:p>
    <w:p w:rsidR="00147EFB" w:rsidRDefault="00147EFB" w:rsidP="00147EFB">
      <w:pPr>
        <w:pStyle w:val="a3"/>
        <w:spacing w:after="1073" w:line="230" w:lineRule="exact"/>
        <w:ind w:left="20" w:hanging="20"/>
        <w:rPr>
          <w:lang w:val="ru-RU"/>
        </w:rPr>
      </w:pPr>
    </w:p>
    <w:p w:rsidR="00147EFB" w:rsidRDefault="00147EFB" w:rsidP="00147EFB">
      <w:pPr>
        <w:pStyle w:val="a3"/>
        <w:spacing w:after="1073" w:line="230" w:lineRule="exact"/>
        <w:ind w:left="20" w:hanging="20"/>
        <w:rPr>
          <w:lang w:val="ru-RU"/>
        </w:rPr>
      </w:pPr>
    </w:p>
    <w:p w:rsidR="00147EFB" w:rsidRDefault="00147EFB" w:rsidP="00147EFB">
      <w:pPr>
        <w:pStyle w:val="a3"/>
        <w:spacing w:after="1073" w:line="230" w:lineRule="exact"/>
        <w:ind w:left="20" w:hanging="20"/>
        <w:rPr>
          <w:lang w:val="ru-RU"/>
        </w:rPr>
      </w:pPr>
    </w:p>
    <w:p w:rsidR="00147EFB" w:rsidRDefault="00147EFB" w:rsidP="00147EFB">
      <w:pPr>
        <w:pStyle w:val="a3"/>
        <w:spacing w:after="1073" w:line="230" w:lineRule="exact"/>
        <w:ind w:left="20" w:hanging="20"/>
        <w:rPr>
          <w:lang w:val="ru-RU"/>
        </w:rPr>
      </w:pPr>
    </w:p>
    <w:p w:rsidR="00147EFB" w:rsidRDefault="00147EFB" w:rsidP="00147EFB">
      <w:pPr>
        <w:pStyle w:val="a3"/>
        <w:spacing w:after="1073" w:line="230" w:lineRule="exact"/>
        <w:ind w:left="20" w:hanging="20"/>
        <w:rPr>
          <w:lang w:val="ru-RU"/>
        </w:rPr>
      </w:pPr>
    </w:p>
    <w:p w:rsidR="00147EFB" w:rsidRDefault="00147EFB" w:rsidP="00147EFB">
      <w:pPr>
        <w:jc w:val="right"/>
      </w:pPr>
      <w:r>
        <w:lastRenderedPageBreak/>
        <w:t>Пр</w:t>
      </w:r>
      <w:r w:rsidRPr="00D4781F">
        <w:t xml:space="preserve">иложение </w:t>
      </w:r>
      <w:r>
        <w:t>№4</w:t>
      </w:r>
    </w:p>
    <w:p w:rsidR="00147EFB" w:rsidRDefault="00147EFB" w:rsidP="00147EFB">
      <w:pPr>
        <w:jc w:val="center"/>
      </w:pPr>
    </w:p>
    <w:p w:rsidR="00147EFB" w:rsidRPr="00D4781F" w:rsidRDefault="00147EFB" w:rsidP="00147EFB">
      <w:pPr>
        <w:jc w:val="center"/>
        <w:rPr>
          <w:b/>
        </w:rPr>
      </w:pPr>
      <w:r w:rsidRPr="00D4781F">
        <w:rPr>
          <w:b/>
        </w:rPr>
        <w:t>Плановые значения показателей деятельности концессионера</w:t>
      </w:r>
    </w:p>
    <w:p w:rsidR="00147EFB" w:rsidRPr="00D4781F" w:rsidRDefault="00147EFB" w:rsidP="00147EFB">
      <w:pPr>
        <w:jc w:val="center"/>
      </w:pPr>
    </w:p>
    <w:tbl>
      <w:tblPr>
        <w:tblW w:w="10773" w:type="dxa"/>
        <w:tblInd w:w="-566" w:type="dxa"/>
        <w:tblLayout w:type="fixed"/>
        <w:tblLook w:val="00A0"/>
      </w:tblPr>
      <w:tblGrid>
        <w:gridCol w:w="1560"/>
        <w:gridCol w:w="2693"/>
        <w:gridCol w:w="850"/>
        <w:gridCol w:w="851"/>
        <w:gridCol w:w="992"/>
        <w:gridCol w:w="851"/>
        <w:gridCol w:w="992"/>
        <w:gridCol w:w="992"/>
        <w:gridCol w:w="992"/>
      </w:tblGrid>
      <w:tr w:rsidR="00147EFB" w:rsidRPr="004F6401" w:rsidTr="005062B5">
        <w:trPr>
          <w:trHeight w:val="527"/>
        </w:trPr>
        <w:tc>
          <w:tcPr>
            <w:tcW w:w="1560" w:type="dxa"/>
            <w:tcBorders>
              <w:top w:val="single" w:sz="4" w:space="0" w:color="auto"/>
              <w:left w:val="single" w:sz="4" w:space="0" w:color="auto"/>
              <w:bottom w:val="single" w:sz="4" w:space="0" w:color="auto"/>
              <w:right w:val="single" w:sz="4" w:space="0" w:color="auto"/>
            </w:tcBorders>
            <w:noWrap/>
          </w:tcPr>
          <w:p w:rsidR="00147EFB" w:rsidRPr="004F6401" w:rsidRDefault="00147EFB" w:rsidP="005062B5">
            <w:pPr>
              <w:jc w:val="center"/>
              <w:rPr>
                <w:bCs/>
                <w:sz w:val="20"/>
                <w:szCs w:val="20"/>
              </w:rPr>
            </w:pPr>
            <w:r w:rsidRPr="004F6401">
              <w:rPr>
                <w:bCs/>
                <w:sz w:val="20"/>
                <w:szCs w:val="20"/>
              </w:rPr>
              <w:t xml:space="preserve">№ </w:t>
            </w:r>
            <w:proofErr w:type="gramStart"/>
            <w:r w:rsidRPr="004F6401">
              <w:rPr>
                <w:bCs/>
                <w:sz w:val="20"/>
                <w:szCs w:val="20"/>
              </w:rPr>
              <w:t>п</w:t>
            </w:r>
            <w:proofErr w:type="gramEnd"/>
            <w:r w:rsidRPr="004F6401">
              <w:rPr>
                <w:bCs/>
                <w:sz w:val="20"/>
                <w:szCs w:val="20"/>
              </w:rPr>
              <w:t>/п</w:t>
            </w:r>
          </w:p>
        </w:tc>
        <w:tc>
          <w:tcPr>
            <w:tcW w:w="2693" w:type="dxa"/>
            <w:tcBorders>
              <w:top w:val="single" w:sz="4" w:space="0" w:color="auto"/>
              <w:left w:val="nil"/>
              <w:bottom w:val="single" w:sz="4" w:space="0" w:color="auto"/>
              <w:right w:val="single" w:sz="4" w:space="0" w:color="auto"/>
            </w:tcBorders>
            <w:noWrap/>
          </w:tcPr>
          <w:p w:rsidR="00147EFB" w:rsidRPr="004F6401" w:rsidRDefault="00147EFB" w:rsidP="005062B5">
            <w:pPr>
              <w:jc w:val="center"/>
              <w:rPr>
                <w:bCs/>
                <w:sz w:val="20"/>
                <w:szCs w:val="20"/>
              </w:rPr>
            </w:pPr>
            <w:r w:rsidRPr="004F6401">
              <w:rPr>
                <w:bCs/>
                <w:sz w:val="20"/>
                <w:szCs w:val="20"/>
              </w:rPr>
              <w:t>Показатели</w:t>
            </w:r>
          </w:p>
        </w:tc>
        <w:tc>
          <w:tcPr>
            <w:tcW w:w="850" w:type="dxa"/>
            <w:tcBorders>
              <w:top w:val="single" w:sz="4" w:space="0" w:color="auto"/>
              <w:left w:val="nil"/>
              <w:bottom w:val="single" w:sz="4" w:space="0" w:color="auto"/>
              <w:right w:val="single" w:sz="4" w:space="0" w:color="auto"/>
            </w:tcBorders>
            <w:noWrap/>
          </w:tcPr>
          <w:p w:rsidR="00147EFB" w:rsidRPr="004F6401" w:rsidRDefault="00147EFB" w:rsidP="005062B5">
            <w:pPr>
              <w:jc w:val="center"/>
              <w:rPr>
                <w:bCs/>
                <w:sz w:val="20"/>
                <w:szCs w:val="20"/>
              </w:rPr>
            </w:pPr>
            <w:r w:rsidRPr="004F6401">
              <w:rPr>
                <w:bCs/>
                <w:sz w:val="20"/>
                <w:szCs w:val="20"/>
              </w:rPr>
              <w:t>Ед. изм.</w:t>
            </w:r>
          </w:p>
        </w:tc>
        <w:tc>
          <w:tcPr>
            <w:tcW w:w="5670" w:type="dxa"/>
            <w:gridSpan w:val="6"/>
            <w:tcBorders>
              <w:top w:val="single" w:sz="4" w:space="0" w:color="auto"/>
              <w:left w:val="single" w:sz="4" w:space="0" w:color="auto"/>
              <w:right w:val="single" w:sz="4" w:space="0" w:color="auto"/>
            </w:tcBorders>
          </w:tcPr>
          <w:p w:rsidR="00147EFB" w:rsidRPr="004F6401" w:rsidRDefault="00147EFB" w:rsidP="005062B5">
            <w:pPr>
              <w:jc w:val="center"/>
              <w:rPr>
                <w:iCs/>
                <w:sz w:val="20"/>
                <w:szCs w:val="20"/>
              </w:rPr>
            </w:pPr>
            <w:r w:rsidRPr="004F6401">
              <w:rPr>
                <w:iCs/>
                <w:sz w:val="20"/>
                <w:szCs w:val="20"/>
              </w:rPr>
              <w:t>Предельные (максимальные и (или) минимальные) значения критериев</w:t>
            </w:r>
          </w:p>
        </w:tc>
      </w:tr>
      <w:tr w:rsidR="00147EFB" w:rsidRPr="004F6401" w:rsidTr="005062B5">
        <w:trPr>
          <w:trHeight w:val="288"/>
        </w:trPr>
        <w:tc>
          <w:tcPr>
            <w:tcW w:w="1560" w:type="dxa"/>
            <w:tcBorders>
              <w:top w:val="nil"/>
              <w:left w:val="single" w:sz="4" w:space="0" w:color="auto"/>
              <w:bottom w:val="single" w:sz="4" w:space="0" w:color="auto"/>
              <w:right w:val="single" w:sz="4" w:space="0" w:color="auto"/>
            </w:tcBorders>
            <w:noWrap/>
          </w:tcPr>
          <w:p w:rsidR="00147EFB" w:rsidRPr="004F6401" w:rsidRDefault="00147EFB" w:rsidP="005062B5">
            <w:pPr>
              <w:jc w:val="center"/>
              <w:rPr>
                <w:b/>
                <w:sz w:val="20"/>
                <w:szCs w:val="20"/>
              </w:rPr>
            </w:pPr>
          </w:p>
        </w:tc>
        <w:tc>
          <w:tcPr>
            <w:tcW w:w="2693" w:type="dxa"/>
            <w:tcBorders>
              <w:top w:val="nil"/>
              <w:left w:val="nil"/>
              <w:bottom w:val="single" w:sz="4" w:space="0" w:color="auto"/>
              <w:right w:val="single" w:sz="4" w:space="0" w:color="auto"/>
            </w:tcBorders>
            <w:noWrap/>
          </w:tcPr>
          <w:p w:rsidR="00147EFB" w:rsidRPr="004F6401" w:rsidRDefault="00147EFB" w:rsidP="005062B5">
            <w:pPr>
              <w:jc w:val="center"/>
              <w:rPr>
                <w:b/>
                <w:iCs/>
                <w:sz w:val="20"/>
                <w:szCs w:val="20"/>
              </w:rPr>
            </w:pPr>
            <w:r w:rsidRPr="004F6401">
              <w:rPr>
                <w:b/>
                <w:iCs/>
                <w:sz w:val="20"/>
                <w:szCs w:val="20"/>
              </w:rPr>
              <w:t>Теплоснабжение</w:t>
            </w:r>
          </w:p>
        </w:tc>
        <w:tc>
          <w:tcPr>
            <w:tcW w:w="850" w:type="dxa"/>
            <w:tcBorders>
              <w:top w:val="nil"/>
              <w:left w:val="nil"/>
              <w:bottom w:val="single" w:sz="4" w:space="0" w:color="auto"/>
              <w:right w:val="single" w:sz="4" w:space="0" w:color="auto"/>
            </w:tcBorders>
            <w:noWrap/>
          </w:tcPr>
          <w:p w:rsidR="00147EFB" w:rsidRPr="004F6401" w:rsidRDefault="00147EFB" w:rsidP="005062B5">
            <w:pPr>
              <w:jc w:val="center"/>
              <w:rPr>
                <w:b/>
                <w:iCs/>
                <w:sz w:val="20"/>
                <w:szCs w:val="20"/>
              </w:rPr>
            </w:pPr>
          </w:p>
        </w:tc>
        <w:tc>
          <w:tcPr>
            <w:tcW w:w="851" w:type="dxa"/>
            <w:tcBorders>
              <w:top w:val="single" w:sz="4" w:space="0" w:color="auto"/>
              <w:left w:val="single" w:sz="4" w:space="0" w:color="auto"/>
              <w:bottom w:val="single" w:sz="4" w:space="0" w:color="auto"/>
              <w:right w:val="single" w:sz="4" w:space="0" w:color="auto"/>
            </w:tcBorders>
          </w:tcPr>
          <w:p w:rsidR="00147EFB" w:rsidRPr="004F6401" w:rsidRDefault="00147EFB" w:rsidP="005062B5">
            <w:pPr>
              <w:jc w:val="center"/>
              <w:rPr>
                <w:b/>
                <w:sz w:val="20"/>
                <w:szCs w:val="20"/>
              </w:rPr>
            </w:pPr>
            <w:r w:rsidRPr="004F6401">
              <w:rPr>
                <w:b/>
                <w:sz w:val="20"/>
                <w:szCs w:val="20"/>
              </w:rPr>
              <w:t>201</w:t>
            </w:r>
            <w:r>
              <w:rPr>
                <w:b/>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147EFB" w:rsidRPr="004F6401" w:rsidRDefault="00147EFB" w:rsidP="005062B5">
            <w:pPr>
              <w:jc w:val="center"/>
              <w:rPr>
                <w:b/>
                <w:sz w:val="20"/>
                <w:szCs w:val="20"/>
              </w:rPr>
            </w:pPr>
            <w:r w:rsidRPr="004F6401">
              <w:rPr>
                <w:b/>
                <w:sz w:val="20"/>
                <w:szCs w:val="20"/>
              </w:rPr>
              <w:t>201</w:t>
            </w:r>
            <w:r>
              <w:rPr>
                <w:b/>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147EFB" w:rsidRPr="004F6401" w:rsidRDefault="00147EFB" w:rsidP="005062B5">
            <w:pPr>
              <w:jc w:val="center"/>
              <w:rPr>
                <w:b/>
                <w:sz w:val="20"/>
                <w:szCs w:val="20"/>
              </w:rPr>
            </w:pPr>
            <w:r w:rsidRPr="004F6401">
              <w:rPr>
                <w:b/>
                <w:sz w:val="20"/>
                <w:szCs w:val="20"/>
              </w:rPr>
              <w:t>20</w:t>
            </w:r>
            <w:r>
              <w:rPr>
                <w:b/>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147EFB" w:rsidRPr="004F6401" w:rsidRDefault="00147EFB" w:rsidP="005062B5">
            <w:pPr>
              <w:jc w:val="center"/>
              <w:rPr>
                <w:b/>
                <w:sz w:val="20"/>
                <w:szCs w:val="20"/>
              </w:rPr>
            </w:pPr>
            <w:r w:rsidRPr="004F6401">
              <w:rPr>
                <w:b/>
                <w:sz w:val="20"/>
                <w:szCs w:val="20"/>
              </w:rPr>
              <w:t>20</w:t>
            </w:r>
            <w:r>
              <w:rPr>
                <w:b/>
                <w:sz w:val="20"/>
                <w:szCs w:val="20"/>
              </w:rPr>
              <w:t>21</w:t>
            </w:r>
          </w:p>
        </w:tc>
        <w:tc>
          <w:tcPr>
            <w:tcW w:w="992" w:type="dxa"/>
            <w:tcBorders>
              <w:top w:val="single" w:sz="4" w:space="0" w:color="auto"/>
              <w:left w:val="single" w:sz="4" w:space="0" w:color="auto"/>
              <w:bottom w:val="single" w:sz="4" w:space="0" w:color="auto"/>
              <w:right w:val="single" w:sz="4" w:space="0" w:color="auto"/>
            </w:tcBorders>
          </w:tcPr>
          <w:p w:rsidR="00147EFB" w:rsidRPr="004F6401" w:rsidRDefault="00147EFB" w:rsidP="005062B5">
            <w:pPr>
              <w:jc w:val="center"/>
              <w:rPr>
                <w:b/>
                <w:sz w:val="20"/>
                <w:szCs w:val="20"/>
              </w:rPr>
            </w:pPr>
            <w:r>
              <w:rPr>
                <w:b/>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147EFB" w:rsidRPr="004F6401" w:rsidRDefault="00147EFB" w:rsidP="005062B5">
            <w:pPr>
              <w:jc w:val="center"/>
              <w:rPr>
                <w:b/>
                <w:sz w:val="20"/>
                <w:szCs w:val="20"/>
              </w:rPr>
            </w:pPr>
            <w:r>
              <w:rPr>
                <w:b/>
                <w:sz w:val="20"/>
                <w:szCs w:val="20"/>
              </w:rPr>
              <w:t>2023</w:t>
            </w:r>
          </w:p>
        </w:tc>
      </w:tr>
      <w:tr w:rsidR="00147EFB" w:rsidRPr="004F6401" w:rsidTr="005062B5">
        <w:trPr>
          <w:trHeight w:val="409"/>
        </w:trPr>
        <w:tc>
          <w:tcPr>
            <w:tcW w:w="1560" w:type="dxa"/>
            <w:vMerge w:val="restart"/>
            <w:tcBorders>
              <w:top w:val="single" w:sz="4" w:space="0" w:color="auto"/>
              <w:left w:val="single" w:sz="4" w:space="0" w:color="auto"/>
              <w:right w:val="single" w:sz="4" w:space="0" w:color="auto"/>
            </w:tcBorders>
            <w:noWrap/>
          </w:tcPr>
          <w:p w:rsidR="00147EFB" w:rsidRPr="004F6401" w:rsidRDefault="00147EFB" w:rsidP="005062B5">
            <w:pPr>
              <w:rPr>
                <w:sz w:val="20"/>
                <w:szCs w:val="20"/>
              </w:rPr>
            </w:pPr>
            <w:r w:rsidRPr="004F6401">
              <w:rPr>
                <w:sz w:val="20"/>
                <w:szCs w:val="20"/>
              </w:rPr>
              <w:t>Надежности</w:t>
            </w:r>
          </w:p>
        </w:tc>
        <w:tc>
          <w:tcPr>
            <w:tcW w:w="2693" w:type="dxa"/>
            <w:vMerge w:val="restart"/>
            <w:tcBorders>
              <w:top w:val="single" w:sz="4" w:space="0" w:color="auto"/>
              <w:left w:val="nil"/>
              <w:right w:val="single" w:sz="4" w:space="0" w:color="auto"/>
            </w:tcBorders>
            <w:noWrap/>
          </w:tcPr>
          <w:p w:rsidR="00147EFB" w:rsidRPr="004F6401" w:rsidRDefault="00147EFB" w:rsidP="005062B5">
            <w:pPr>
              <w:rPr>
                <w:sz w:val="20"/>
                <w:szCs w:val="20"/>
              </w:rPr>
            </w:pPr>
            <w:r w:rsidRPr="004F6401">
              <w:rPr>
                <w:sz w:val="20"/>
                <w:szCs w:val="20"/>
              </w:rPr>
              <w:t xml:space="preserve">количество прекращений подачи тепловой энергии, теплоносителя в результате технологических нарушений на тепловых сетях на </w:t>
            </w:r>
            <w:smartTag w:uri="urn:schemas-microsoft-com:office:smarttags" w:element="metricconverter">
              <w:smartTagPr>
                <w:attr w:name="ProductID" w:val="1 км"/>
              </w:smartTagPr>
              <w:r w:rsidRPr="004F6401">
                <w:rPr>
                  <w:sz w:val="20"/>
                  <w:szCs w:val="20"/>
                </w:rPr>
                <w:t>1 км</w:t>
              </w:r>
            </w:smartTag>
            <w:r w:rsidRPr="004F6401">
              <w:rPr>
                <w:sz w:val="20"/>
                <w:szCs w:val="20"/>
              </w:rPr>
              <w:t xml:space="preserve"> тепловых сетей</w:t>
            </w:r>
          </w:p>
        </w:tc>
        <w:tc>
          <w:tcPr>
            <w:tcW w:w="850" w:type="dxa"/>
            <w:vMerge w:val="restart"/>
            <w:tcBorders>
              <w:top w:val="single" w:sz="4" w:space="0" w:color="auto"/>
              <w:left w:val="nil"/>
              <w:right w:val="single" w:sz="4" w:space="0" w:color="auto"/>
            </w:tcBorders>
            <w:noWrap/>
          </w:tcPr>
          <w:p w:rsidR="00147EFB" w:rsidRPr="004F6401" w:rsidRDefault="00147EFB" w:rsidP="005062B5">
            <w:pPr>
              <w:jc w:val="center"/>
              <w:rPr>
                <w:sz w:val="20"/>
                <w:szCs w:val="20"/>
              </w:rPr>
            </w:pPr>
            <w:r w:rsidRPr="004F6401">
              <w:rPr>
                <w:sz w:val="20"/>
                <w:szCs w:val="20"/>
              </w:rPr>
              <w:t>ед./</w:t>
            </w:r>
            <w:proofErr w:type="gramStart"/>
            <w:r w:rsidRPr="004F6401">
              <w:rPr>
                <w:sz w:val="20"/>
                <w:szCs w:val="20"/>
              </w:rPr>
              <w:t>км</w:t>
            </w:r>
            <w:proofErr w:type="gramEnd"/>
          </w:p>
        </w:tc>
        <w:tc>
          <w:tcPr>
            <w:tcW w:w="851" w:type="dxa"/>
            <w:tcBorders>
              <w:top w:val="single" w:sz="4" w:space="0" w:color="auto"/>
              <w:left w:val="single" w:sz="4" w:space="0" w:color="auto"/>
              <w:bottom w:val="nil"/>
              <w:right w:val="single" w:sz="4" w:space="0" w:color="auto"/>
            </w:tcBorders>
          </w:tcPr>
          <w:p w:rsidR="00147EFB" w:rsidRPr="004F6401" w:rsidRDefault="00147EFB" w:rsidP="005062B5">
            <w:pPr>
              <w:jc w:val="center"/>
              <w:rPr>
                <w:sz w:val="20"/>
                <w:szCs w:val="20"/>
              </w:rPr>
            </w:pPr>
            <w:r w:rsidRPr="004F6401">
              <w:rPr>
                <w:sz w:val="20"/>
                <w:szCs w:val="20"/>
              </w:rPr>
              <w:t>0</w:t>
            </w:r>
          </w:p>
        </w:tc>
        <w:tc>
          <w:tcPr>
            <w:tcW w:w="992" w:type="dxa"/>
            <w:tcBorders>
              <w:top w:val="single" w:sz="4" w:space="0" w:color="auto"/>
              <w:left w:val="single" w:sz="4" w:space="0" w:color="auto"/>
              <w:bottom w:val="nil"/>
              <w:right w:val="single" w:sz="4" w:space="0" w:color="auto"/>
            </w:tcBorders>
          </w:tcPr>
          <w:p w:rsidR="00147EFB" w:rsidRPr="004F6401" w:rsidRDefault="00147EFB" w:rsidP="005062B5">
            <w:pPr>
              <w:jc w:val="center"/>
              <w:rPr>
                <w:sz w:val="20"/>
                <w:szCs w:val="20"/>
              </w:rPr>
            </w:pPr>
            <w:r w:rsidRPr="004F6401">
              <w:rPr>
                <w:sz w:val="20"/>
                <w:szCs w:val="20"/>
              </w:rPr>
              <w:t>0</w:t>
            </w:r>
          </w:p>
        </w:tc>
        <w:tc>
          <w:tcPr>
            <w:tcW w:w="851" w:type="dxa"/>
            <w:tcBorders>
              <w:top w:val="single" w:sz="4" w:space="0" w:color="auto"/>
              <w:left w:val="single" w:sz="4" w:space="0" w:color="auto"/>
              <w:bottom w:val="nil"/>
              <w:right w:val="single" w:sz="4" w:space="0" w:color="auto"/>
            </w:tcBorders>
          </w:tcPr>
          <w:p w:rsidR="00147EFB" w:rsidRPr="004F6401" w:rsidRDefault="00147EFB" w:rsidP="005062B5">
            <w:pPr>
              <w:jc w:val="center"/>
              <w:rPr>
                <w:sz w:val="20"/>
                <w:szCs w:val="20"/>
              </w:rPr>
            </w:pPr>
            <w:r w:rsidRPr="004F6401">
              <w:rPr>
                <w:sz w:val="20"/>
                <w:szCs w:val="20"/>
              </w:rPr>
              <w:t>0</w:t>
            </w:r>
          </w:p>
        </w:tc>
        <w:tc>
          <w:tcPr>
            <w:tcW w:w="992" w:type="dxa"/>
            <w:tcBorders>
              <w:top w:val="single" w:sz="4" w:space="0" w:color="auto"/>
              <w:left w:val="single" w:sz="4" w:space="0" w:color="auto"/>
              <w:bottom w:val="nil"/>
              <w:right w:val="single" w:sz="4" w:space="0" w:color="auto"/>
            </w:tcBorders>
          </w:tcPr>
          <w:p w:rsidR="00147EFB" w:rsidRPr="004F6401" w:rsidRDefault="00147EFB" w:rsidP="005062B5">
            <w:pPr>
              <w:jc w:val="center"/>
              <w:rPr>
                <w:sz w:val="20"/>
                <w:szCs w:val="20"/>
              </w:rPr>
            </w:pPr>
            <w:r w:rsidRPr="004F6401">
              <w:rPr>
                <w:sz w:val="20"/>
                <w:szCs w:val="20"/>
              </w:rPr>
              <w:t>0</w:t>
            </w:r>
          </w:p>
        </w:tc>
        <w:tc>
          <w:tcPr>
            <w:tcW w:w="992" w:type="dxa"/>
            <w:tcBorders>
              <w:top w:val="single" w:sz="4" w:space="0" w:color="auto"/>
              <w:left w:val="single" w:sz="4" w:space="0" w:color="auto"/>
              <w:bottom w:val="nil"/>
              <w:right w:val="single" w:sz="4" w:space="0" w:color="auto"/>
            </w:tcBorders>
          </w:tcPr>
          <w:p w:rsidR="00147EFB" w:rsidRPr="004F6401" w:rsidRDefault="00147EFB" w:rsidP="005062B5">
            <w:pPr>
              <w:jc w:val="center"/>
              <w:rPr>
                <w:sz w:val="20"/>
                <w:szCs w:val="20"/>
              </w:rPr>
            </w:pPr>
            <w:r>
              <w:rPr>
                <w:sz w:val="20"/>
                <w:szCs w:val="20"/>
              </w:rPr>
              <w:t>0</w:t>
            </w:r>
          </w:p>
        </w:tc>
        <w:tc>
          <w:tcPr>
            <w:tcW w:w="992" w:type="dxa"/>
            <w:tcBorders>
              <w:top w:val="single" w:sz="4" w:space="0" w:color="auto"/>
              <w:left w:val="single" w:sz="4" w:space="0" w:color="auto"/>
              <w:bottom w:val="nil"/>
              <w:right w:val="single" w:sz="4" w:space="0" w:color="auto"/>
            </w:tcBorders>
          </w:tcPr>
          <w:p w:rsidR="00147EFB" w:rsidRPr="004F6401" w:rsidRDefault="00147EFB" w:rsidP="005062B5">
            <w:pPr>
              <w:jc w:val="center"/>
              <w:rPr>
                <w:sz w:val="20"/>
                <w:szCs w:val="20"/>
              </w:rPr>
            </w:pPr>
            <w:r>
              <w:rPr>
                <w:sz w:val="20"/>
                <w:szCs w:val="20"/>
              </w:rPr>
              <w:t>0</w:t>
            </w:r>
          </w:p>
        </w:tc>
      </w:tr>
      <w:tr w:rsidR="00147EFB" w:rsidRPr="004F6401" w:rsidTr="005062B5">
        <w:trPr>
          <w:trHeight w:val="758"/>
        </w:trPr>
        <w:tc>
          <w:tcPr>
            <w:tcW w:w="1560" w:type="dxa"/>
            <w:vMerge/>
            <w:tcBorders>
              <w:left w:val="single" w:sz="4" w:space="0" w:color="auto"/>
              <w:right w:val="single" w:sz="4" w:space="0" w:color="auto"/>
            </w:tcBorders>
            <w:noWrap/>
          </w:tcPr>
          <w:p w:rsidR="00147EFB" w:rsidRPr="004F6401" w:rsidRDefault="00147EFB" w:rsidP="005062B5">
            <w:pPr>
              <w:rPr>
                <w:sz w:val="20"/>
                <w:szCs w:val="20"/>
              </w:rPr>
            </w:pPr>
          </w:p>
        </w:tc>
        <w:tc>
          <w:tcPr>
            <w:tcW w:w="2693" w:type="dxa"/>
            <w:vMerge/>
            <w:tcBorders>
              <w:left w:val="nil"/>
              <w:bottom w:val="nil"/>
              <w:right w:val="single" w:sz="4" w:space="0" w:color="auto"/>
            </w:tcBorders>
            <w:noWrap/>
          </w:tcPr>
          <w:p w:rsidR="00147EFB" w:rsidRPr="004F6401" w:rsidRDefault="00147EFB" w:rsidP="005062B5">
            <w:pPr>
              <w:rPr>
                <w:sz w:val="20"/>
                <w:szCs w:val="20"/>
              </w:rPr>
            </w:pPr>
          </w:p>
        </w:tc>
        <w:tc>
          <w:tcPr>
            <w:tcW w:w="850" w:type="dxa"/>
            <w:vMerge/>
            <w:tcBorders>
              <w:left w:val="nil"/>
              <w:bottom w:val="nil"/>
              <w:right w:val="single" w:sz="4" w:space="0" w:color="auto"/>
            </w:tcBorders>
            <w:noWrap/>
          </w:tcPr>
          <w:p w:rsidR="00147EFB" w:rsidRPr="004F6401" w:rsidRDefault="00147EFB" w:rsidP="005062B5">
            <w:pPr>
              <w:jc w:val="center"/>
              <w:rPr>
                <w:sz w:val="20"/>
                <w:szCs w:val="20"/>
              </w:rPr>
            </w:pPr>
          </w:p>
        </w:tc>
        <w:tc>
          <w:tcPr>
            <w:tcW w:w="851" w:type="dxa"/>
            <w:tcBorders>
              <w:top w:val="single" w:sz="4" w:space="0" w:color="auto"/>
              <w:left w:val="single" w:sz="4" w:space="0" w:color="auto"/>
              <w:bottom w:val="nil"/>
              <w:right w:val="single" w:sz="4" w:space="0" w:color="auto"/>
            </w:tcBorders>
          </w:tcPr>
          <w:p w:rsidR="00147EFB" w:rsidRPr="004F6401" w:rsidRDefault="00147EFB" w:rsidP="005062B5">
            <w:pPr>
              <w:jc w:val="center"/>
              <w:rPr>
                <w:sz w:val="20"/>
                <w:szCs w:val="20"/>
              </w:rPr>
            </w:pPr>
          </w:p>
        </w:tc>
        <w:tc>
          <w:tcPr>
            <w:tcW w:w="992" w:type="dxa"/>
            <w:tcBorders>
              <w:top w:val="single" w:sz="4" w:space="0" w:color="auto"/>
              <w:left w:val="single" w:sz="4" w:space="0" w:color="auto"/>
              <w:bottom w:val="nil"/>
              <w:right w:val="single" w:sz="4" w:space="0" w:color="auto"/>
            </w:tcBorders>
          </w:tcPr>
          <w:p w:rsidR="00147EFB" w:rsidRPr="004F6401" w:rsidRDefault="00147EFB" w:rsidP="005062B5">
            <w:pPr>
              <w:jc w:val="center"/>
              <w:rPr>
                <w:sz w:val="20"/>
                <w:szCs w:val="20"/>
              </w:rPr>
            </w:pPr>
          </w:p>
        </w:tc>
        <w:tc>
          <w:tcPr>
            <w:tcW w:w="851" w:type="dxa"/>
            <w:tcBorders>
              <w:top w:val="single" w:sz="4" w:space="0" w:color="auto"/>
              <w:left w:val="single" w:sz="4" w:space="0" w:color="auto"/>
              <w:bottom w:val="nil"/>
              <w:right w:val="single" w:sz="4" w:space="0" w:color="auto"/>
            </w:tcBorders>
          </w:tcPr>
          <w:p w:rsidR="00147EFB" w:rsidRPr="004F6401" w:rsidRDefault="00147EFB" w:rsidP="005062B5">
            <w:pPr>
              <w:jc w:val="center"/>
              <w:rPr>
                <w:sz w:val="20"/>
                <w:szCs w:val="20"/>
              </w:rPr>
            </w:pPr>
          </w:p>
        </w:tc>
        <w:tc>
          <w:tcPr>
            <w:tcW w:w="992" w:type="dxa"/>
            <w:tcBorders>
              <w:top w:val="single" w:sz="4" w:space="0" w:color="auto"/>
              <w:left w:val="single" w:sz="4" w:space="0" w:color="auto"/>
              <w:bottom w:val="nil"/>
              <w:right w:val="single" w:sz="4" w:space="0" w:color="auto"/>
            </w:tcBorders>
          </w:tcPr>
          <w:p w:rsidR="00147EFB" w:rsidRPr="004F6401" w:rsidRDefault="00147EFB" w:rsidP="005062B5">
            <w:pPr>
              <w:jc w:val="center"/>
              <w:rPr>
                <w:sz w:val="20"/>
                <w:szCs w:val="20"/>
              </w:rPr>
            </w:pPr>
          </w:p>
        </w:tc>
        <w:tc>
          <w:tcPr>
            <w:tcW w:w="992" w:type="dxa"/>
            <w:tcBorders>
              <w:top w:val="single" w:sz="4" w:space="0" w:color="auto"/>
              <w:left w:val="single" w:sz="4" w:space="0" w:color="auto"/>
              <w:bottom w:val="nil"/>
              <w:right w:val="single" w:sz="4" w:space="0" w:color="auto"/>
            </w:tcBorders>
          </w:tcPr>
          <w:p w:rsidR="00147EFB" w:rsidRPr="004F6401" w:rsidRDefault="00147EFB" w:rsidP="005062B5">
            <w:pPr>
              <w:jc w:val="center"/>
              <w:rPr>
                <w:sz w:val="20"/>
                <w:szCs w:val="20"/>
              </w:rPr>
            </w:pPr>
          </w:p>
        </w:tc>
        <w:tc>
          <w:tcPr>
            <w:tcW w:w="992" w:type="dxa"/>
            <w:tcBorders>
              <w:top w:val="single" w:sz="4" w:space="0" w:color="auto"/>
              <w:left w:val="single" w:sz="4" w:space="0" w:color="auto"/>
              <w:bottom w:val="nil"/>
              <w:right w:val="single" w:sz="4" w:space="0" w:color="auto"/>
            </w:tcBorders>
          </w:tcPr>
          <w:p w:rsidR="00147EFB" w:rsidRPr="004F6401" w:rsidRDefault="00147EFB" w:rsidP="005062B5">
            <w:pPr>
              <w:jc w:val="center"/>
              <w:rPr>
                <w:sz w:val="20"/>
                <w:szCs w:val="20"/>
              </w:rPr>
            </w:pPr>
          </w:p>
        </w:tc>
      </w:tr>
      <w:tr w:rsidR="00147EFB" w:rsidRPr="004F6401" w:rsidTr="005062B5">
        <w:trPr>
          <w:trHeight w:val="382"/>
        </w:trPr>
        <w:tc>
          <w:tcPr>
            <w:tcW w:w="1560" w:type="dxa"/>
            <w:vMerge/>
            <w:tcBorders>
              <w:left w:val="single" w:sz="4" w:space="0" w:color="auto"/>
              <w:right w:val="single" w:sz="4" w:space="0" w:color="auto"/>
            </w:tcBorders>
          </w:tcPr>
          <w:p w:rsidR="00147EFB" w:rsidRPr="004F6401" w:rsidRDefault="00147EFB" w:rsidP="005062B5">
            <w:pPr>
              <w:rPr>
                <w:sz w:val="20"/>
                <w:szCs w:val="20"/>
              </w:rPr>
            </w:pPr>
          </w:p>
        </w:tc>
        <w:tc>
          <w:tcPr>
            <w:tcW w:w="2693" w:type="dxa"/>
            <w:vMerge w:val="restart"/>
            <w:tcBorders>
              <w:top w:val="single" w:sz="4" w:space="0" w:color="auto"/>
              <w:left w:val="nil"/>
              <w:right w:val="single" w:sz="4" w:space="0" w:color="auto"/>
            </w:tcBorders>
            <w:noWrap/>
          </w:tcPr>
          <w:p w:rsidR="00147EFB" w:rsidRPr="004F6401" w:rsidRDefault="00147EFB" w:rsidP="005062B5">
            <w:pPr>
              <w:rPr>
                <w:sz w:val="20"/>
                <w:szCs w:val="20"/>
              </w:rPr>
            </w:pPr>
            <w:r w:rsidRPr="004F6401">
              <w:rPr>
                <w:sz w:val="20"/>
                <w:szCs w:val="20"/>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850" w:type="dxa"/>
            <w:vMerge w:val="restart"/>
            <w:tcBorders>
              <w:top w:val="single" w:sz="4" w:space="0" w:color="auto"/>
              <w:left w:val="nil"/>
              <w:right w:val="single" w:sz="4" w:space="0" w:color="auto"/>
            </w:tcBorders>
            <w:noWrap/>
          </w:tcPr>
          <w:p w:rsidR="00147EFB" w:rsidRPr="004F6401" w:rsidRDefault="00147EFB" w:rsidP="005062B5">
            <w:pPr>
              <w:jc w:val="center"/>
              <w:rPr>
                <w:sz w:val="20"/>
                <w:szCs w:val="20"/>
              </w:rPr>
            </w:pPr>
            <w:r w:rsidRPr="004F6401">
              <w:rPr>
                <w:sz w:val="20"/>
                <w:szCs w:val="20"/>
              </w:rPr>
              <w:t>ед./</w:t>
            </w:r>
            <w:proofErr w:type="gramStart"/>
            <w:r w:rsidRPr="004F6401">
              <w:rPr>
                <w:sz w:val="20"/>
                <w:szCs w:val="20"/>
              </w:rPr>
              <w:t>км</w:t>
            </w:r>
            <w:proofErr w:type="gramEnd"/>
          </w:p>
        </w:tc>
        <w:tc>
          <w:tcPr>
            <w:tcW w:w="851" w:type="dxa"/>
            <w:tcBorders>
              <w:top w:val="single" w:sz="4" w:space="0" w:color="auto"/>
              <w:left w:val="single" w:sz="4" w:space="0" w:color="auto"/>
              <w:bottom w:val="single" w:sz="4" w:space="0" w:color="auto"/>
              <w:right w:val="single" w:sz="4" w:space="0" w:color="auto"/>
            </w:tcBorders>
          </w:tcPr>
          <w:p w:rsidR="00147EFB" w:rsidRPr="004F6401" w:rsidRDefault="00147EFB" w:rsidP="005062B5">
            <w:pPr>
              <w:jc w:val="center"/>
              <w:rPr>
                <w:sz w:val="20"/>
                <w:szCs w:val="20"/>
              </w:rPr>
            </w:pPr>
            <w:r w:rsidRPr="004F6401">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47EFB" w:rsidRPr="004F6401" w:rsidRDefault="00147EFB" w:rsidP="005062B5">
            <w:pPr>
              <w:jc w:val="center"/>
              <w:rPr>
                <w:sz w:val="20"/>
                <w:szCs w:val="20"/>
              </w:rPr>
            </w:pPr>
            <w:r w:rsidRPr="004F6401">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47EFB" w:rsidRPr="004F6401" w:rsidRDefault="00147EFB" w:rsidP="005062B5">
            <w:pPr>
              <w:jc w:val="center"/>
              <w:rPr>
                <w:sz w:val="20"/>
                <w:szCs w:val="20"/>
              </w:rPr>
            </w:pPr>
            <w:r w:rsidRPr="004F6401">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47EFB" w:rsidRPr="004F6401" w:rsidRDefault="00147EFB" w:rsidP="005062B5">
            <w:pPr>
              <w:jc w:val="center"/>
              <w:rPr>
                <w:sz w:val="20"/>
                <w:szCs w:val="20"/>
              </w:rPr>
            </w:pPr>
            <w:r w:rsidRPr="004F6401">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47EFB" w:rsidRPr="004F6401" w:rsidRDefault="00147EFB" w:rsidP="005062B5">
            <w:pPr>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47EFB" w:rsidRPr="004F6401" w:rsidRDefault="00147EFB" w:rsidP="005062B5">
            <w:pPr>
              <w:jc w:val="center"/>
              <w:rPr>
                <w:sz w:val="20"/>
                <w:szCs w:val="20"/>
              </w:rPr>
            </w:pPr>
            <w:r>
              <w:rPr>
                <w:sz w:val="20"/>
                <w:szCs w:val="20"/>
              </w:rPr>
              <w:t>0</w:t>
            </w:r>
          </w:p>
        </w:tc>
      </w:tr>
      <w:tr w:rsidR="00147EFB" w:rsidRPr="004F6401" w:rsidTr="005062B5">
        <w:trPr>
          <w:trHeight w:val="557"/>
        </w:trPr>
        <w:tc>
          <w:tcPr>
            <w:tcW w:w="1560" w:type="dxa"/>
            <w:vMerge/>
            <w:tcBorders>
              <w:left w:val="single" w:sz="4" w:space="0" w:color="auto"/>
              <w:bottom w:val="single" w:sz="4" w:space="0" w:color="auto"/>
              <w:right w:val="single" w:sz="4" w:space="0" w:color="auto"/>
            </w:tcBorders>
          </w:tcPr>
          <w:p w:rsidR="00147EFB" w:rsidRPr="004F6401" w:rsidRDefault="00147EFB" w:rsidP="005062B5">
            <w:pPr>
              <w:rPr>
                <w:sz w:val="20"/>
                <w:szCs w:val="20"/>
              </w:rPr>
            </w:pPr>
          </w:p>
        </w:tc>
        <w:tc>
          <w:tcPr>
            <w:tcW w:w="2693" w:type="dxa"/>
            <w:vMerge/>
            <w:tcBorders>
              <w:left w:val="nil"/>
              <w:bottom w:val="single" w:sz="4" w:space="0" w:color="auto"/>
              <w:right w:val="single" w:sz="4" w:space="0" w:color="auto"/>
            </w:tcBorders>
            <w:noWrap/>
          </w:tcPr>
          <w:p w:rsidR="00147EFB" w:rsidRPr="004F6401" w:rsidRDefault="00147EFB" w:rsidP="005062B5">
            <w:pPr>
              <w:rPr>
                <w:sz w:val="20"/>
                <w:szCs w:val="20"/>
              </w:rPr>
            </w:pPr>
          </w:p>
        </w:tc>
        <w:tc>
          <w:tcPr>
            <w:tcW w:w="850" w:type="dxa"/>
            <w:vMerge/>
            <w:tcBorders>
              <w:left w:val="nil"/>
              <w:bottom w:val="single" w:sz="4" w:space="0" w:color="auto"/>
              <w:right w:val="single" w:sz="4" w:space="0" w:color="auto"/>
            </w:tcBorders>
            <w:noWrap/>
          </w:tcPr>
          <w:p w:rsidR="00147EFB" w:rsidRPr="004F6401" w:rsidRDefault="00147EFB" w:rsidP="005062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47EFB" w:rsidRPr="004F6401" w:rsidRDefault="00147EFB" w:rsidP="005062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47EFB" w:rsidRPr="004F6401" w:rsidRDefault="00147EFB" w:rsidP="005062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47EFB" w:rsidRPr="004F6401" w:rsidRDefault="00147EFB" w:rsidP="005062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47EFB" w:rsidRPr="004F6401" w:rsidRDefault="00147EFB" w:rsidP="005062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47EFB" w:rsidRPr="004F6401" w:rsidRDefault="00147EFB" w:rsidP="005062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47EFB" w:rsidRPr="004F6401" w:rsidRDefault="00147EFB" w:rsidP="005062B5">
            <w:pPr>
              <w:jc w:val="center"/>
              <w:rPr>
                <w:sz w:val="20"/>
                <w:szCs w:val="20"/>
              </w:rPr>
            </w:pPr>
          </w:p>
        </w:tc>
      </w:tr>
      <w:tr w:rsidR="00147EFB" w:rsidRPr="004F6401" w:rsidTr="005062B5">
        <w:trPr>
          <w:trHeight w:val="288"/>
        </w:trPr>
        <w:tc>
          <w:tcPr>
            <w:tcW w:w="1560" w:type="dxa"/>
            <w:vMerge w:val="restart"/>
            <w:tcBorders>
              <w:top w:val="single" w:sz="4" w:space="0" w:color="auto"/>
              <w:left w:val="single" w:sz="4" w:space="0" w:color="auto"/>
              <w:bottom w:val="single" w:sz="4" w:space="0" w:color="auto"/>
              <w:right w:val="single" w:sz="4" w:space="0" w:color="auto"/>
            </w:tcBorders>
            <w:noWrap/>
          </w:tcPr>
          <w:p w:rsidR="00147EFB" w:rsidRPr="004F6401" w:rsidRDefault="00147EFB" w:rsidP="005062B5">
            <w:pPr>
              <w:ind w:right="-108"/>
              <w:rPr>
                <w:sz w:val="20"/>
                <w:szCs w:val="20"/>
              </w:rPr>
            </w:pPr>
            <w:r w:rsidRPr="004F6401">
              <w:rPr>
                <w:sz w:val="20"/>
                <w:szCs w:val="20"/>
              </w:rPr>
              <w:t>Энергетической эффективности</w:t>
            </w:r>
          </w:p>
        </w:tc>
        <w:tc>
          <w:tcPr>
            <w:tcW w:w="2693" w:type="dxa"/>
            <w:vMerge w:val="restart"/>
            <w:tcBorders>
              <w:top w:val="single" w:sz="4" w:space="0" w:color="auto"/>
              <w:left w:val="nil"/>
              <w:right w:val="single" w:sz="4" w:space="0" w:color="auto"/>
            </w:tcBorders>
            <w:noWrap/>
          </w:tcPr>
          <w:p w:rsidR="00147EFB" w:rsidRPr="004F6401" w:rsidRDefault="00147EFB" w:rsidP="005062B5">
            <w:pPr>
              <w:rPr>
                <w:sz w:val="20"/>
                <w:szCs w:val="20"/>
              </w:rPr>
            </w:pPr>
            <w:r w:rsidRPr="004F6401">
              <w:rPr>
                <w:sz w:val="20"/>
                <w:szCs w:val="20"/>
              </w:rPr>
              <w:t>удельный расход топлива на производство единицы тепловой энергии, отпускаемой с коллекторов источников тепловой энергии</w:t>
            </w:r>
          </w:p>
        </w:tc>
        <w:tc>
          <w:tcPr>
            <w:tcW w:w="850" w:type="dxa"/>
            <w:vMerge w:val="restart"/>
            <w:tcBorders>
              <w:top w:val="single" w:sz="4" w:space="0" w:color="auto"/>
              <w:left w:val="nil"/>
              <w:right w:val="single" w:sz="4" w:space="0" w:color="auto"/>
            </w:tcBorders>
            <w:noWrap/>
          </w:tcPr>
          <w:p w:rsidR="00147EFB" w:rsidRPr="004F6401" w:rsidRDefault="00147EFB" w:rsidP="005062B5">
            <w:pPr>
              <w:jc w:val="center"/>
              <w:rPr>
                <w:sz w:val="20"/>
                <w:szCs w:val="20"/>
              </w:rPr>
            </w:pPr>
            <w:r w:rsidRPr="004F6401">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47EFB" w:rsidRPr="004F6401" w:rsidRDefault="00147EFB" w:rsidP="005062B5">
            <w:pPr>
              <w:jc w:val="center"/>
              <w:rPr>
                <w:sz w:val="20"/>
                <w:szCs w:val="20"/>
              </w:rPr>
            </w:pPr>
            <w:r w:rsidRPr="004F6401">
              <w:rPr>
                <w:sz w:val="20"/>
                <w:szCs w:val="20"/>
              </w:rPr>
              <w:t>166,7</w:t>
            </w:r>
            <w:r>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147EFB" w:rsidRPr="004F6401" w:rsidRDefault="00147EFB" w:rsidP="005062B5">
            <w:pPr>
              <w:jc w:val="center"/>
              <w:rPr>
                <w:sz w:val="20"/>
                <w:szCs w:val="20"/>
              </w:rPr>
            </w:pPr>
            <w:r w:rsidRPr="004F6401">
              <w:rPr>
                <w:sz w:val="20"/>
                <w:szCs w:val="20"/>
              </w:rPr>
              <w:t>166,7</w:t>
            </w:r>
            <w:r>
              <w:rPr>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147EFB" w:rsidRPr="004F6401" w:rsidRDefault="00147EFB" w:rsidP="005062B5">
            <w:pPr>
              <w:jc w:val="center"/>
              <w:rPr>
                <w:sz w:val="20"/>
                <w:szCs w:val="20"/>
              </w:rPr>
            </w:pPr>
            <w:r w:rsidRPr="004F6401">
              <w:rPr>
                <w:sz w:val="20"/>
                <w:szCs w:val="20"/>
              </w:rPr>
              <w:t>166,7</w:t>
            </w:r>
            <w:r>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147EFB" w:rsidRPr="004F6401" w:rsidRDefault="00147EFB" w:rsidP="005062B5">
            <w:pPr>
              <w:jc w:val="center"/>
              <w:rPr>
                <w:sz w:val="20"/>
                <w:szCs w:val="20"/>
              </w:rPr>
            </w:pPr>
            <w:r w:rsidRPr="004F6401">
              <w:rPr>
                <w:sz w:val="20"/>
                <w:szCs w:val="20"/>
              </w:rPr>
              <w:t>166,7</w:t>
            </w:r>
            <w:r>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147EFB" w:rsidRPr="004F6401" w:rsidRDefault="00147EFB" w:rsidP="005062B5">
            <w:pPr>
              <w:jc w:val="center"/>
              <w:rPr>
                <w:sz w:val="20"/>
                <w:szCs w:val="20"/>
              </w:rPr>
            </w:pPr>
            <w:r>
              <w:rPr>
                <w:sz w:val="20"/>
                <w:szCs w:val="20"/>
              </w:rPr>
              <w:t>166,74</w:t>
            </w:r>
          </w:p>
        </w:tc>
        <w:tc>
          <w:tcPr>
            <w:tcW w:w="992" w:type="dxa"/>
            <w:tcBorders>
              <w:top w:val="single" w:sz="4" w:space="0" w:color="auto"/>
              <w:left w:val="single" w:sz="4" w:space="0" w:color="auto"/>
              <w:bottom w:val="single" w:sz="4" w:space="0" w:color="auto"/>
              <w:right w:val="single" w:sz="4" w:space="0" w:color="auto"/>
            </w:tcBorders>
          </w:tcPr>
          <w:p w:rsidR="00147EFB" w:rsidRPr="004F6401" w:rsidRDefault="00147EFB" w:rsidP="005062B5">
            <w:pPr>
              <w:jc w:val="center"/>
              <w:rPr>
                <w:sz w:val="20"/>
                <w:szCs w:val="20"/>
              </w:rPr>
            </w:pPr>
            <w:r>
              <w:rPr>
                <w:sz w:val="20"/>
                <w:szCs w:val="20"/>
              </w:rPr>
              <w:t>166,74</w:t>
            </w:r>
          </w:p>
        </w:tc>
      </w:tr>
      <w:tr w:rsidR="00147EFB" w:rsidRPr="004F6401" w:rsidTr="005062B5">
        <w:trPr>
          <w:trHeight w:val="288"/>
        </w:trPr>
        <w:tc>
          <w:tcPr>
            <w:tcW w:w="1560" w:type="dxa"/>
            <w:vMerge/>
            <w:tcBorders>
              <w:left w:val="single" w:sz="4" w:space="0" w:color="auto"/>
              <w:bottom w:val="single" w:sz="4" w:space="0" w:color="auto"/>
              <w:right w:val="single" w:sz="4" w:space="0" w:color="auto"/>
            </w:tcBorders>
          </w:tcPr>
          <w:p w:rsidR="00147EFB" w:rsidRPr="004F6401" w:rsidRDefault="00147EFB" w:rsidP="005062B5">
            <w:pPr>
              <w:rPr>
                <w:sz w:val="20"/>
                <w:szCs w:val="20"/>
              </w:rPr>
            </w:pPr>
          </w:p>
        </w:tc>
        <w:tc>
          <w:tcPr>
            <w:tcW w:w="2693" w:type="dxa"/>
            <w:vMerge/>
            <w:tcBorders>
              <w:left w:val="nil"/>
              <w:bottom w:val="single" w:sz="4" w:space="0" w:color="auto"/>
              <w:right w:val="single" w:sz="4" w:space="0" w:color="auto"/>
            </w:tcBorders>
            <w:noWrap/>
          </w:tcPr>
          <w:p w:rsidR="00147EFB" w:rsidRPr="004F6401" w:rsidRDefault="00147EFB" w:rsidP="005062B5">
            <w:pPr>
              <w:rPr>
                <w:sz w:val="20"/>
                <w:szCs w:val="20"/>
              </w:rPr>
            </w:pPr>
          </w:p>
        </w:tc>
        <w:tc>
          <w:tcPr>
            <w:tcW w:w="850" w:type="dxa"/>
            <w:vMerge/>
            <w:tcBorders>
              <w:left w:val="nil"/>
              <w:bottom w:val="single" w:sz="4" w:space="0" w:color="auto"/>
              <w:right w:val="single" w:sz="4" w:space="0" w:color="auto"/>
            </w:tcBorders>
            <w:noWrap/>
          </w:tcPr>
          <w:p w:rsidR="00147EFB" w:rsidRPr="004F6401" w:rsidRDefault="00147EFB" w:rsidP="005062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47EFB" w:rsidRPr="004F6401" w:rsidRDefault="00147EFB" w:rsidP="005062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47EFB" w:rsidRPr="004F6401" w:rsidRDefault="00147EFB" w:rsidP="005062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47EFB" w:rsidRPr="004F6401" w:rsidRDefault="00147EFB" w:rsidP="005062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47EFB" w:rsidRPr="004F6401" w:rsidRDefault="00147EFB" w:rsidP="005062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47EFB" w:rsidRPr="004F6401" w:rsidRDefault="00147EFB" w:rsidP="005062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47EFB" w:rsidRPr="004F6401" w:rsidRDefault="00147EFB" w:rsidP="005062B5">
            <w:pPr>
              <w:jc w:val="center"/>
              <w:rPr>
                <w:sz w:val="20"/>
                <w:szCs w:val="20"/>
              </w:rPr>
            </w:pPr>
          </w:p>
        </w:tc>
      </w:tr>
      <w:tr w:rsidR="00147EFB" w:rsidRPr="004F6401" w:rsidTr="005062B5">
        <w:trPr>
          <w:trHeight w:val="288"/>
        </w:trPr>
        <w:tc>
          <w:tcPr>
            <w:tcW w:w="1560" w:type="dxa"/>
            <w:vMerge/>
            <w:tcBorders>
              <w:left w:val="single" w:sz="4" w:space="0" w:color="auto"/>
              <w:bottom w:val="single" w:sz="4" w:space="0" w:color="auto"/>
              <w:right w:val="single" w:sz="4" w:space="0" w:color="auto"/>
            </w:tcBorders>
          </w:tcPr>
          <w:p w:rsidR="00147EFB" w:rsidRPr="004F6401" w:rsidRDefault="00147EFB" w:rsidP="005062B5">
            <w:pPr>
              <w:rPr>
                <w:sz w:val="20"/>
                <w:szCs w:val="20"/>
              </w:rPr>
            </w:pPr>
          </w:p>
        </w:tc>
        <w:tc>
          <w:tcPr>
            <w:tcW w:w="2693" w:type="dxa"/>
            <w:vMerge w:val="restart"/>
            <w:tcBorders>
              <w:top w:val="single" w:sz="4" w:space="0" w:color="auto"/>
              <w:left w:val="nil"/>
              <w:bottom w:val="single" w:sz="4" w:space="0" w:color="auto"/>
              <w:right w:val="single" w:sz="4" w:space="0" w:color="auto"/>
            </w:tcBorders>
            <w:noWrap/>
          </w:tcPr>
          <w:p w:rsidR="00147EFB" w:rsidRPr="004D1AF1" w:rsidRDefault="00147EFB" w:rsidP="005062B5">
            <w:pPr>
              <w:spacing w:line="163" w:lineRule="exact"/>
              <w:ind w:left="40"/>
              <w:rPr>
                <w:sz w:val="20"/>
                <w:szCs w:val="20"/>
              </w:rPr>
            </w:pPr>
            <w:r w:rsidRPr="004D1AF1">
              <w:rPr>
                <w:sz w:val="20"/>
                <w:szCs w:val="20"/>
              </w:rPr>
              <w:t>Величина технологических потерь при передаче тепловой энергии, теплоносителя по тепловым сетям</w:t>
            </w:r>
          </w:p>
        </w:tc>
        <w:tc>
          <w:tcPr>
            <w:tcW w:w="850" w:type="dxa"/>
            <w:vMerge w:val="restart"/>
            <w:tcBorders>
              <w:top w:val="single" w:sz="4" w:space="0" w:color="auto"/>
              <w:left w:val="nil"/>
              <w:bottom w:val="single" w:sz="4" w:space="0" w:color="auto"/>
              <w:right w:val="single" w:sz="4" w:space="0" w:color="auto"/>
            </w:tcBorders>
            <w:noWrap/>
          </w:tcPr>
          <w:p w:rsidR="00147EFB" w:rsidRPr="004D1AF1" w:rsidRDefault="00147EFB" w:rsidP="005062B5">
            <w:pPr>
              <w:ind w:left="140"/>
              <w:rPr>
                <w:sz w:val="20"/>
                <w:szCs w:val="20"/>
              </w:rPr>
            </w:pPr>
            <w:r w:rsidRPr="004D1AF1">
              <w:rPr>
                <w:sz w:val="20"/>
                <w:szCs w:val="20"/>
              </w:rPr>
              <w:t>тыс</w:t>
            </w:r>
            <w:proofErr w:type="gramStart"/>
            <w:r w:rsidRPr="004D1AF1">
              <w:rPr>
                <w:sz w:val="20"/>
                <w:szCs w:val="20"/>
              </w:rPr>
              <w:t>.Г</w:t>
            </w:r>
            <w:proofErr w:type="gramEnd"/>
            <w:r w:rsidRPr="004D1AF1">
              <w:rPr>
                <w:sz w:val="20"/>
                <w:szCs w:val="20"/>
              </w:rPr>
              <w:t>кал</w:t>
            </w:r>
          </w:p>
        </w:tc>
        <w:tc>
          <w:tcPr>
            <w:tcW w:w="851" w:type="dxa"/>
            <w:tcBorders>
              <w:top w:val="single" w:sz="4" w:space="0" w:color="auto"/>
              <w:left w:val="single" w:sz="4" w:space="0" w:color="auto"/>
              <w:bottom w:val="single" w:sz="4" w:space="0" w:color="auto"/>
              <w:right w:val="single" w:sz="4" w:space="0" w:color="auto"/>
            </w:tcBorders>
          </w:tcPr>
          <w:p w:rsidR="00147EFB" w:rsidRPr="004D1AF1" w:rsidRDefault="00147EFB" w:rsidP="005062B5">
            <w:pPr>
              <w:ind w:left="180"/>
              <w:rPr>
                <w:sz w:val="20"/>
                <w:szCs w:val="20"/>
              </w:rPr>
            </w:pPr>
            <w:r w:rsidRPr="004D1AF1">
              <w:rPr>
                <w:sz w:val="20"/>
                <w:szCs w:val="20"/>
              </w:rPr>
              <w:t>1,036</w:t>
            </w:r>
          </w:p>
        </w:tc>
        <w:tc>
          <w:tcPr>
            <w:tcW w:w="992" w:type="dxa"/>
            <w:tcBorders>
              <w:top w:val="single" w:sz="4" w:space="0" w:color="auto"/>
              <w:left w:val="single" w:sz="4" w:space="0" w:color="auto"/>
              <w:bottom w:val="single" w:sz="4" w:space="0" w:color="auto"/>
              <w:right w:val="single" w:sz="4" w:space="0" w:color="auto"/>
            </w:tcBorders>
          </w:tcPr>
          <w:p w:rsidR="00147EFB" w:rsidRPr="004D1AF1" w:rsidRDefault="00147EFB" w:rsidP="005062B5">
            <w:pPr>
              <w:ind w:left="220"/>
              <w:rPr>
                <w:sz w:val="20"/>
                <w:szCs w:val="20"/>
              </w:rPr>
            </w:pPr>
            <w:r w:rsidRPr="004D1AF1">
              <w:rPr>
                <w:sz w:val="20"/>
                <w:szCs w:val="20"/>
              </w:rPr>
              <w:t>1,036</w:t>
            </w:r>
          </w:p>
        </w:tc>
        <w:tc>
          <w:tcPr>
            <w:tcW w:w="851" w:type="dxa"/>
            <w:tcBorders>
              <w:top w:val="single" w:sz="4" w:space="0" w:color="auto"/>
              <w:left w:val="single" w:sz="4" w:space="0" w:color="auto"/>
              <w:bottom w:val="single" w:sz="4" w:space="0" w:color="auto"/>
              <w:right w:val="single" w:sz="4" w:space="0" w:color="auto"/>
            </w:tcBorders>
          </w:tcPr>
          <w:p w:rsidR="00147EFB" w:rsidRPr="004D1AF1" w:rsidRDefault="00147EFB" w:rsidP="005062B5">
            <w:pPr>
              <w:ind w:left="34"/>
              <w:rPr>
                <w:sz w:val="20"/>
                <w:szCs w:val="20"/>
              </w:rPr>
            </w:pPr>
            <w:r w:rsidRPr="004D1AF1">
              <w:rPr>
                <w:sz w:val="20"/>
                <w:szCs w:val="20"/>
              </w:rPr>
              <w:t>1,036</w:t>
            </w:r>
          </w:p>
        </w:tc>
        <w:tc>
          <w:tcPr>
            <w:tcW w:w="992" w:type="dxa"/>
            <w:tcBorders>
              <w:top w:val="single" w:sz="4" w:space="0" w:color="auto"/>
              <w:left w:val="single" w:sz="4" w:space="0" w:color="auto"/>
              <w:bottom w:val="single" w:sz="4" w:space="0" w:color="auto"/>
              <w:right w:val="single" w:sz="4" w:space="0" w:color="auto"/>
            </w:tcBorders>
          </w:tcPr>
          <w:p w:rsidR="00147EFB" w:rsidRPr="004D1AF1" w:rsidRDefault="00147EFB" w:rsidP="005062B5">
            <w:pPr>
              <w:ind w:left="200"/>
              <w:rPr>
                <w:sz w:val="20"/>
                <w:szCs w:val="20"/>
              </w:rPr>
            </w:pPr>
            <w:r w:rsidRPr="004D1AF1">
              <w:rPr>
                <w:sz w:val="20"/>
                <w:szCs w:val="20"/>
              </w:rPr>
              <w:t>1,036</w:t>
            </w:r>
          </w:p>
        </w:tc>
        <w:tc>
          <w:tcPr>
            <w:tcW w:w="992" w:type="dxa"/>
            <w:tcBorders>
              <w:top w:val="single" w:sz="4" w:space="0" w:color="auto"/>
              <w:left w:val="single" w:sz="4" w:space="0" w:color="auto"/>
              <w:bottom w:val="single" w:sz="4" w:space="0" w:color="auto"/>
              <w:right w:val="single" w:sz="4" w:space="0" w:color="auto"/>
            </w:tcBorders>
          </w:tcPr>
          <w:p w:rsidR="00147EFB" w:rsidRPr="004D1AF1" w:rsidRDefault="00147EFB" w:rsidP="005062B5">
            <w:pPr>
              <w:ind w:left="220"/>
              <w:rPr>
                <w:sz w:val="20"/>
                <w:szCs w:val="20"/>
              </w:rPr>
            </w:pPr>
            <w:r w:rsidRPr="004D1AF1">
              <w:rPr>
                <w:sz w:val="20"/>
                <w:szCs w:val="20"/>
              </w:rPr>
              <w:t>1,036</w:t>
            </w:r>
          </w:p>
        </w:tc>
        <w:tc>
          <w:tcPr>
            <w:tcW w:w="992" w:type="dxa"/>
            <w:tcBorders>
              <w:top w:val="single" w:sz="4" w:space="0" w:color="auto"/>
              <w:left w:val="single" w:sz="4" w:space="0" w:color="auto"/>
              <w:bottom w:val="single" w:sz="4" w:space="0" w:color="auto"/>
              <w:right w:val="single" w:sz="4" w:space="0" w:color="auto"/>
            </w:tcBorders>
          </w:tcPr>
          <w:p w:rsidR="00147EFB" w:rsidRPr="004D1AF1" w:rsidRDefault="00147EFB" w:rsidP="005062B5">
            <w:pPr>
              <w:ind w:left="200"/>
              <w:rPr>
                <w:sz w:val="20"/>
                <w:szCs w:val="20"/>
              </w:rPr>
            </w:pPr>
            <w:r w:rsidRPr="004D1AF1">
              <w:rPr>
                <w:sz w:val="20"/>
                <w:szCs w:val="20"/>
              </w:rPr>
              <w:t>1,036</w:t>
            </w:r>
          </w:p>
        </w:tc>
      </w:tr>
      <w:tr w:rsidR="00147EFB" w:rsidRPr="004F6401" w:rsidTr="005062B5">
        <w:trPr>
          <w:trHeight w:val="288"/>
        </w:trPr>
        <w:tc>
          <w:tcPr>
            <w:tcW w:w="1560" w:type="dxa"/>
            <w:vMerge/>
            <w:tcBorders>
              <w:left w:val="single" w:sz="4" w:space="0" w:color="auto"/>
              <w:bottom w:val="single" w:sz="4" w:space="0" w:color="auto"/>
              <w:right w:val="single" w:sz="4" w:space="0" w:color="auto"/>
            </w:tcBorders>
          </w:tcPr>
          <w:p w:rsidR="00147EFB" w:rsidRPr="004F6401" w:rsidRDefault="00147EFB" w:rsidP="005062B5">
            <w:pPr>
              <w:jc w:val="center"/>
              <w:rPr>
                <w:sz w:val="20"/>
                <w:szCs w:val="20"/>
              </w:rPr>
            </w:pPr>
          </w:p>
        </w:tc>
        <w:tc>
          <w:tcPr>
            <w:tcW w:w="2693" w:type="dxa"/>
            <w:vMerge/>
            <w:tcBorders>
              <w:top w:val="single" w:sz="4" w:space="0" w:color="auto"/>
              <w:left w:val="nil"/>
              <w:bottom w:val="single" w:sz="4" w:space="0" w:color="auto"/>
              <w:right w:val="single" w:sz="4" w:space="0" w:color="auto"/>
            </w:tcBorders>
          </w:tcPr>
          <w:p w:rsidR="00147EFB" w:rsidRPr="004F6401" w:rsidRDefault="00147EFB" w:rsidP="005062B5">
            <w:pPr>
              <w:rPr>
                <w:sz w:val="20"/>
                <w:szCs w:val="20"/>
              </w:rPr>
            </w:pPr>
          </w:p>
        </w:tc>
        <w:tc>
          <w:tcPr>
            <w:tcW w:w="850" w:type="dxa"/>
            <w:vMerge/>
            <w:tcBorders>
              <w:top w:val="single" w:sz="4" w:space="0" w:color="auto"/>
              <w:left w:val="nil"/>
              <w:bottom w:val="single" w:sz="4" w:space="0" w:color="auto"/>
              <w:right w:val="single" w:sz="4" w:space="0" w:color="auto"/>
            </w:tcBorders>
          </w:tcPr>
          <w:p w:rsidR="00147EFB" w:rsidRPr="004F6401" w:rsidRDefault="00147EFB" w:rsidP="005062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47EFB" w:rsidRPr="004F6401" w:rsidRDefault="00147EFB" w:rsidP="005062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47EFB" w:rsidRPr="004F6401" w:rsidRDefault="00147EFB" w:rsidP="005062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47EFB" w:rsidRPr="004F6401" w:rsidRDefault="00147EFB" w:rsidP="005062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47EFB" w:rsidRPr="004F6401" w:rsidRDefault="00147EFB" w:rsidP="005062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47EFB" w:rsidRPr="004F6401" w:rsidRDefault="00147EFB" w:rsidP="005062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47EFB" w:rsidRPr="004F6401" w:rsidRDefault="00147EFB" w:rsidP="005062B5">
            <w:pPr>
              <w:jc w:val="center"/>
              <w:rPr>
                <w:sz w:val="20"/>
                <w:szCs w:val="20"/>
              </w:rPr>
            </w:pPr>
          </w:p>
        </w:tc>
      </w:tr>
    </w:tbl>
    <w:p w:rsidR="00147EFB" w:rsidRDefault="00147EFB" w:rsidP="00147EFB">
      <w:pPr>
        <w:jc w:val="center"/>
      </w:pPr>
    </w:p>
    <w:p w:rsidR="00147EFB" w:rsidRDefault="00147EFB" w:rsidP="00147EFB">
      <w:pPr>
        <w:jc w:val="center"/>
      </w:pPr>
    </w:p>
    <w:p w:rsidR="00147EFB" w:rsidRDefault="00147EFB" w:rsidP="00147EFB">
      <w:pPr>
        <w:jc w:val="center"/>
      </w:pPr>
    </w:p>
    <w:p w:rsidR="00147EFB" w:rsidRDefault="00147EFB" w:rsidP="00147EFB">
      <w:pPr>
        <w:jc w:val="center"/>
      </w:pPr>
    </w:p>
    <w:p w:rsidR="00147EFB" w:rsidRDefault="00147EFB" w:rsidP="00147EFB">
      <w:pPr>
        <w:jc w:val="center"/>
      </w:pPr>
    </w:p>
    <w:p w:rsidR="00147EFB" w:rsidRDefault="00147EFB" w:rsidP="00147EFB">
      <w:pPr>
        <w:jc w:val="center"/>
      </w:pPr>
    </w:p>
    <w:p w:rsidR="00147EFB" w:rsidRDefault="00147EFB" w:rsidP="00147EFB">
      <w:pPr>
        <w:jc w:val="center"/>
      </w:pPr>
    </w:p>
    <w:p w:rsidR="00147EFB" w:rsidRDefault="00147EFB" w:rsidP="00147EFB">
      <w:pPr>
        <w:jc w:val="center"/>
      </w:pPr>
    </w:p>
    <w:p w:rsidR="00147EFB" w:rsidRDefault="00147EFB" w:rsidP="00147EFB">
      <w:pPr>
        <w:jc w:val="center"/>
      </w:pPr>
    </w:p>
    <w:p w:rsidR="00147EFB" w:rsidRDefault="00147EFB" w:rsidP="00147EFB">
      <w:pPr>
        <w:jc w:val="center"/>
      </w:pPr>
    </w:p>
    <w:p w:rsidR="00147EFB" w:rsidRDefault="00147EFB" w:rsidP="00147EFB">
      <w:pPr>
        <w:jc w:val="center"/>
      </w:pPr>
    </w:p>
    <w:p w:rsidR="00147EFB" w:rsidRDefault="00147EFB" w:rsidP="00147EFB">
      <w:pPr>
        <w:jc w:val="center"/>
      </w:pPr>
    </w:p>
    <w:p w:rsidR="00147EFB" w:rsidRDefault="00147EFB" w:rsidP="00147EFB">
      <w:pPr>
        <w:jc w:val="center"/>
      </w:pPr>
    </w:p>
    <w:p w:rsidR="00147EFB" w:rsidRDefault="00147EFB" w:rsidP="00147EFB">
      <w:pPr>
        <w:jc w:val="center"/>
      </w:pPr>
    </w:p>
    <w:p w:rsidR="00147EFB" w:rsidRDefault="00147EFB" w:rsidP="00147EFB">
      <w:pPr>
        <w:jc w:val="center"/>
      </w:pPr>
    </w:p>
    <w:p w:rsidR="00147EFB" w:rsidRDefault="00147EFB" w:rsidP="00147EFB">
      <w:pPr>
        <w:jc w:val="center"/>
      </w:pPr>
    </w:p>
    <w:p w:rsidR="00147EFB" w:rsidRDefault="00147EFB" w:rsidP="00147EFB">
      <w:pPr>
        <w:jc w:val="center"/>
      </w:pPr>
    </w:p>
    <w:p w:rsidR="00147EFB" w:rsidRDefault="00147EFB" w:rsidP="00147EFB">
      <w:pPr>
        <w:jc w:val="center"/>
      </w:pPr>
    </w:p>
    <w:p w:rsidR="00147EFB" w:rsidRDefault="00147EFB" w:rsidP="00147EFB">
      <w:pPr>
        <w:jc w:val="center"/>
      </w:pPr>
    </w:p>
    <w:p w:rsidR="00147EFB" w:rsidRDefault="00147EFB" w:rsidP="00147EFB">
      <w:pPr>
        <w:jc w:val="center"/>
      </w:pPr>
    </w:p>
    <w:p w:rsidR="00147EFB" w:rsidRDefault="00147EFB" w:rsidP="00147EFB">
      <w:pPr>
        <w:jc w:val="center"/>
      </w:pPr>
    </w:p>
    <w:p w:rsidR="00147EFB" w:rsidRDefault="00147EFB" w:rsidP="00147EFB">
      <w:pPr>
        <w:jc w:val="center"/>
      </w:pPr>
    </w:p>
    <w:p w:rsidR="00147EFB" w:rsidRDefault="00147EFB" w:rsidP="00147EFB">
      <w:pPr>
        <w:jc w:val="center"/>
      </w:pPr>
    </w:p>
    <w:p w:rsidR="00147EFB" w:rsidRDefault="00147EFB" w:rsidP="00147EFB">
      <w:pPr>
        <w:jc w:val="center"/>
      </w:pPr>
    </w:p>
    <w:p w:rsidR="00147EFB" w:rsidRDefault="00147EFB" w:rsidP="00147EFB">
      <w:pPr>
        <w:jc w:val="center"/>
      </w:pPr>
    </w:p>
    <w:p w:rsidR="00147EFB" w:rsidRDefault="00147EFB" w:rsidP="00147EFB">
      <w:pPr>
        <w:jc w:val="center"/>
      </w:pPr>
    </w:p>
    <w:p w:rsidR="00147EFB" w:rsidRDefault="00147EFB" w:rsidP="00147EFB">
      <w:pPr>
        <w:jc w:val="right"/>
      </w:pPr>
      <w:r w:rsidRPr="00D4781F">
        <w:lastRenderedPageBreak/>
        <w:t xml:space="preserve">Приложение </w:t>
      </w:r>
      <w:r>
        <w:t>№5</w:t>
      </w:r>
    </w:p>
    <w:p w:rsidR="00147EFB" w:rsidRDefault="00147EFB" w:rsidP="00147EFB">
      <w:pPr>
        <w:jc w:val="right"/>
      </w:pPr>
    </w:p>
    <w:p w:rsidR="00147EFB" w:rsidRDefault="00147EFB" w:rsidP="00147EFB">
      <w:pPr>
        <w:jc w:val="center"/>
        <w:rPr>
          <w:b/>
        </w:rPr>
      </w:pPr>
      <w:r w:rsidRPr="004A686D">
        <w:rPr>
          <w:b/>
        </w:rPr>
        <w:t>Долгосрочные параметры регулирования деятельности концессионера</w:t>
      </w:r>
    </w:p>
    <w:p w:rsidR="00147EFB" w:rsidRDefault="00147EFB" w:rsidP="00147EFB">
      <w:pPr>
        <w:jc w:val="right"/>
        <w:rPr>
          <w:b/>
        </w:rPr>
      </w:pPr>
    </w:p>
    <w:p w:rsidR="00147EFB" w:rsidRPr="00CD7845" w:rsidRDefault="00147EFB" w:rsidP="00147EFB">
      <w:pPr>
        <w:rPr>
          <w:b/>
        </w:rPr>
      </w:pPr>
      <w:r w:rsidRPr="00CD7845">
        <w:rPr>
          <w:b/>
        </w:rPr>
        <w:t>1.  Базовый уровень операционных расходов</w:t>
      </w:r>
    </w:p>
    <w:p w:rsidR="00147EFB" w:rsidRPr="00CD7845" w:rsidRDefault="00147EFB" w:rsidP="00147EFB">
      <w:r w:rsidRPr="00CD7845">
        <w:t>Устанавливается следующий максимальный уровень оп</w:t>
      </w:r>
      <w:r>
        <w:t>ерационных расходов в ценах 2018</w:t>
      </w:r>
      <w:r w:rsidRPr="00CD7845">
        <w:t>г., без учета индексов потребительских цен (тыс. руб., без НДС):</w:t>
      </w:r>
    </w:p>
    <w:tbl>
      <w:tblPr>
        <w:tblW w:w="10522" w:type="dxa"/>
        <w:tblInd w:w="108" w:type="dxa"/>
        <w:tblLayout w:type="fixed"/>
        <w:tblLook w:val="00A0"/>
      </w:tblPr>
      <w:tblGrid>
        <w:gridCol w:w="4311"/>
        <w:gridCol w:w="995"/>
        <w:gridCol w:w="996"/>
        <w:gridCol w:w="996"/>
        <w:gridCol w:w="996"/>
        <w:gridCol w:w="1059"/>
        <w:gridCol w:w="933"/>
        <w:gridCol w:w="236"/>
      </w:tblGrid>
      <w:tr w:rsidR="00147EFB" w:rsidRPr="006B5488" w:rsidTr="005062B5">
        <w:trPr>
          <w:trHeight w:val="368"/>
        </w:trPr>
        <w:tc>
          <w:tcPr>
            <w:tcW w:w="4313" w:type="dxa"/>
            <w:tcBorders>
              <w:top w:val="single" w:sz="4" w:space="0" w:color="auto"/>
              <w:left w:val="single" w:sz="4" w:space="0" w:color="auto"/>
              <w:bottom w:val="single" w:sz="4" w:space="0" w:color="auto"/>
              <w:right w:val="single" w:sz="4" w:space="0" w:color="auto"/>
            </w:tcBorders>
          </w:tcPr>
          <w:p w:rsidR="00147EFB" w:rsidRPr="006B5488" w:rsidRDefault="00147EFB" w:rsidP="005062B5">
            <w:pPr>
              <w:jc w:val="center"/>
            </w:pPr>
            <w:r w:rsidRPr="006B5488">
              <w:t>Период</w:t>
            </w:r>
          </w:p>
        </w:tc>
        <w:tc>
          <w:tcPr>
            <w:tcW w:w="996" w:type="dxa"/>
            <w:tcBorders>
              <w:top w:val="single" w:sz="4" w:space="0" w:color="auto"/>
              <w:left w:val="nil"/>
              <w:bottom w:val="single" w:sz="4" w:space="0" w:color="auto"/>
              <w:right w:val="single" w:sz="4" w:space="0" w:color="auto"/>
            </w:tcBorders>
          </w:tcPr>
          <w:p w:rsidR="00147EFB" w:rsidRPr="006B5488" w:rsidRDefault="00147EFB" w:rsidP="005062B5">
            <w:pPr>
              <w:jc w:val="center"/>
              <w:rPr>
                <w:b/>
                <w:bCs/>
              </w:rPr>
            </w:pPr>
            <w:r w:rsidRPr="006B5488">
              <w:rPr>
                <w:b/>
                <w:bCs/>
              </w:rPr>
              <w:t>201</w:t>
            </w:r>
            <w:r>
              <w:rPr>
                <w:b/>
                <w:bCs/>
              </w:rPr>
              <w:t>8</w:t>
            </w:r>
          </w:p>
        </w:tc>
        <w:tc>
          <w:tcPr>
            <w:tcW w:w="996" w:type="dxa"/>
            <w:tcBorders>
              <w:top w:val="single" w:sz="4" w:space="0" w:color="auto"/>
              <w:left w:val="single" w:sz="4" w:space="0" w:color="auto"/>
              <w:bottom w:val="single" w:sz="4" w:space="0" w:color="auto"/>
              <w:right w:val="single" w:sz="4" w:space="0" w:color="auto"/>
            </w:tcBorders>
          </w:tcPr>
          <w:p w:rsidR="00147EFB" w:rsidRPr="006B5488" w:rsidRDefault="00147EFB" w:rsidP="005062B5">
            <w:pPr>
              <w:jc w:val="center"/>
              <w:rPr>
                <w:b/>
                <w:bCs/>
              </w:rPr>
            </w:pPr>
            <w:r w:rsidRPr="006B5488">
              <w:rPr>
                <w:b/>
                <w:bCs/>
              </w:rPr>
              <w:t>201</w:t>
            </w:r>
            <w:r>
              <w:rPr>
                <w:b/>
                <w:bCs/>
              </w:rPr>
              <w:t>9</w:t>
            </w:r>
          </w:p>
        </w:tc>
        <w:tc>
          <w:tcPr>
            <w:tcW w:w="996" w:type="dxa"/>
            <w:tcBorders>
              <w:top w:val="single" w:sz="4" w:space="0" w:color="auto"/>
              <w:left w:val="nil"/>
              <w:bottom w:val="single" w:sz="4" w:space="0" w:color="auto"/>
              <w:right w:val="single" w:sz="4" w:space="0" w:color="auto"/>
            </w:tcBorders>
          </w:tcPr>
          <w:p w:rsidR="00147EFB" w:rsidRPr="006B5488" w:rsidRDefault="00147EFB" w:rsidP="005062B5">
            <w:pPr>
              <w:jc w:val="center"/>
              <w:rPr>
                <w:b/>
                <w:bCs/>
              </w:rPr>
            </w:pPr>
            <w:r w:rsidRPr="006B5488">
              <w:rPr>
                <w:b/>
                <w:bCs/>
              </w:rPr>
              <w:t>20</w:t>
            </w:r>
            <w:r>
              <w:rPr>
                <w:b/>
                <w:bCs/>
              </w:rPr>
              <w:t>20</w:t>
            </w:r>
          </w:p>
        </w:tc>
        <w:tc>
          <w:tcPr>
            <w:tcW w:w="996" w:type="dxa"/>
            <w:tcBorders>
              <w:top w:val="single" w:sz="4" w:space="0" w:color="auto"/>
              <w:left w:val="nil"/>
              <w:bottom w:val="single" w:sz="4" w:space="0" w:color="auto"/>
              <w:right w:val="single" w:sz="4" w:space="0" w:color="auto"/>
            </w:tcBorders>
          </w:tcPr>
          <w:p w:rsidR="00147EFB" w:rsidRPr="006B5488" w:rsidRDefault="00147EFB" w:rsidP="005062B5">
            <w:pPr>
              <w:jc w:val="center"/>
              <w:rPr>
                <w:b/>
                <w:bCs/>
              </w:rPr>
            </w:pPr>
            <w:r w:rsidRPr="006B5488">
              <w:rPr>
                <w:b/>
                <w:bCs/>
              </w:rPr>
              <w:t>20</w:t>
            </w:r>
            <w:r>
              <w:rPr>
                <w:b/>
                <w:bCs/>
              </w:rPr>
              <w:t>21</w:t>
            </w:r>
          </w:p>
        </w:tc>
        <w:tc>
          <w:tcPr>
            <w:tcW w:w="1059" w:type="dxa"/>
            <w:tcBorders>
              <w:top w:val="single" w:sz="4" w:space="0" w:color="auto"/>
              <w:left w:val="nil"/>
              <w:bottom w:val="single" w:sz="4" w:space="0" w:color="auto"/>
              <w:right w:val="single" w:sz="4" w:space="0" w:color="auto"/>
            </w:tcBorders>
          </w:tcPr>
          <w:p w:rsidR="00147EFB" w:rsidRPr="006B5488" w:rsidRDefault="00147EFB" w:rsidP="005062B5">
            <w:pPr>
              <w:jc w:val="center"/>
              <w:rPr>
                <w:b/>
                <w:bCs/>
              </w:rPr>
            </w:pPr>
            <w:r w:rsidRPr="006B5488">
              <w:rPr>
                <w:b/>
                <w:bCs/>
              </w:rPr>
              <w:t>20</w:t>
            </w:r>
            <w:r>
              <w:rPr>
                <w:b/>
                <w:bCs/>
              </w:rPr>
              <w:t>22</w:t>
            </w:r>
          </w:p>
        </w:tc>
        <w:tc>
          <w:tcPr>
            <w:tcW w:w="933" w:type="dxa"/>
            <w:tcBorders>
              <w:top w:val="single" w:sz="4" w:space="0" w:color="auto"/>
              <w:left w:val="nil"/>
              <w:bottom w:val="single" w:sz="4" w:space="0" w:color="auto"/>
              <w:right w:val="nil"/>
            </w:tcBorders>
          </w:tcPr>
          <w:p w:rsidR="00147EFB" w:rsidRPr="006B5488" w:rsidRDefault="00147EFB" w:rsidP="005062B5">
            <w:pPr>
              <w:jc w:val="center"/>
              <w:rPr>
                <w:b/>
                <w:bCs/>
              </w:rPr>
            </w:pPr>
            <w:r w:rsidRPr="006B5488">
              <w:rPr>
                <w:b/>
                <w:bCs/>
              </w:rPr>
              <w:t>20</w:t>
            </w:r>
            <w:r>
              <w:rPr>
                <w:b/>
                <w:bCs/>
              </w:rPr>
              <w:t>23</w:t>
            </w:r>
          </w:p>
        </w:tc>
        <w:tc>
          <w:tcPr>
            <w:tcW w:w="233" w:type="dxa"/>
            <w:tcBorders>
              <w:top w:val="single" w:sz="4" w:space="0" w:color="auto"/>
              <w:left w:val="nil"/>
              <w:bottom w:val="single" w:sz="4" w:space="0" w:color="auto"/>
              <w:right w:val="single" w:sz="4" w:space="0" w:color="auto"/>
            </w:tcBorders>
          </w:tcPr>
          <w:p w:rsidR="00147EFB" w:rsidRPr="006B5488" w:rsidRDefault="00147EFB" w:rsidP="005062B5">
            <w:pPr>
              <w:jc w:val="center"/>
              <w:rPr>
                <w:b/>
                <w:bCs/>
              </w:rPr>
            </w:pPr>
          </w:p>
        </w:tc>
      </w:tr>
      <w:tr w:rsidR="00147EFB" w:rsidRPr="006B5488" w:rsidTr="005062B5">
        <w:trPr>
          <w:trHeight w:val="368"/>
        </w:trPr>
        <w:tc>
          <w:tcPr>
            <w:tcW w:w="4313" w:type="dxa"/>
            <w:tcBorders>
              <w:top w:val="nil"/>
              <w:left w:val="single" w:sz="4" w:space="0" w:color="auto"/>
              <w:bottom w:val="single" w:sz="4" w:space="0" w:color="auto"/>
              <w:right w:val="single" w:sz="4" w:space="0" w:color="auto"/>
            </w:tcBorders>
          </w:tcPr>
          <w:p w:rsidR="00147EFB" w:rsidRPr="006B5488" w:rsidRDefault="00147EFB" w:rsidP="005062B5">
            <w:pPr>
              <w:jc w:val="center"/>
            </w:pPr>
            <w:r w:rsidRPr="006B5488">
              <w:t>Базовый уровень операционных расходов, в т.ч.:</w:t>
            </w:r>
          </w:p>
        </w:tc>
        <w:tc>
          <w:tcPr>
            <w:tcW w:w="996" w:type="dxa"/>
            <w:tcBorders>
              <w:top w:val="single" w:sz="4" w:space="0" w:color="auto"/>
              <w:left w:val="nil"/>
              <w:bottom w:val="single" w:sz="4" w:space="0" w:color="auto"/>
              <w:right w:val="single" w:sz="4" w:space="0" w:color="auto"/>
            </w:tcBorders>
          </w:tcPr>
          <w:p w:rsidR="00147EFB" w:rsidRPr="006B5488" w:rsidRDefault="00147EFB" w:rsidP="005062B5">
            <w:pPr>
              <w:ind w:left="-166"/>
              <w:jc w:val="center"/>
            </w:pPr>
            <w:r>
              <w:t>2514,71</w:t>
            </w:r>
          </w:p>
        </w:tc>
        <w:tc>
          <w:tcPr>
            <w:tcW w:w="996" w:type="dxa"/>
            <w:tcBorders>
              <w:top w:val="single" w:sz="4" w:space="0" w:color="auto"/>
              <w:left w:val="single" w:sz="4" w:space="0" w:color="auto"/>
              <w:bottom w:val="single" w:sz="4" w:space="0" w:color="auto"/>
              <w:right w:val="single" w:sz="4" w:space="0" w:color="auto"/>
            </w:tcBorders>
            <w:noWrap/>
          </w:tcPr>
          <w:p w:rsidR="00147EFB" w:rsidRPr="006B5488" w:rsidRDefault="00147EFB" w:rsidP="005062B5">
            <w:pPr>
              <w:jc w:val="center"/>
            </w:pPr>
            <w:r>
              <w:t>2514,71</w:t>
            </w:r>
          </w:p>
        </w:tc>
        <w:tc>
          <w:tcPr>
            <w:tcW w:w="996" w:type="dxa"/>
            <w:tcBorders>
              <w:top w:val="nil"/>
              <w:left w:val="nil"/>
              <w:bottom w:val="single" w:sz="4" w:space="0" w:color="auto"/>
              <w:right w:val="single" w:sz="4" w:space="0" w:color="auto"/>
            </w:tcBorders>
            <w:noWrap/>
          </w:tcPr>
          <w:p w:rsidR="00147EFB" w:rsidRPr="006B5488" w:rsidRDefault="00147EFB" w:rsidP="005062B5">
            <w:pPr>
              <w:jc w:val="center"/>
            </w:pPr>
            <w:r>
              <w:t>2514,71</w:t>
            </w:r>
          </w:p>
        </w:tc>
        <w:tc>
          <w:tcPr>
            <w:tcW w:w="996" w:type="dxa"/>
            <w:tcBorders>
              <w:top w:val="nil"/>
              <w:left w:val="nil"/>
              <w:bottom w:val="single" w:sz="4" w:space="0" w:color="auto"/>
              <w:right w:val="single" w:sz="4" w:space="0" w:color="auto"/>
            </w:tcBorders>
          </w:tcPr>
          <w:p w:rsidR="00147EFB" w:rsidRPr="006B5488" w:rsidRDefault="00147EFB" w:rsidP="005062B5">
            <w:pPr>
              <w:jc w:val="center"/>
            </w:pPr>
            <w:r>
              <w:t>2514,71</w:t>
            </w:r>
          </w:p>
        </w:tc>
        <w:tc>
          <w:tcPr>
            <w:tcW w:w="1059" w:type="dxa"/>
            <w:tcBorders>
              <w:top w:val="nil"/>
              <w:left w:val="nil"/>
              <w:bottom w:val="single" w:sz="4" w:space="0" w:color="auto"/>
              <w:right w:val="single" w:sz="4" w:space="0" w:color="auto"/>
            </w:tcBorders>
          </w:tcPr>
          <w:p w:rsidR="00147EFB" w:rsidRPr="006B5488" w:rsidRDefault="00147EFB" w:rsidP="005062B5">
            <w:pPr>
              <w:jc w:val="center"/>
            </w:pPr>
            <w:r>
              <w:t>2514,71</w:t>
            </w:r>
          </w:p>
        </w:tc>
        <w:tc>
          <w:tcPr>
            <w:tcW w:w="933" w:type="dxa"/>
            <w:tcBorders>
              <w:top w:val="nil"/>
              <w:left w:val="nil"/>
              <w:bottom w:val="single" w:sz="4" w:space="0" w:color="auto"/>
              <w:right w:val="nil"/>
            </w:tcBorders>
          </w:tcPr>
          <w:p w:rsidR="00147EFB" w:rsidRPr="006B5488" w:rsidRDefault="00147EFB" w:rsidP="005062B5">
            <w:pPr>
              <w:ind w:left="-105"/>
              <w:jc w:val="center"/>
            </w:pPr>
            <w:r>
              <w:t>2514,71</w:t>
            </w:r>
          </w:p>
        </w:tc>
        <w:tc>
          <w:tcPr>
            <w:tcW w:w="233" w:type="dxa"/>
            <w:tcBorders>
              <w:top w:val="nil"/>
              <w:left w:val="nil"/>
              <w:bottom w:val="single" w:sz="4" w:space="0" w:color="auto"/>
              <w:right w:val="single" w:sz="4" w:space="0" w:color="auto"/>
            </w:tcBorders>
          </w:tcPr>
          <w:p w:rsidR="00147EFB" w:rsidRDefault="00147EFB" w:rsidP="005062B5">
            <w:pPr>
              <w:jc w:val="center"/>
            </w:pPr>
          </w:p>
        </w:tc>
      </w:tr>
    </w:tbl>
    <w:p w:rsidR="00147EFB" w:rsidRPr="00CD7845" w:rsidRDefault="00147EFB" w:rsidP="00147EFB">
      <w:pPr>
        <w:jc w:val="center"/>
        <w:rPr>
          <w:b/>
        </w:rPr>
      </w:pPr>
      <w:r w:rsidRPr="00CD7845">
        <w:rPr>
          <w:b/>
        </w:rPr>
        <w:tab/>
      </w:r>
    </w:p>
    <w:p w:rsidR="00147EFB" w:rsidRPr="00CD7845" w:rsidRDefault="00147EFB" w:rsidP="00147EFB">
      <w:pPr>
        <w:rPr>
          <w:b/>
        </w:rPr>
      </w:pPr>
      <w:r w:rsidRPr="00CD7845">
        <w:rPr>
          <w:b/>
        </w:rPr>
        <w:t>2</w:t>
      </w:r>
      <w:r>
        <w:rPr>
          <w:b/>
        </w:rPr>
        <w:t>.</w:t>
      </w:r>
      <w:r w:rsidRPr="00CD7845">
        <w:rPr>
          <w:b/>
        </w:rPr>
        <w:t xml:space="preserve"> Показатели энергосбережения и энергетической эффективности на каждый год срока действия концессионного соглашения </w:t>
      </w:r>
    </w:p>
    <w:p w:rsidR="00147EFB" w:rsidRPr="00CD7845" w:rsidRDefault="00147EFB" w:rsidP="00147EFB">
      <w:r>
        <w:t>2.</w:t>
      </w:r>
      <w:r w:rsidRPr="00CD7845">
        <w:t>1 Предельные максимальные показатели энергосбережения и энергетической эффективности для объекта концессионного соглашения – системы теплоснабжения:</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1379"/>
        <w:gridCol w:w="876"/>
        <w:gridCol w:w="886"/>
        <w:gridCol w:w="886"/>
        <w:gridCol w:w="876"/>
        <w:gridCol w:w="886"/>
        <w:gridCol w:w="876"/>
      </w:tblGrid>
      <w:tr w:rsidR="00147EFB" w:rsidRPr="006B5488" w:rsidTr="005062B5">
        <w:trPr>
          <w:trHeight w:val="841"/>
        </w:trPr>
        <w:tc>
          <w:tcPr>
            <w:tcW w:w="1859" w:type="pct"/>
            <w:vAlign w:val="center"/>
          </w:tcPr>
          <w:p w:rsidR="00147EFB" w:rsidRPr="006B5488" w:rsidRDefault="00147EFB" w:rsidP="005062B5">
            <w:pPr>
              <w:jc w:val="center"/>
            </w:pPr>
            <w:r w:rsidRPr="006B5488">
              <w:t>Наименование показателя</w:t>
            </w:r>
          </w:p>
        </w:tc>
        <w:tc>
          <w:tcPr>
            <w:tcW w:w="652" w:type="pct"/>
            <w:vAlign w:val="center"/>
          </w:tcPr>
          <w:p w:rsidR="00147EFB" w:rsidRPr="006B5488" w:rsidRDefault="00147EFB" w:rsidP="005062B5">
            <w:pPr>
              <w:jc w:val="center"/>
            </w:pPr>
            <w:r w:rsidRPr="006B5488">
              <w:t>Ед. изм.</w:t>
            </w:r>
          </w:p>
        </w:tc>
        <w:tc>
          <w:tcPr>
            <w:tcW w:w="2489" w:type="pct"/>
            <w:gridSpan w:val="6"/>
            <w:vAlign w:val="center"/>
          </w:tcPr>
          <w:p w:rsidR="00147EFB" w:rsidRPr="006B5488" w:rsidRDefault="00147EFB" w:rsidP="005062B5">
            <w:pPr>
              <w:jc w:val="center"/>
            </w:pPr>
            <w:r w:rsidRPr="006B5488">
              <w:t>Значение показателя по предполагаемым годам концессии</w:t>
            </w:r>
          </w:p>
        </w:tc>
      </w:tr>
      <w:tr w:rsidR="00147EFB" w:rsidRPr="006B5488" w:rsidTr="005062B5">
        <w:trPr>
          <w:trHeight w:val="315"/>
        </w:trPr>
        <w:tc>
          <w:tcPr>
            <w:tcW w:w="1859" w:type="pct"/>
            <w:vMerge w:val="restart"/>
            <w:vAlign w:val="center"/>
          </w:tcPr>
          <w:p w:rsidR="00147EFB" w:rsidRPr="006B5488" w:rsidRDefault="00147EFB" w:rsidP="005062B5">
            <w:r w:rsidRPr="006B5488">
              <w:t>Удельный расход топлива на производство единицы тепловой энергии, отпускаемой с коллекторов источников тепловой энергии (газ)</w:t>
            </w:r>
          </w:p>
        </w:tc>
        <w:tc>
          <w:tcPr>
            <w:tcW w:w="652" w:type="pct"/>
            <w:vMerge w:val="restart"/>
            <w:vAlign w:val="center"/>
          </w:tcPr>
          <w:p w:rsidR="00147EFB" w:rsidRPr="006B5488" w:rsidRDefault="00147EFB" w:rsidP="005062B5">
            <w:pPr>
              <w:jc w:val="center"/>
            </w:pPr>
            <w:r w:rsidRPr="006B5488">
              <w:t>Куб</w:t>
            </w:r>
            <w:proofErr w:type="gramStart"/>
            <w:r w:rsidRPr="006B5488">
              <w:t>.м</w:t>
            </w:r>
            <w:proofErr w:type="gramEnd"/>
            <w:r w:rsidRPr="006B5488">
              <w:t>/Гкал</w:t>
            </w:r>
          </w:p>
        </w:tc>
        <w:tc>
          <w:tcPr>
            <w:tcW w:w="414" w:type="pct"/>
            <w:noWrap/>
            <w:vAlign w:val="center"/>
          </w:tcPr>
          <w:p w:rsidR="00147EFB" w:rsidRPr="006B5488" w:rsidRDefault="00147EFB" w:rsidP="005062B5">
            <w:pPr>
              <w:jc w:val="center"/>
              <w:rPr>
                <w:b/>
                <w:bCs/>
              </w:rPr>
            </w:pPr>
            <w:r w:rsidRPr="006B5488">
              <w:rPr>
                <w:b/>
                <w:bCs/>
              </w:rPr>
              <w:t>201</w:t>
            </w:r>
            <w:r>
              <w:rPr>
                <w:b/>
                <w:bCs/>
              </w:rPr>
              <w:t>8</w:t>
            </w:r>
          </w:p>
        </w:tc>
        <w:tc>
          <w:tcPr>
            <w:tcW w:w="414" w:type="pct"/>
            <w:noWrap/>
            <w:vAlign w:val="center"/>
          </w:tcPr>
          <w:p w:rsidR="00147EFB" w:rsidRPr="006B5488" w:rsidRDefault="00147EFB" w:rsidP="005062B5">
            <w:pPr>
              <w:jc w:val="center"/>
              <w:rPr>
                <w:b/>
                <w:bCs/>
              </w:rPr>
            </w:pPr>
            <w:r w:rsidRPr="006B5488">
              <w:rPr>
                <w:b/>
                <w:bCs/>
              </w:rPr>
              <w:t>201</w:t>
            </w:r>
            <w:r>
              <w:rPr>
                <w:b/>
                <w:bCs/>
              </w:rPr>
              <w:t>9</w:t>
            </w:r>
          </w:p>
        </w:tc>
        <w:tc>
          <w:tcPr>
            <w:tcW w:w="414" w:type="pct"/>
            <w:noWrap/>
            <w:vAlign w:val="center"/>
          </w:tcPr>
          <w:p w:rsidR="00147EFB" w:rsidRPr="006B5488" w:rsidRDefault="00147EFB" w:rsidP="005062B5">
            <w:pPr>
              <w:jc w:val="center"/>
              <w:rPr>
                <w:b/>
                <w:bCs/>
              </w:rPr>
            </w:pPr>
            <w:r w:rsidRPr="006B5488">
              <w:rPr>
                <w:b/>
                <w:bCs/>
              </w:rPr>
              <w:t>20</w:t>
            </w:r>
            <w:r>
              <w:rPr>
                <w:b/>
                <w:bCs/>
              </w:rPr>
              <w:t>20</w:t>
            </w:r>
          </w:p>
        </w:tc>
        <w:tc>
          <w:tcPr>
            <w:tcW w:w="417" w:type="pct"/>
            <w:noWrap/>
            <w:vAlign w:val="center"/>
          </w:tcPr>
          <w:p w:rsidR="00147EFB" w:rsidRPr="006B5488" w:rsidRDefault="00147EFB" w:rsidP="005062B5">
            <w:pPr>
              <w:jc w:val="center"/>
              <w:rPr>
                <w:b/>
                <w:bCs/>
              </w:rPr>
            </w:pPr>
            <w:r w:rsidRPr="006B5488">
              <w:rPr>
                <w:b/>
                <w:bCs/>
              </w:rPr>
              <w:t>20</w:t>
            </w:r>
            <w:r>
              <w:rPr>
                <w:b/>
                <w:bCs/>
              </w:rPr>
              <w:t>21</w:t>
            </w:r>
          </w:p>
        </w:tc>
        <w:tc>
          <w:tcPr>
            <w:tcW w:w="414" w:type="pct"/>
            <w:vAlign w:val="center"/>
          </w:tcPr>
          <w:p w:rsidR="00147EFB" w:rsidRPr="006B5488" w:rsidRDefault="00147EFB" w:rsidP="005062B5">
            <w:pPr>
              <w:jc w:val="center"/>
              <w:rPr>
                <w:b/>
                <w:bCs/>
              </w:rPr>
            </w:pPr>
            <w:r w:rsidRPr="006B5488">
              <w:rPr>
                <w:b/>
                <w:bCs/>
              </w:rPr>
              <w:t>20</w:t>
            </w:r>
            <w:r>
              <w:rPr>
                <w:b/>
                <w:bCs/>
              </w:rPr>
              <w:t>22</w:t>
            </w:r>
          </w:p>
        </w:tc>
        <w:tc>
          <w:tcPr>
            <w:tcW w:w="415" w:type="pct"/>
            <w:vAlign w:val="center"/>
          </w:tcPr>
          <w:p w:rsidR="00147EFB" w:rsidRPr="006B5488" w:rsidRDefault="00147EFB" w:rsidP="005062B5">
            <w:pPr>
              <w:jc w:val="center"/>
              <w:rPr>
                <w:b/>
                <w:bCs/>
              </w:rPr>
            </w:pPr>
            <w:r w:rsidRPr="006B5488">
              <w:rPr>
                <w:b/>
                <w:bCs/>
              </w:rPr>
              <w:t>20</w:t>
            </w:r>
            <w:r>
              <w:rPr>
                <w:b/>
                <w:bCs/>
              </w:rPr>
              <w:t>23</w:t>
            </w:r>
          </w:p>
        </w:tc>
      </w:tr>
      <w:tr w:rsidR="00147EFB" w:rsidRPr="006B5488" w:rsidTr="005062B5">
        <w:trPr>
          <w:trHeight w:val="315"/>
        </w:trPr>
        <w:tc>
          <w:tcPr>
            <w:tcW w:w="1859" w:type="pct"/>
            <w:vMerge/>
            <w:vAlign w:val="center"/>
          </w:tcPr>
          <w:p w:rsidR="00147EFB" w:rsidRPr="006B5488" w:rsidRDefault="00147EFB" w:rsidP="005062B5"/>
        </w:tc>
        <w:tc>
          <w:tcPr>
            <w:tcW w:w="652" w:type="pct"/>
            <w:vMerge/>
            <w:vAlign w:val="center"/>
          </w:tcPr>
          <w:p w:rsidR="00147EFB" w:rsidRPr="006B5488" w:rsidRDefault="00147EFB" w:rsidP="005062B5">
            <w:pPr>
              <w:jc w:val="center"/>
            </w:pPr>
          </w:p>
        </w:tc>
        <w:tc>
          <w:tcPr>
            <w:tcW w:w="414" w:type="pct"/>
            <w:noWrap/>
            <w:vAlign w:val="center"/>
          </w:tcPr>
          <w:p w:rsidR="00147EFB" w:rsidRPr="006B5488" w:rsidRDefault="00147EFB" w:rsidP="005062B5">
            <w:pPr>
              <w:jc w:val="center"/>
            </w:pPr>
            <w:r w:rsidRPr="006B5488">
              <w:t>166,7</w:t>
            </w:r>
            <w:r>
              <w:t>4</w:t>
            </w:r>
          </w:p>
        </w:tc>
        <w:tc>
          <w:tcPr>
            <w:tcW w:w="414" w:type="pct"/>
            <w:noWrap/>
            <w:vAlign w:val="center"/>
          </w:tcPr>
          <w:p w:rsidR="00147EFB" w:rsidRPr="006B5488" w:rsidRDefault="00147EFB" w:rsidP="005062B5">
            <w:pPr>
              <w:jc w:val="center"/>
            </w:pPr>
            <w:r w:rsidRPr="006B5488">
              <w:t>166,7</w:t>
            </w:r>
            <w:r>
              <w:t>4</w:t>
            </w:r>
          </w:p>
        </w:tc>
        <w:tc>
          <w:tcPr>
            <w:tcW w:w="414" w:type="pct"/>
            <w:noWrap/>
            <w:vAlign w:val="center"/>
          </w:tcPr>
          <w:p w:rsidR="00147EFB" w:rsidRPr="006B5488" w:rsidRDefault="00147EFB" w:rsidP="005062B5">
            <w:pPr>
              <w:jc w:val="center"/>
            </w:pPr>
            <w:r w:rsidRPr="006B5488">
              <w:t>166,7</w:t>
            </w:r>
            <w:r>
              <w:t>4</w:t>
            </w:r>
          </w:p>
        </w:tc>
        <w:tc>
          <w:tcPr>
            <w:tcW w:w="417" w:type="pct"/>
            <w:noWrap/>
            <w:vAlign w:val="center"/>
          </w:tcPr>
          <w:p w:rsidR="00147EFB" w:rsidRPr="006B5488" w:rsidRDefault="00147EFB" w:rsidP="005062B5">
            <w:pPr>
              <w:jc w:val="center"/>
            </w:pPr>
            <w:r w:rsidRPr="006B5488">
              <w:t>166,7</w:t>
            </w:r>
            <w:r>
              <w:t>4</w:t>
            </w:r>
          </w:p>
        </w:tc>
        <w:tc>
          <w:tcPr>
            <w:tcW w:w="414" w:type="pct"/>
            <w:vAlign w:val="center"/>
          </w:tcPr>
          <w:p w:rsidR="00147EFB" w:rsidRPr="006B5488" w:rsidRDefault="00147EFB" w:rsidP="005062B5">
            <w:pPr>
              <w:jc w:val="center"/>
            </w:pPr>
            <w:r w:rsidRPr="006B5488">
              <w:t>166,7</w:t>
            </w:r>
            <w:r>
              <w:t>4</w:t>
            </w:r>
          </w:p>
        </w:tc>
        <w:tc>
          <w:tcPr>
            <w:tcW w:w="415" w:type="pct"/>
            <w:vAlign w:val="center"/>
          </w:tcPr>
          <w:p w:rsidR="00147EFB" w:rsidRPr="006B5488" w:rsidRDefault="00147EFB" w:rsidP="005062B5">
            <w:pPr>
              <w:jc w:val="center"/>
            </w:pPr>
            <w:r w:rsidRPr="006B5488">
              <w:t>166,7</w:t>
            </w:r>
            <w:r>
              <w:t>4</w:t>
            </w:r>
          </w:p>
        </w:tc>
      </w:tr>
      <w:tr w:rsidR="00147EFB" w:rsidRPr="006B5488" w:rsidTr="005062B5">
        <w:trPr>
          <w:trHeight w:val="315"/>
        </w:trPr>
        <w:tc>
          <w:tcPr>
            <w:tcW w:w="1859" w:type="pct"/>
            <w:vMerge w:val="restart"/>
            <w:vAlign w:val="center"/>
          </w:tcPr>
          <w:p w:rsidR="00147EFB" w:rsidRPr="006B5488" w:rsidRDefault="00147EFB" w:rsidP="005062B5">
            <w:r w:rsidRPr="006B5488">
              <w:t>Удельный расход электрической энергии на выработку и передачу тепловой энергии</w:t>
            </w:r>
          </w:p>
        </w:tc>
        <w:tc>
          <w:tcPr>
            <w:tcW w:w="652" w:type="pct"/>
            <w:vMerge w:val="restart"/>
            <w:vAlign w:val="center"/>
          </w:tcPr>
          <w:p w:rsidR="00147EFB" w:rsidRPr="006B5488" w:rsidRDefault="00147EFB" w:rsidP="005062B5">
            <w:pPr>
              <w:jc w:val="center"/>
            </w:pPr>
            <w:r w:rsidRPr="006B5488">
              <w:t>к</w:t>
            </w:r>
            <w:proofErr w:type="gramStart"/>
            <w:r w:rsidRPr="006B5488">
              <w:t>Втч/Гк</w:t>
            </w:r>
            <w:proofErr w:type="gramEnd"/>
            <w:r w:rsidRPr="006B5488">
              <w:t>ал</w:t>
            </w:r>
          </w:p>
        </w:tc>
        <w:tc>
          <w:tcPr>
            <w:tcW w:w="414" w:type="pct"/>
            <w:noWrap/>
            <w:vAlign w:val="center"/>
          </w:tcPr>
          <w:p w:rsidR="00147EFB" w:rsidRPr="006B5488" w:rsidRDefault="00147EFB" w:rsidP="005062B5">
            <w:pPr>
              <w:jc w:val="center"/>
              <w:rPr>
                <w:b/>
                <w:bCs/>
              </w:rPr>
            </w:pPr>
            <w:r w:rsidRPr="006B5488">
              <w:rPr>
                <w:b/>
                <w:bCs/>
              </w:rPr>
              <w:t>201</w:t>
            </w:r>
            <w:r>
              <w:rPr>
                <w:b/>
                <w:bCs/>
              </w:rPr>
              <w:t>8</w:t>
            </w:r>
          </w:p>
        </w:tc>
        <w:tc>
          <w:tcPr>
            <w:tcW w:w="414" w:type="pct"/>
            <w:noWrap/>
            <w:vAlign w:val="center"/>
          </w:tcPr>
          <w:p w:rsidR="00147EFB" w:rsidRPr="006B5488" w:rsidRDefault="00147EFB" w:rsidP="005062B5">
            <w:pPr>
              <w:jc w:val="center"/>
              <w:rPr>
                <w:b/>
                <w:bCs/>
              </w:rPr>
            </w:pPr>
            <w:r w:rsidRPr="006B5488">
              <w:rPr>
                <w:b/>
                <w:bCs/>
              </w:rPr>
              <w:t>201</w:t>
            </w:r>
            <w:r>
              <w:rPr>
                <w:b/>
                <w:bCs/>
              </w:rPr>
              <w:t>9</w:t>
            </w:r>
          </w:p>
        </w:tc>
        <w:tc>
          <w:tcPr>
            <w:tcW w:w="414" w:type="pct"/>
            <w:noWrap/>
            <w:vAlign w:val="center"/>
          </w:tcPr>
          <w:p w:rsidR="00147EFB" w:rsidRPr="006B5488" w:rsidRDefault="00147EFB" w:rsidP="005062B5">
            <w:pPr>
              <w:jc w:val="center"/>
              <w:rPr>
                <w:b/>
                <w:bCs/>
              </w:rPr>
            </w:pPr>
            <w:r w:rsidRPr="006B5488">
              <w:rPr>
                <w:b/>
                <w:bCs/>
              </w:rPr>
              <w:t>20</w:t>
            </w:r>
            <w:r>
              <w:rPr>
                <w:b/>
                <w:bCs/>
              </w:rPr>
              <w:t>20</w:t>
            </w:r>
          </w:p>
        </w:tc>
        <w:tc>
          <w:tcPr>
            <w:tcW w:w="417" w:type="pct"/>
            <w:noWrap/>
            <w:vAlign w:val="center"/>
          </w:tcPr>
          <w:p w:rsidR="00147EFB" w:rsidRPr="006B5488" w:rsidRDefault="00147EFB" w:rsidP="005062B5">
            <w:pPr>
              <w:jc w:val="center"/>
              <w:rPr>
                <w:b/>
                <w:bCs/>
              </w:rPr>
            </w:pPr>
            <w:r w:rsidRPr="006B5488">
              <w:rPr>
                <w:b/>
                <w:bCs/>
              </w:rPr>
              <w:t>20</w:t>
            </w:r>
            <w:r>
              <w:rPr>
                <w:b/>
                <w:bCs/>
              </w:rPr>
              <w:t>21</w:t>
            </w:r>
          </w:p>
        </w:tc>
        <w:tc>
          <w:tcPr>
            <w:tcW w:w="414" w:type="pct"/>
            <w:vAlign w:val="center"/>
          </w:tcPr>
          <w:p w:rsidR="00147EFB" w:rsidRPr="006B5488" w:rsidRDefault="00147EFB" w:rsidP="005062B5">
            <w:pPr>
              <w:jc w:val="center"/>
              <w:rPr>
                <w:b/>
                <w:bCs/>
              </w:rPr>
            </w:pPr>
            <w:r w:rsidRPr="006B5488">
              <w:rPr>
                <w:b/>
                <w:bCs/>
              </w:rPr>
              <w:t>20</w:t>
            </w:r>
            <w:r>
              <w:rPr>
                <w:b/>
                <w:bCs/>
              </w:rPr>
              <w:t>22</w:t>
            </w:r>
          </w:p>
        </w:tc>
        <w:tc>
          <w:tcPr>
            <w:tcW w:w="415" w:type="pct"/>
            <w:vAlign w:val="center"/>
          </w:tcPr>
          <w:p w:rsidR="00147EFB" w:rsidRPr="006B5488" w:rsidRDefault="00147EFB" w:rsidP="005062B5">
            <w:pPr>
              <w:jc w:val="center"/>
              <w:rPr>
                <w:b/>
                <w:bCs/>
              </w:rPr>
            </w:pPr>
            <w:r w:rsidRPr="006B5488">
              <w:rPr>
                <w:b/>
                <w:bCs/>
              </w:rPr>
              <w:t>20</w:t>
            </w:r>
            <w:r>
              <w:rPr>
                <w:b/>
                <w:bCs/>
              </w:rPr>
              <w:t>23</w:t>
            </w:r>
          </w:p>
        </w:tc>
      </w:tr>
      <w:tr w:rsidR="00147EFB" w:rsidRPr="006B5488" w:rsidTr="005062B5">
        <w:trPr>
          <w:trHeight w:val="379"/>
        </w:trPr>
        <w:tc>
          <w:tcPr>
            <w:tcW w:w="1859" w:type="pct"/>
            <w:vMerge/>
            <w:vAlign w:val="center"/>
          </w:tcPr>
          <w:p w:rsidR="00147EFB" w:rsidRPr="006B5488" w:rsidRDefault="00147EFB" w:rsidP="005062B5"/>
        </w:tc>
        <w:tc>
          <w:tcPr>
            <w:tcW w:w="652" w:type="pct"/>
            <w:vMerge/>
            <w:vAlign w:val="center"/>
          </w:tcPr>
          <w:p w:rsidR="00147EFB" w:rsidRPr="006B5488" w:rsidRDefault="00147EFB" w:rsidP="005062B5">
            <w:pPr>
              <w:jc w:val="center"/>
            </w:pPr>
          </w:p>
        </w:tc>
        <w:tc>
          <w:tcPr>
            <w:tcW w:w="414" w:type="pct"/>
            <w:noWrap/>
          </w:tcPr>
          <w:p w:rsidR="00147EFB" w:rsidRPr="005A3E44" w:rsidRDefault="00147EFB" w:rsidP="005062B5">
            <w:pPr>
              <w:ind w:left="180"/>
              <w:rPr>
                <w:sz w:val="20"/>
                <w:szCs w:val="20"/>
              </w:rPr>
            </w:pPr>
            <w:r w:rsidRPr="005A3E44">
              <w:rPr>
                <w:sz w:val="20"/>
                <w:szCs w:val="20"/>
              </w:rPr>
              <w:t>40,38</w:t>
            </w:r>
          </w:p>
        </w:tc>
        <w:tc>
          <w:tcPr>
            <w:tcW w:w="414" w:type="pct"/>
            <w:noWrap/>
          </w:tcPr>
          <w:p w:rsidR="00147EFB" w:rsidRPr="005A3E44" w:rsidRDefault="00147EFB" w:rsidP="005062B5">
            <w:pPr>
              <w:ind w:left="220"/>
              <w:rPr>
                <w:sz w:val="20"/>
                <w:szCs w:val="20"/>
              </w:rPr>
            </w:pPr>
            <w:r w:rsidRPr="005A3E44">
              <w:rPr>
                <w:sz w:val="20"/>
                <w:szCs w:val="20"/>
              </w:rPr>
              <w:t>40,38</w:t>
            </w:r>
          </w:p>
        </w:tc>
        <w:tc>
          <w:tcPr>
            <w:tcW w:w="414" w:type="pct"/>
            <w:noWrap/>
          </w:tcPr>
          <w:p w:rsidR="00147EFB" w:rsidRPr="005A3E44" w:rsidRDefault="00147EFB" w:rsidP="005062B5">
            <w:pPr>
              <w:ind w:left="220"/>
              <w:rPr>
                <w:sz w:val="20"/>
                <w:szCs w:val="20"/>
              </w:rPr>
            </w:pPr>
            <w:r w:rsidRPr="005A3E44">
              <w:rPr>
                <w:sz w:val="20"/>
                <w:szCs w:val="20"/>
              </w:rPr>
              <w:t>40,38</w:t>
            </w:r>
          </w:p>
        </w:tc>
        <w:tc>
          <w:tcPr>
            <w:tcW w:w="417" w:type="pct"/>
            <w:noWrap/>
          </w:tcPr>
          <w:p w:rsidR="00147EFB" w:rsidRPr="005A3E44" w:rsidRDefault="00147EFB" w:rsidP="005062B5">
            <w:pPr>
              <w:ind w:left="200"/>
              <w:rPr>
                <w:sz w:val="20"/>
                <w:szCs w:val="20"/>
              </w:rPr>
            </w:pPr>
            <w:r w:rsidRPr="005A3E44">
              <w:rPr>
                <w:sz w:val="20"/>
                <w:szCs w:val="20"/>
              </w:rPr>
              <w:t>40,38</w:t>
            </w:r>
          </w:p>
        </w:tc>
        <w:tc>
          <w:tcPr>
            <w:tcW w:w="414" w:type="pct"/>
          </w:tcPr>
          <w:p w:rsidR="00147EFB" w:rsidRPr="005A3E44" w:rsidRDefault="00147EFB" w:rsidP="005062B5">
            <w:pPr>
              <w:ind w:left="220"/>
              <w:rPr>
                <w:sz w:val="20"/>
                <w:szCs w:val="20"/>
              </w:rPr>
            </w:pPr>
            <w:r w:rsidRPr="005A3E44">
              <w:rPr>
                <w:sz w:val="20"/>
                <w:szCs w:val="20"/>
              </w:rPr>
              <w:t>40,38</w:t>
            </w:r>
          </w:p>
        </w:tc>
        <w:tc>
          <w:tcPr>
            <w:tcW w:w="415" w:type="pct"/>
          </w:tcPr>
          <w:p w:rsidR="00147EFB" w:rsidRPr="005A3E44" w:rsidRDefault="00147EFB" w:rsidP="005062B5">
            <w:pPr>
              <w:ind w:left="200"/>
              <w:rPr>
                <w:sz w:val="20"/>
                <w:szCs w:val="20"/>
              </w:rPr>
            </w:pPr>
            <w:r w:rsidRPr="005A3E44">
              <w:rPr>
                <w:sz w:val="20"/>
                <w:szCs w:val="20"/>
              </w:rPr>
              <w:t>40,38</w:t>
            </w:r>
          </w:p>
        </w:tc>
      </w:tr>
      <w:tr w:rsidR="00147EFB" w:rsidRPr="006B5488" w:rsidTr="005062B5">
        <w:trPr>
          <w:trHeight w:val="315"/>
        </w:trPr>
        <w:tc>
          <w:tcPr>
            <w:tcW w:w="1859" w:type="pct"/>
            <w:vMerge w:val="restart"/>
            <w:vAlign w:val="center"/>
          </w:tcPr>
          <w:p w:rsidR="00147EFB" w:rsidRPr="006B5488" w:rsidRDefault="00147EFB" w:rsidP="005062B5">
            <w:r w:rsidRPr="006B5488">
              <w:t>Удельный расход воды на выработку и передачу тепловой энергии</w:t>
            </w:r>
          </w:p>
        </w:tc>
        <w:tc>
          <w:tcPr>
            <w:tcW w:w="652" w:type="pct"/>
            <w:vMerge w:val="restart"/>
          </w:tcPr>
          <w:p w:rsidR="00147EFB" w:rsidRPr="006B5488" w:rsidRDefault="00147EFB" w:rsidP="005062B5">
            <w:pPr>
              <w:jc w:val="center"/>
            </w:pPr>
            <w:r w:rsidRPr="006B5488">
              <w:t>М3/Гкал</w:t>
            </w:r>
          </w:p>
        </w:tc>
        <w:tc>
          <w:tcPr>
            <w:tcW w:w="414" w:type="pct"/>
            <w:noWrap/>
            <w:vAlign w:val="center"/>
          </w:tcPr>
          <w:p w:rsidR="00147EFB" w:rsidRPr="006B5488" w:rsidRDefault="00147EFB" w:rsidP="005062B5">
            <w:pPr>
              <w:jc w:val="center"/>
              <w:rPr>
                <w:b/>
                <w:bCs/>
              </w:rPr>
            </w:pPr>
            <w:r w:rsidRPr="006B5488">
              <w:rPr>
                <w:b/>
                <w:bCs/>
              </w:rPr>
              <w:t>201</w:t>
            </w:r>
            <w:r>
              <w:rPr>
                <w:b/>
                <w:bCs/>
              </w:rPr>
              <w:t>8</w:t>
            </w:r>
          </w:p>
        </w:tc>
        <w:tc>
          <w:tcPr>
            <w:tcW w:w="414" w:type="pct"/>
            <w:noWrap/>
            <w:vAlign w:val="center"/>
          </w:tcPr>
          <w:p w:rsidR="00147EFB" w:rsidRPr="006B5488" w:rsidRDefault="00147EFB" w:rsidP="005062B5">
            <w:pPr>
              <w:jc w:val="center"/>
              <w:rPr>
                <w:b/>
                <w:bCs/>
              </w:rPr>
            </w:pPr>
            <w:r w:rsidRPr="006B5488">
              <w:rPr>
                <w:b/>
                <w:bCs/>
              </w:rPr>
              <w:t>201</w:t>
            </w:r>
            <w:r>
              <w:rPr>
                <w:b/>
                <w:bCs/>
              </w:rPr>
              <w:t>9</w:t>
            </w:r>
          </w:p>
        </w:tc>
        <w:tc>
          <w:tcPr>
            <w:tcW w:w="414" w:type="pct"/>
            <w:noWrap/>
            <w:vAlign w:val="center"/>
          </w:tcPr>
          <w:p w:rsidR="00147EFB" w:rsidRPr="006B5488" w:rsidRDefault="00147EFB" w:rsidP="005062B5">
            <w:pPr>
              <w:jc w:val="center"/>
              <w:rPr>
                <w:b/>
                <w:bCs/>
              </w:rPr>
            </w:pPr>
            <w:r w:rsidRPr="006B5488">
              <w:rPr>
                <w:b/>
                <w:bCs/>
              </w:rPr>
              <w:t>20</w:t>
            </w:r>
            <w:r>
              <w:rPr>
                <w:b/>
                <w:bCs/>
              </w:rPr>
              <w:t>20</w:t>
            </w:r>
          </w:p>
        </w:tc>
        <w:tc>
          <w:tcPr>
            <w:tcW w:w="417" w:type="pct"/>
            <w:noWrap/>
            <w:vAlign w:val="center"/>
          </w:tcPr>
          <w:p w:rsidR="00147EFB" w:rsidRPr="006B5488" w:rsidRDefault="00147EFB" w:rsidP="005062B5">
            <w:pPr>
              <w:jc w:val="center"/>
              <w:rPr>
                <w:b/>
                <w:bCs/>
              </w:rPr>
            </w:pPr>
            <w:r w:rsidRPr="006B5488">
              <w:rPr>
                <w:b/>
                <w:bCs/>
              </w:rPr>
              <w:t>20</w:t>
            </w:r>
            <w:r>
              <w:rPr>
                <w:b/>
                <w:bCs/>
              </w:rPr>
              <w:t>21</w:t>
            </w:r>
          </w:p>
        </w:tc>
        <w:tc>
          <w:tcPr>
            <w:tcW w:w="414" w:type="pct"/>
            <w:vAlign w:val="center"/>
          </w:tcPr>
          <w:p w:rsidR="00147EFB" w:rsidRPr="006B5488" w:rsidRDefault="00147EFB" w:rsidP="005062B5">
            <w:pPr>
              <w:jc w:val="center"/>
              <w:rPr>
                <w:b/>
                <w:bCs/>
              </w:rPr>
            </w:pPr>
            <w:r w:rsidRPr="006B5488">
              <w:rPr>
                <w:b/>
                <w:bCs/>
              </w:rPr>
              <w:t>20</w:t>
            </w:r>
            <w:r>
              <w:rPr>
                <w:b/>
                <w:bCs/>
              </w:rPr>
              <w:t>22</w:t>
            </w:r>
          </w:p>
        </w:tc>
        <w:tc>
          <w:tcPr>
            <w:tcW w:w="415" w:type="pct"/>
            <w:vAlign w:val="center"/>
          </w:tcPr>
          <w:p w:rsidR="00147EFB" w:rsidRPr="006B5488" w:rsidRDefault="00147EFB" w:rsidP="005062B5">
            <w:pPr>
              <w:jc w:val="center"/>
              <w:rPr>
                <w:b/>
                <w:bCs/>
              </w:rPr>
            </w:pPr>
            <w:r w:rsidRPr="006B5488">
              <w:rPr>
                <w:b/>
                <w:bCs/>
              </w:rPr>
              <w:t>20</w:t>
            </w:r>
            <w:r>
              <w:rPr>
                <w:b/>
                <w:bCs/>
              </w:rPr>
              <w:t>23</w:t>
            </w:r>
          </w:p>
        </w:tc>
      </w:tr>
      <w:tr w:rsidR="00147EFB" w:rsidRPr="006B5488" w:rsidTr="005062B5">
        <w:trPr>
          <w:trHeight w:val="315"/>
        </w:trPr>
        <w:tc>
          <w:tcPr>
            <w:tcW w:w="1859" w:type="pct"/>
            <w:vMerge/>
            <w:vAlign w:val="center"/>
          </w:tcPr>
          <w:p w:rsidR="00147EFB" w:rsidRPr="006B5488" w:rsidRDefault="00147EFB" w:rsidP="005062B5"/>
        </w:tc>
        <w:tc>
          <w:tcPr>
            <w:tcW w:w="652" w:type="pct"/>
            <w:vMerge/>
            <w:vAlign w:val="center"/>
          </w:tcPr>
          <w:p w:rsidR="00147EFB" w:rsidRPr="006B5488" w:rsidRDefault="00147EFB" w:rsidP="005062B5">
            <w:pPr>
              <w:jc w:val="center"/>
            </w:pPr>
          </w:p>
        </w:tc>
        <w:tc>
          <w:tcPr>
            <w:tcW w:w="414" w:type="pct"/>
            <w:noWrap/>
          </w:tcPr>
          <w:p w:rsidR="00147EFB" w:rsidRPr="006B5488" w:rsidRDefault="00147EFB" w:rsidP="005062B5">
            <w:pPr>
              <w:jc w:val="center"/>
            </w:pPr>
            <w:r w:rsidRPr="006B5488">
              <w:t>0,</w:t>
            </w:r>
            <w:r>
              <w:t>57</w:t>
            </w:r>
          </w:p>
        </w:tc>
        <w:tc>
          <w:tcPr>
            <w:tcW w:w="414" w:type="pct"/>
            <w:noWrap/>
          </w:tcPr>
          <w:p w:rsidR="00147EFB" w:rsidRPr="006B5488" w:rsidRDefault="00147EFB" w:rsidP="005062B5">
            <w:pPr>
              <w:jc w:val="center"/>
            </w:pPr>
            <w:r w:rsidRPr="006B5488">
              <w:t>0,</w:t>
            </w:r>
            <w:r>
              <w:t>57</w:t>
            </w:r>
          </w:p>
        </w:tc>
        <w:tc>
          <w:tcPr>
            <w:tcW w:w="414" w:type="pct"/>
            <w:noWrap/>
          </w:tcPr>
          <w:p w:rsidR="00147EFB" w:rsidRPr="006B5488" w:rsidRDefault="00147EFB" w:rsidP="005062B5">
            <w:pPr>
              <w:jc w:val="center"/>
            </w:pPr>
            <w:r w:rsidRPr="006B5488">
              <w:t>0,57</w:t>
            </w:r>
          </w:p>
        </w:tc>
        <w:tc>
          <w:tcPr>
            <w:tcW w:w="417" w:type="pct"/>
            <w:noWrap/>
          </w:tcPr>
          <w:p w:rsidR="00147EFB" w:rsidRPr="006B5488" w:rsidRDefault="00147EFB" w:rsidP="005062B5">
            <w:pPr>
              <w:jc w:val="center"/>
            </w:pPr>
            <w:r w:rsidRPr="006B5488">
              <w:t>0,57</w:t>
            </w:r>
          </w:p>
        </w:tc>
        <w:tc>
          <w:tcPr>
            <w:tcW w:w="414" w:type="pct"/>
          </w:tcPr>
          <w:p w:rsidR="00147EFB" w:rsidRPr="006B5488" w:rsidRDefault="00147EFB" w:rsidP="005062B5">
            <w:pPr>
              <w:jc w:val="center"/>
            </w:pPr>
            <w:r w:rsidRPr="006B5488">
              <w:t>0,57</w:t>
            </w:r>
          </w:p>
        </w:tc>
        <w:tc>
          <w:tcPr>
            <w:tcW w:w="415" w:type="pct"/>
          </w:tcPr>
          <w:p w:rsidR="00147EFB" w:rsidRPr="006B5488" w:rsidRDefault="00147EFB" w:rsidP="005062B5">
            <w:pPr>
              <w:jc w:val="center"/>
            </w:pPr>
            <w:r w:rsidRPr="006B5488">
              <w:t>0,57</w:t>
            </w:r>
          </w:p>
        </w:tc>
      </w:tr>
      <w:tr w:rsidR="00147EFB" w:rsidRPr="006B5488" w:rsidTr="005062B5">
        <w:trPr>
          <w:trHeight w:val="315"/>
        </w:trPr>
        <w:tc>
          <w:tcPr>
            <w:tcW w:w="1859" w:type="pct"/>
            <w:vMerge w:val="restart"/>
            <w:vAlign w:val="center"/>
          </w:tcPr>
          <w:p w:rsidR="00147EFB" w:rsidRPr="006B5488" w:rsidRDefault="00147EFB" w:rsidP="005062B5">
            <w:r w:rsidRPr="006B5488">
              <w:t>Потери в сетях (к отпуску тепловой энергии от источника тепловой энергии)</w:t>
            </w:r>
          </w:p>
        </w:tc>
        <w:tc>
          <w:tcPr>
            <w:tcW w:w="652" w:type="pct"/>
            <w:vMerge w:val="restart"/>
            <w:vAlign w:val="center"/>
          </w:tcPr>
          <w:p w:rsidR="00147EFB" w:rsidRPr="006B5488" w:rsidRDefault="00147EFB" w:rsidP="005062B5">
            <w:pPr>
              <w:jc w:val="center"/>
            </w:pPr>
            <w:r w:rsidRPr="006B5488">
              <w:t>%</w:t>
            </w:r>
          </w:p>
        </w:tc>
        <w:tc>
          <w:tcPr>
            <w:tcW w:w="414" w:type="pct"/>
            <w:noWrap/>
            <w:vAlign w:val="center"/>
          </w:tcPr>
          <w:p w:rsidR="00147EFB" w:rsidRPr="006B5488" w:rsidRDefault="00147EFB" w:rsidP="005062B5">
            <w:pPr>
              <w:jc w:val="center"/>
              <w:rPr>
                <w:b/>
                <w:bCs/>
              </w:rPr>
            </w:pPr>
            <w:r w:rsidRPr="006B5488">
              <w:rPr>
                <w:b/>
                <w:bCs/>
              </w:rPr>
              <w:t>201</w:t>
            </w:r>
            <w:r>
              <w:rPr>
                <w:b/>
                <w:bCs/>
              </w:rPr>
              <w:t>8</w:t>
            </w:r>
          </w:p>
        </w:tc>
        <w:tc>
          <w:tcPr>
            <w:tcW w:w="414" w:type="pct"/>
            <w:noWrap/>
            <w:vAlign w:val="center"/>
          </w:tcPr>
          <w:p w:rsidR="00147EFB" w:rsidRPr="006B5488" w:rsidRDefault="00147EFB" w:rsidP="005062B5">
            <w:pPr>
              <w:jc w:val="center"/>
              <w:rPr>
                <w:b/>
                <w:bCs/>
              </w:rPr>
            </w:pPr>
            <w:r w:rsidRPr="006B5488">
              <w:rPr>
                <w:b/>
                <w:bCs/>
              </w:rPr>
              <w:t>201</w:t>
            </w:r>
            <w:r>
              <w:rPr>
                <w:b/>
                <w:bCs/>
              </w:rPr>
              <w:t>9</w:t>
            </w:r>
          </w:p>
        </w:tc>
        <w:tc>
          <w:tcPr>
            <w:tcW w:w="414" w:type="pct"/>
            <w:noWrap/>
            <w:vAlign w:val="center"/>
          </w:tcPr>
          <w:p w:rsidR="00147EFB" w:rsidRPr="006B5488" w:rsidRDefault="00147EFB" w:rsidP="005062B5">
            <w:pPr>
              <w:jc w:val="center"/>
              <w:rPr>
                <w:b/>
                <w:bCs/>
              </w:rPr>
            </w:pPr>
            <w:r w:rsidRPr="006B5488">
              <w:rPr>
                <w:b/>
                <w:bCs/>
              </w:rPr>
              <w:t>20</w:t>
            </w:r>
            <w:r>
              <w:rPr>
                <w:b/>
                <w:bCs/>
              </w:rPr>
              <w:t>20</w:t>
            </w:r>
          </w:p>
        </w:tc>
        <w:tc>
          <w:tcPr>
            <w:tcW w:w="417" w:type="pct"/>
            <w:noWrap/>
            <w:vAlign w:val="center"/>
          </w:tcPr>
          <w:p w:rsidR="00147EFB" w:rsidRPr="006B5488" w:rsidRDefault="00147EFB" w:rsidP="005062B5">
            <w:pPr>
              <w:jc w:val="center"/>
              <w:rPr>
                <w:b/>
                <w:bCs/>
              </w:rPr>
            </w:pPr>
            <w:r w:rsidRPr="006B5488">
              <w:rPr>
                <w:b/>
                <w:bCs/>
              </w:rPr>
              <w:t>20</w:t>
            </w:r>
            <w:r>
              <w:rPr>
                <w:b/>
                <w:bCs/>
              </w:rPr>
              <w:t>21</w:t>
            </w:r>
          </w:p>
        </w:tc>
        <w:tc>
          <w:tcPr>
            <w:tcW w:w="414" w:type="pct"/>
            <w:vAlign w:val="center"/>
          </w:tcPr>
          <w:p w:rsidR="00147EFB" w:rsidRPr="006B5488" w:rsidRDefault="00147EFB" w:rsidP="005062B5">
            <w:pPr>
              <w:jc w:val="center"/>
              <w:rPr>
                <w:b/>
                <w:bCs/>
              </w:rPr>
            </w:pPr>
            <w:r w:rsidRPr="006B5488">
              <w:rPr>
                <w:b/>
                <w:bCs/>
              </w:rPr>
              <w:t>20</w:t>
            </w:r>
            <w:r>
              <w:rPr>
                <w:b/>
                <w:bCs/>
              </w:rPr>
              <w:t>22</w:t>
            </w:r>
          </w:p>
        </w:tc>
        <w:tc>
          <w:tcPr>
            <w:tcW w:w="415" w:type="pct"/>
            <w:vAlign w:val="center"/>
          </w:tcPr>
          <w:p w:rsidR="00147EFB" w:rsidRPr="006B5488" w:rsidRDefault="00147EFB" w:rsidP="005062B5">
            <w:pPr>
              <w:jc w:val="center"/>
              <w:rPr>
                <w:b/>
                <w:bCs/>
              </w:rPr>
            </w:pPr>
            <w:r w:rsidRPr="006B5488">
              <w:rPr>
                <w:b/>
                <w:bCs/>
              </w:rPr>
              <w:t>20</w:t>
            </w:r>
            <w:r>
              <w:rPr>
                <w:b/>
                <w:bCs/>
              </w:rPr>
              <w:t>23</w:t>
            </w:r>
          </w:p>
        </w:tc>
      </w:tr>
      <w:tr w:rsidR="00147EFB" w:rsidRPr="006B5488" w:rsidTr="005062B5">
        <w:trPr>
          <w:trHeight w:val="315"/>
        </w:trPr>
        <w:tc>
          <w:tcPr>
            <w:tcW w:w="1859" w:type="pct"/>
            <w:vMerge/>
            <w:vAlign w:val="center"/>
          </w:tcPr>
          <w:p w:rsidR="00147EFB" w:rsidRPr="006B5488" w:rsidRDefault="00147EFB" w:rsidP="005062B5">
            <w:pPr>
              <w:jc w:val="center"/>
            </w:pPr>
          </w:p>
        </w:tc>
        <w:tc>
          <w:tcPr>
            <w:tcW w:w="652" w:type="pct"/>
            <w:vMerge/>
            <w:vAlign w:val="center"/>
          </w:tcPr>
          <w:p w:rsidR="00147EFB" w:rsidRPr="006B5488" w:rsidRDefault="00147EFB" w:rsidP="005062B5">
            <w:pPr>
              <w:jc w:val="center"/>
            </w:pPr>
          </w:p>
        </w:tc>
        <w:tc>
          <w:tcPr>
            <w:tcW w:w="414" w:type="pct"/>
            <w:noWrap/>
          </w:tcPr>
          <w:p w:rsidR="00147EFB" w:rsidRPr="006B5488" w:rsidRDefault="00147EFB" w:rsidP="005062B5">
            <w:pPr>
              <w:jc w:val="center"/>
            </w:pPr>
            <w:r w:rsidRPr="006B5488">
              <w:t>16,6</w:t>
            </w:r>
          </w:p>
        </w:tc>
        <w:tc>
          <w:tcPr>
            <w:tcW w:w="414" w:type="pct"/>
            <w:noWrap/>
          </w:tcPr>
          <w:p w:rsidR="00147EFB" w:rsidRPr="006B5488" w:rsidRDefault="00147EFB" w:rsidP="005062B5">
            <w:pPr>
              <w:jc w:val="center"/>
            </w:pPr>
            <w:r w:rsidRPr="006B5488">
              <w:t>16,6</w:t>
            </w:r>
            <w:r>
              <w:t>6</w:t>
            </w:r>
          </w:p>
        </w:tc>
        <w:tc>
          <w:tcPr>
            <w:tcW w:w="414" w:type="pct"/>
            <w:noWrap/>
          </w:tcPr>
          <w:p w:rsidR="00147EFB" w:rsidRPr="006B5488" w:rsidRDefault="00147EFB" w:rsidP="005062B5">
            <w:pPr>
              <w:jc w:val="center"/>
            </w:pPr>
            <w:r w:rsidRPr="006B5488">
              <w:t>16,6</w:t>
            </w:r>
            <w:r>
              <w:t>2</w:t>
            </w:r>
          </w:p>
        </w:tc>
        <w:tc>
          <w:tcPr>
            <w:tcW w:w="417" w:type="pct"/>
            <w:noWrap/>
          </w:tcPr>
          <w:p w:rsidR="00147EFB" w:rsidRPr="006B5488" w:rsidRDefault="00147EFB" w:rsidP="005062B5">
            <w:pPr>
              <w:jc w:val="center"/>
            </w:pPr>
            <w:r w:rsidRPr="006B5488">
              <w:t>16,6</w:t>
            </w:r>
          </w:p>
        </w:tc>
        <w:tc>
          <w:tcPr>
            <w:tcW w:w="414" w:type="pct"/>
          </w:tcPr>
          <w:p w:rsidR="00147EFB" w:rsidRPr="006B5488" w:rsidRDefault="00147EFB" w:rsidP="005062B5">
            <w:pPr>
              <w:jc w:val="center"/>
            </w:pPr>
            <w:r w:rsidRPr="006B5488">
              <w:t>16,6</w:t>
            </w:r>
          </w:p>
        </w:tc>
        <w:tc>
          <w:tcPr>
            <w:tcW w:w="415" w:type="pct"/>
          </w:tcPr>
          <w:p w:rsidR="00147EFB" w:rsidRPr="006B5488" w:rsidRDefault="00147EFB" w:rsidP="005062B5">
            <w:pPr>
              <w:jc w:val="center"/>
            </w:pPr>
            <w:r w:rsidRPr="006B5488">
              <w:t>16,6</w:t>
            </w:r>
          </w:p>
        </w:tc>
      </w:tr>
    </w:tbl>
    <w:p w:rsidR="00147EFB" w:rsidRDefault="00147EFB" w:rsidP="00147EFB">
      <w:pPr>
        <w:jc w:val="center"/>
      </w:pPr>
      <w:r w:rsidRPr="00CD7845">
        <w:tab/>
      </w:r>
    </w:p>
    <w:p w:rsidR="00147EFB" w:rsidRPr="00CD7845" w:rsidRDefault="00147EFB" w:rsidP="00147EFB">
      <w:r>
        <w:rPr>
          <w:b/>
        </w:rPr>
        <w:t>2.2</w:t>
      </w:r>
      <w:r w:rsidRPr="00CD7845">
        <w:rPr>
          <w:b/>
        </w:rPr>
        <w:t xml:space="preserve"> Нормативный уровень прибыли (на каждый год действия концессионного соглашения)</w:t>
      </w:r>
      <w:r>
        <w:t xml:space="preserve"> 0 </w:t>
      </w:r>
      <w:r w:rsidRPr="00CD7845">
        <w:t>%.</w:t>
      </w:r>
    </w:p>
    <w:p w:rsidR="00147EFB" w:rsidRPr="00CD7845" w:rsidRDefault="00147EFB" w:rsidP="00147EFB">
      <w:r w:rsidRPr="00CD7845">
        <w:t>Предельный минимальный нормативный уровень прибыли для объекта концессионного соглашения – объекта системы теплоснабжения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9"/>
        <w:gridCol w:w="836"/>
        <w:gridCol w:w="836"/>
        <w:gridCol w:w="836"/>
        <w:gridCol w:w="836"/>
        <w:gridCol w:w="836"/>
        <w:gridCol w:w="836"/>
      </w:tblGrid>
      <w:tr w:rsidR="00147EFB" w:rsidRPr="006B5488" w:rsidTr="005062B5">
        <w:tc>
          <w:tcPr>
            <w:tcW w:w="0" w:type="auto"/>
            <w:vMerge w:val="restart"/>
          </w:tcPr>
          <w:p w:rsidR="00147EFB" w:rsidRPr="006B5488" w:rsidRDefault="00147EFB" w:rsidP="005062B5">
            <w:pPr>
              <w:jc w:val="center"/>
            </w:pPr>
            <w:r w:rsidRPr="006B5488">
              <w:t>Нормативный уровень прибыли</w:t>
            </w:r>
          </w:p>
        </w:tc>
        <w:tc>
          <w:tcPr>
            <w:tcW w:w="0" w:type="auto"/>
            <w:vAlign w:val="center"/>
          </w:tcPr>
          <w:p w:rsidR="00147EFB" w:rsidRPr="006B5488" w:rsidRDefault="00147EFB" w:rsidP="005062B5">
            <w:pPr>
              <w:jc w:val="center"/>
              <w:rPr>
                <w:b/>
                <w:bCs/>
              </w:rPr>
            </w:pPr>
            <w:r w:rsidRPr="006B5488">
              <w:rPr>
                <w:b/>
                <w:bCs/>
              </w:rPr>
              <w:t>201</w:t>
            </w:r>
            <w:r>
              <w:rPr>
                <w:b/>
                <w:bCs/>
              </w:rPr>
              <w:t>8</w:t>
            </w:r>
          </w:p>
        </w:tc>
        <w:tc>
          <w:tcPr>
            <w:tcW w:w="0" w:type="auto"/>
            <w:vAlign w:val="center"/>
          </w:tcPr>
          <w:p w:rsidR="00147EFB" w:rsidRPr="006B5488" w:rsidRDefault="00147EFB" w:rsidP="005062B5">
            <w:pPr>
              <w:jc w:val="center"/>
              <w:rPr>
                <w:b/>
                <w:bCs/>
              </w:rPr>
            </w:pPr>
            <w:r w:rsidRPr="006B5488">
              <w:rPr>
                <w:b/>
                <w:bCs/>
              </w:rPr>
              <w:t>201</w:t>
            </w:r>
            <w:r>
              <w:rPr>
                <w:b/>
                <w:bCs/>
              </w:rPr>
              <w:t>9</w:t>
            </w:r>
          </w:p>
        </w:tc>
        <w:tc>
          <w:tcPr>
            <w:tcW w:w="0" w:type="auto"/>
            <w:vAlign w:val="center"/>
          </w:tcPr>
          <w:p w:rsidR="00147EFB" w:rsidRPr="006B5488" w:rsidRDefault="00147EFB" w:rsidP="005062B5">
            <w:pPr>
              <w:jc w:val="center"/>
              <w:rPr>
                <w:b/>
                <w:bCs/>
              </w:rPr>
            </w:pPr>
            <w:r w:rsidRPr="006B5488">
              <w:rPr>
                <w:b/>
                <w:bCs/>
              </w:rPr>
              <w:t>20</w:t>
            </w:r>
            <w:r>
              <w:rPr>
                <w:b/>
                <w:bCs/>
              </w:rPr>
              <w:t>20</w:t>
            </w:r>
          </w:p>
        </w:tc>
        <w:tc>
          <w:tcPr>
            <w:tcW w:w="0" w:type="auto"/>
            <w:vAlign w:val="center"/>
          </w:tcPr>
          <w:p w:rsidR="00147EFB" w:rsidRPr="006B5488" w:rsidRDefault="00147EFB" w:rsidP="005062B5">
            <w:pPr>
              <w:jc w:val="center"/>
              <w:rPr>
                <w:b/>
                <w:bCs/>
              </w:rPr>
            </w:pPr>
            <w:r w:rsidRPr="006B5488">
              <w:rPr>
                <w:b/>
                <w:bCs/>
              </w:rPr>
              <w:t>20</w:t>
            </w:r>
            <w:r>
              <w:rPr>
                <w:b/>
                <w:bCs/>
              </w:rPr>
              <w:t>21</w:t>
            </w:r>
          </w:p>
        </w:tc>
        <w:tc>
          <w:tcPr>
            <w:tcW w:w="0" w:type="auto"/>
            <w:vAlign w:val="center"/>
          </w:tcPr>
          <w:p w:rsidR="00147EFB" w:rsidRPr="006B5488" w:rsidRDefault="00147EFB" w:rsidP="005062B5">
            <w:pPr>
              <w:jc w:val="center"/>
              <w:rPr>
                <w:b/>
                <w:bCs/>
              </w:rPr>
            </w:pPr>
            <w:r w:rsidRPr="006B5488">
              <w:rPr>
                <w:b/>
                <w:bCs/>
              </w:rPr>
              <w:t>20</w:t>
            </w:r>
            <w:r>
              <w:rPr>
                <w:b/>
                <w:bCs/>
              </w:rPr>
              <w:t>22</w:t>
            </w:r>
          </w:p>
        </w:tc>
        <w:tc>
          <w:tcPr>
            <w:tcW w:w="0" w:type="auto"/>
            <w:vAlign w:val="center"/>
          </w:tcPr>
          <w:p w:rsidR="00147EFB" w:rsidRPr="006B5488" w:rsidRDefault="00147EFB" w:rsidP="005062B5">
            <w:pPr>
              <w:jc w:val="center"/>
              <w:rPr>
                <w:b/>
                <w:bCs/>
              </w:rPr>
            </w:pPr>
            <w:r w:rsidRPr="006B5488">
              <w:rPr>
                <w:b/>
                <w:bCs/>
              </w:rPr>
              <w:t>20</w:t>
            </w:r>
            <w:r>
              <w:rPr>
                <w:b/>
                <w:bCs/>
              </w:rPr>
              <w:t>23</w:t>
            </w:r>
          </w:p>
        </w:tc>
      </w:tr>
      <w:tr w:rsidR="00147EFB" w:rsidRPr="006B5488" w:rsidTr="005062B5">
        <w:tc>
          <w:tcPr>
            <w:tcW w:w="0" w:type="auto"/>
            <w:vMerge/>
          </w:tcPr>
          <w:p w:rsidR="00147EFB" w:rsidRPr="006B5488" w:rsidRDefault="00147EFB" w:rsidP="005062B5">
            <w:pPr>
              <w:jc w:val="center"/>
            </w:pPr>
          </w:p>
        </w:tc>
        <w:tc>
          <w:tcPr>
            <w:tcW w:w="0" w:type="auto"/>
          </w:tcPr>
          <w:p w:rsidR="00147EFB" w:rsidRPr="006B5488" w:rsidRDefault="00147EFB" w:rsidP="005062B5">
            <w:pPr>
              <w:jc w:val="center"/>
            </w:pPr>
            <w:r>
              <w:t>0,00</w:t>
            </w:r>
            <w:r w:rsidRPr="006B5488">
              <w:t>%</w:t>
            </w:r>
          </w:p>
        </w:tc>
        <w:tc>
          <w:tcPr>
            <w:tcW w:w="0" w:type="auto"/>
          </w:tcPr>
          <w:p w:rsidR="00147EFB" w:rsidRPr="006B5488" w:rsidRDefault="00147EFB" w:rsidP="005062B5">
            <w:pPr>
              <w:jc w:val="center"/>
            </w:pPr>
            <w:r>
              <w:t>0,00</w:t>
            </w:r>
            <w:r w:rsidRPr="006B5488">
              <w:t>%</w:t>
            </w:r>
          </w:p>
        </w:tc>
        <w:tc>
          <w:tcPr>
            <w:tcW w:w="0" w:type="auto"/>
          </w:tcPr>
          <w:p w:rsidR="00147EFB" w:rsidRPr="006B5488" w:rsidRDefault="00147EFB" w:rsidP="005062B5">
            <w:pPr>
              <w:jc w:val="center"/>
            </w:pPr>
            <w:r>
              <w:t>0,00</w:t>
            </w:r>
            <w:r w:rsidRPr="006B5488">
              <w:t>%</w:t>
            </w:r>
          </w:p>
        </w:tc>
        <w:tc>
          <w:tcPr>
            <w:tcW w:w="0" w:type="auto"/>
          </w:tcPr>
          <w:p w:rsidR="00147EFB" w:rsidRPr="006B5488" w:rsidRDefault="00147EFB" w:rsidP="005062B5">
            <w:pPr>
              <w:jc w:val="center"/>
            </w:pPr>
            <w:r>
              <w:t>0,00</w:t>
            </w:r>
            <w:r w:rsidRPr="006B5488">
              <w:t>%</w:t>
            </w:r>
          </w:p>
        </w:tc>
        <w:tc>
          <w:tcPr>
            <w:tcW w:w="0" w:type="auto"/>
          </w:tcPr>
          <w:p w:rsidR="00147EFB" w:rsidRPr="006B5488" w:rsidRDefault="00147EFB" w:rsidP="005062B5">
            <w:pPr>
              <w:jc w:val="center"/>
            </w:pPr>
            <w:r>
              <w:t>0,00</w:t>
            </w:r>
            <w:r w:rsidRPr="006B5488">
              <w:t>%</w:t>
            </w:r>
          </w:p>
        </w:tc>
        <w:tc>
          <w:tcPr>
            <w:tcW w:w="0" w:type="auto"/>
          </w:tcPr>
          <w:p w:rsidR="00147EFB" w:rsidRPr="006B5488" w:rsidRDefault="00147EFB" w:rsidP="005062B5">
            <w:pPr>
              <w:jc w:val="center"/>
            </w:pPr>
            <w:r>
              <w:t>0,00</w:t>
            </w:r>
            <w:r w:rsidRPr="006B5488">
              <w:t>%</w:t>
            </w:r>
          </w:p>
        </w:tc>
      </w:tr>
    </w:tbl>
    <w:p w:rsidR="00147EFB" w:rsidRDefault="00147EFB" w:rsidP="00147EFB">
      <w:pPr>
        <w:jc w:val="center"/>
      </w:pPr>
    </w:p>
    <w:p w:rsidR="00147EFB" w:rsidRDefault="00147EFB" w:rsidP="00147EFB">
      <w:pPr>
        <w:jc w:val="center"/>
      </w:pPr>
    </w:p>
    <w:p w:rsidR="00147EFB" w:rsidRDefault="00147EFB" w:rsidP="00147EFB">
      <w:pPr>
        <w:jc w:val="center"/>
      </w:pPr>
    </w:p>
    <w:p w:rsidR="00147EFB" w:rsidRDefault="00147EFB" w:rsidP="00147EFB">
      <w:pPr>
        <w:jc w:val="right"/>
      </w:pPr>
    </w:p>
    <w:p w:rsidR="00147EFB" w:rsidRDefault="00147EFB" w:rsidP="00147EFB">
      <w:pPr>
        <w:jc w:val="right"/>
      </w:pPr>
    </w:p>
    <w:p w:rsidR="00147EFB" w:rsidRDefault="00147EFB" w:rsidP="00147EFB">
      <w:pPr>
        <w:jc w:val="right"/>
      </w:pPr>
    </w:p>
    <w:p w:rsidR="00147EFB" w:rsidRDefault="00147EFB" w:rsidP="00147EFB">
      <w:pPr>
        <w:jc w:val="right"/>
      </w:pPr>
    </w:p>
    <w:p w:rsidR="00147EFB" w:rsidRDefault="00147EFB" w:rsidP="00147EFB">
      <w:pPr>
        <w:jc w:val="right"/>
      </w:pPr>
    </w:p>
    <w:p w:rsidR="00147EFB" w:rsidRDefault="00147EFB" w:rsidP="00147EFB">
      <w:pPr>
        <w:jc w:val="right"/>
      </w:pPr>
    </w:p>
    <w:p w:rsidR="00147EFB" w:rsidRDefault="00147EFB" w:rsidP="00147EFB">
      <w:pPr>
        <w:jc w:val="right"/>
      </w:pPr>
      <w:r w:rsidRPr="00D4781F">
        <w:lastRenderedPageBreak/>
        <w:t xml:space="preserve">Приложение </w:t>
      </w:r>
      <w:r>
        <w:t>№6</w:t>
      </w:r>
    </w:p>
    <w:p w:rsidR="00147EFB" w:rsidRDefault="00147EFB" w:rsidP="00147EFB">
      <w:pPr>
        <w:jc w:val="right"/>
      </w:pPr>
    </w:p>
    <w:p w:rsidR="00147EFB" w:rsidRPr="00181176" w:rsidRDefault="00147EFB" w:rsidP="00147EFB">
      <w:pPr>
        <w:jc w:val="center"/>
        <w:rPr>
          <w:b/>
        </w:rPr>
      </w:pPr>
      <w:r w:rsidRPr="00181176">
        <w:rPr>
          <w:b/>
        </w:rPr>
        <w:t>Объем валовой выручки, получаемой Концессионером в рамках реализации концессионного соглашения, в том числе на каждый год срока действия Соглашения</w:t>
      </w:r>
    </w:p>
    <w:p w:rsidR="00147EFB" w:rsidRDefault="00147EFB" w:rsidP="00147EFB">
      <w:pPr>
        <w:jc w:val="right"/>
      </w:pPr>
    </w:p>
    <w:p w:rsidR="00147EFB" w:rsidRDefault="00147EFB" w:rsidP="00147EFB">
      <w:pPr>
        <w:jc w:val="right"/>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4"/>
        <w:gridCol w:w="1667"/>
        <w:gridCol w:w="1754"/>
        <w:gridCol w:w="1494"/>
        <w:gridCol w:w="1397"/>
        <w:gridCol w:w="1397"/>
      </w:tblGrid>
      <w:tr w:rsidR="00147EFB" w:rsidRPr="006B5488" w:rsidTr="005062B5">
        <w:trPr>
          <w:jc w:val="center"/>
        </w:trPr>
        <w:tc>
          <w:tcPr>
            <w:tcW w:w="1995" w:type="dxa"/>
          </w:tcPr>
          <w:p w:rsidR="00147EFB" w:rsidRPr="006B5488" w:rsidRDefault="00147EFB" w:rsidP="005062B5">
            <w:pPr>
              <w:jc w:val="center"/>
              <w:rPr>
                <w:b/>
              </w:rPr>
            </w:pPr>
            <w:r w:rsidRPr="006B5488">
              <w:rPr>
                <w:b/>
              </w:rPr>
              <w:t>201</w:t>
            </w:r>
            <w:r>
              <w:rPr>
                <w:b/>
              </w:rPr>
              <w:t>8</w:t>
            </w:r>
          </w:p>
        </w:tc>
        <w:tc>
          <w:tcPr>
            <w:tcW w:w="1881" w:type="dxa"/>
          </w:tcPr>
          <w:p w:rsidR="00147EFB" w:rsidRPr="006B5488" w:rsidRDefault="00147EFB" w:rsidP="005062B5">
            <w:pPr>
              <w:jc w:val="center"/>
              <w:rPr>
                <w:b/>
              </w:rPr>
            </w:pPr>
            <w:r w:rsidRPr="006B5488">
              <w:rPr>
                <w:b/>
              </w:rPr>
              <w:t>20</w:t>
            </w:r>
            <w:r>
              <w:rPr>
                <w:b/>
              </w:rPr>
              <w:t>19</w:t>
            </w:r>
          </w:p>
        </w:tc>
        <w:tc>
          <w:tcPr>
            <w:tcW w:w="1995" w:type="dxa"/>
          </w:tcPr>
          <w:p w:rsidR="00147EFB" w:rsidRPr="006B5488" w:rsidRDefault="00147EFB" w:rsidP="005062B5">
            <w:pPr>
              <w:jc w:val="center"/>
              <w:rPr>
                <w:b/>
              </w:rPr>
            </w:pPr>
            <w:r w:rsidRPr="006B5488">
              <w:rPr>
                <w:b/>
              </w:rPr>
              <w:t>20</w:t>
            </w:r>
            <w:r>
              <w:rPr>
                <w:b/>
              </w:rPr>
              <w:t>20</w:t>
            </w:r>
          </w:p>
        </w:tc>
        <w:tc>
          <w:tcPr>
            <w:tcW w:w="1653" w:type="dxa"/>
          </w:tcPr>
          <w:p w:rsidR="00147EFB" w:rsidRPr="006B5488" w:rsidRDefault="00147EFB" w:rsidP="005062B5">
            <w:pPr>
              <w:jc w:val="center"/>
              <w:rPr>
                <w:b/>
              </w:rPr>
            </w:pPr>
            <w:r w:rsidRPr="006B5488">
              <w:rPr>
                <w:b/>
              </w:rPr>
              <w:t>20</w:t>
            </w:r>
            <w:r>
              <w:rPr>
                <w:b/>
              </w:rPr>
              <w:t>21</w:t>
            </w:r>
          </w:p>
        </w:tc>
        <w:tc>
          <w:tcPr>
            <w:tcW w:w="1525" w:type="dxa"/>
          </w:tcPr>
          <w:p w:rsidR="00147EFB" w:rsidRPr="006B5488" w:rsidRDefault="00147EFB" w:rsidP="005062B5">
            <w:pPr>
              <w:jc w:val="center"/>
              <w:rPr>
                <w:b/>
              </w:rPr>
            </w:pPr>
            <w:r>
              <w:rPr>
                <w:b/>
              </w:rPr>
              <w:t>2022</w:t>
            </w:r>
          </w:p>
        </w:tc>
        <w:tc>
          <w:tcPr>
            <w:tcW w:w="1525" w:type="dxa"/>
          </w:tcPr>
          <w:p w:rsidR="00147EFB" w:rsidRPr="006B5488" w:rsidRDefault="00147EFB" w:rsidP="005062B5">
            <w:pPr>
              <w:jc w:val="center"/>
              <w:rPr>
                <w:b/>
              </w:rPr>
            </w:pPr>
            <w:r>
              <w:rPr>
                <w:b/>
              </w:rPr>
              <w:t>2023</w:t>
            </w:r>
          </w:p>
        </w:tc>
      </w:tr>
      <w:tr w:rsidR="00147EFB" w:rsidRPr="006B5488" w:rsidTr="005062B5">
        <w:trPr>
          <w:jc w:val="center"/>
        </w:trPr>
        <w:tc>
          <w:tcPr>
            <w:tcW w:w="1995" w:type="dxa"/>
          </w:tcPr>
          <w:p w:rsidR="00147EFB" w:rsidRDefault="00147EFB" w:rsidP="005062B5">
            <w:pPr>
              <w:jc w:val="center"/>
            </w:pPr>
            <w:r>
              <w:t>9671,64</w:t>
            </w:r>
          </w:p>
        </w:tc>
        <w:tc>
          <w:tcPr>
            <w:tcW w:w="1881" w:type="dxa"/>
          </w:tcPr>
          <w:p w:rsidR="00147EFB" w:rsidRDefault="00147EFB" w:rsidP="005062B5">
            <w:pPr>
              <w:jc w:val="center"/>
            </w:pPr>
            <w:r>
              <w:t>9671,64</w:t>
            </w:r>
          </w:p>
        </w:tc>
        <w:tc>
          <w:tcPr>
            <w:tcW w:w="1995" w:type="dxa"/>
          </w:tcPr>
          <w:p w:rsidR="00147EFB" w:rsidRDefault="00147EFB" w:rsidP="005062B5">
            <w:pPr>
              <w:jc w:val="center"/>
            </w:pPr>
            <w:r>
              <w:t>9671,64</w:t>
            </w:r>
          </w:p>
        </w:tc>
        <w:tc>
          <w:tcPr>
            <w:tcW w:w="1653" w:type="dxa"/>
          </w:tcPr>
          <w:p w:rsidR="00147EFB" w:rsidRDefault="00147EFB" w:rsidP="005062B5">
            <w:pPr>
              <w:jc w:val="center"/>
            </w:pPr>
            <w:r>
              <w:t>9671,64</w:t>
            </w:r>
          </w:p>
        </w:tc>
        <w:tc>
          <w:tcPr>
            <w:tcW w:w="1525" w:type="dxa"/>
          </w:tcPr>
          <w:p w:rsidR="00147EFB" w:rsidRDefault="00147EFB" w:rsidP="005062B5">
            <w:pPr>
              <w:jc w:val="center"/>
            </w:pPr>
            <w:r>
              <w:t>9671,64</w:t>
            </w:r>
          </w:p>
        </w:tc>
        <w:tc>
          <w:tcPr>
            <w:tcW w:w="1525" w:type="dxa"/>
          </w:tcPr>
          <w:p w:rsidR="00147EFB" w:rsidRDefault="00147EFB" w:rsidP="005062B5">
            <w:pPr>
              <w:jc w:val="center"/>
            </w:pPr>
            <w:r>
              <w:t>9671,64</w:t>
            </w:r>
          </w:p>
        </w:tc>
      </w:tr>
    </w:tbl>
    <w:p w:rsidR="00147EFB" w:rsidRDefault="00147EFB" w:rsidP="00147EFB">
      <w:pPr>
        <w:jc w:val="right"/>
      </w:pPr>
    </w:p>
    <w:p w:rsidR="00147EFB" w:rsidRDefault="00147EFB" w:rsidP="00147EFB">
      <w:pPr>
        <w:jc w:val="right"/>
      </w:pPr>
    </w:p>
    <w:p w:rsidR="00147EFB" w:rsidRDefault="00147EFB" w:rsidP="00147EFB">
      <w:pPr>
        <w:jc w:val="right"/>
      </w:pPr>
    </w:p>
    <w:p w:rsidR="00147EFB" w:rsidRDefault="00147EFB" w:rsidP="00147EFB">
      <w:pPr>
        <w:jc w:val="right"/>
      </w:pPr>
    </w:p>
    <w:p w:rsidR="00147EFB" w:rsidRDefault="00147EFB" w:rsidP="00147EFB">
      <w:pPr>
        <w:jc w:val="right"/>
      </w:pPr>
    </w:p>
    <w:p w:rsidR="00147EFB" w:rsidRDefault="00147EFB" w:rsidP="00147EFB">
      <w:pPr>
        <w:jc w:val="right"/>
      </w:pPr>
    </w:p>
    <w:p w:rsidR="00147EFB" w:rsidRDefault="00147EFB" w:rsidP="00147EFB">
      <w:pPr>
        <w:jc w:val="right"/>
      </w:pPr>
    </w:p>
    <w:p w:rsidR="00147EFB" w:rsidRDefault="00147EFB" w:rsidP="00147EFB">
      <w:pPr>
        <w:jc w:val="right"/>
      </w:pPr>
    </w:p>
    <w:p w:rsidR="00147EFB" w:rsidRDefault="00147EFB" w:rsidP="00147EFB">
      <w:pPr>
        <w:jc w:val="right"/>
      </w:pPr>
    </w:p>
    <w:p w:rsidR="00147EFB" w:rsidRDefault="00147EFB" w:rsidP="00147EFB">
      <w:pPr>
        <w:jc w:val="right"/>
      </w:pPr>
    </w:p>
    <w:p w:rsidR="00147EFB" w:rsidRDefault="00147EFB" w:rsidP="00147EFB">
      <w:pPr>
        <w:jc w:val="right"/>
      </w:pPr>
    </w:p>
    <w:p w:rsidR="00147EFB" w:rsidRDefault="00147EFB" w:rsidP="00147EFB">
      <w:pPr>
        <w:jc w:val="right"/>
      </w:pPr>
    </w:p>
    <w:p w:rsidR="00147EFB" w:rsidRDefault="00147EFB" w:rsidP="00147EFB">
      <w:pPr>
        <w:jc w:val="right"/>
      </w:pPr>
    </w:p>
    <w:p w:rsidR="00147EFB" w:rsidRDefault="00147EFB" w:rsidP="00147EFB">
      <w:pPr>
        <w:jc w:val="right"/>
      </w:pPr>
    </w:p>
    <w:p w:rsidR="00147EFB" w:rsidRDefault="00147EFB" w:rsidP="00147EFB">
      <w:pPr>
        <w:jc w:val="right"/>
      </w:pPr>
    </w:p>
    <w:p w:rsidR="00147EFB" w:rsidRDefault="00147EFB" w:rsidP="00147EFB">
      <w:pPr>
        <w:jc w:val="right"/>
      </w:pPr>
    </w:p>
    <w:p w:rsidR="00147EFB" w:rsidRDefault="00147EFB" w:rsidP="00147EFB">
      <w:pPr>
        <w:jc w:val="right"/>
      </w:pPr>
    </w:p>
    <w:p w:rsidR="00147EFB" w:rsidRDefault="00147EFB" w:rsidP="00147EFB">
      <w:pPr>
        <w:jc w:val="right"/>
      </w:pPr>
    </w:p>
    <w:p w:rsidR="00147EFB" w:rsidRDefault="00147EFB" w:rsidP="00147EFB">
      <w:pPr>
        <w:jc w:val="right"/>
      </w:pPr>
    </w:p>
    <w:p w:rsidR="00147EFB" w:rsidRDefault="00147EFB" w:rsidP="00147EFB">
      <w:pPr>
        <w:jc w:val="right"/>
      </w:pPr>
    </w:p>
    <w:p w:rsidR="00147EFB" w:rsidRDefault="00147EFB" w:rsidP="00147EFB">
      <w:pPr>
        <w:jc w:val="right"/>
      </w:pPr>
    </w:p>
    <w:p w:rsidR="00147EFB" w:rsidRDefault="00147EFB" w:rsidP="00147EFB">
      <w:pPr>
        <w:jc w:val="right"/>
      </w:pPr>
    </w:p>
    <w:p w:rsidR="00147EFB" w:rsidRDefault="00147EFB" w:rsidP="00147EFB">
      <w:pPr>
        <w:jc w:val="right"/>
      </w:pPr>
    </w:p>
    <w:p w:rsidR="00147EFB" w:rsidRDefault="00147EFB" w:rsidP="00147EFB">
      <w:pPr>
        <w:jc w:val="right"/>
      </w:pPr>
    </w:p>
    <w:p w:rsidR="00147EFB" w:rsidRDefault="00147EFB" w:rsidP="00147EFB">
      <w:pPr>
        <w:jc w:val="right"/>
      </w:pPr>
    </w:p>
    <w:p w:rsidR="00147EFB" w:rsidRDefault="00147EFB" w:rsidP="00147EFB">
      <w:pPr>
        <w:jc w:val="right"/>
      </w:pPr>
    </w:p>
    <w:p w:rsidR="00147EFB" w:rsidRDefault="00147EFB" w:rsidP="00147EFB">
      <w:pPr>
        <w:jc w:val="right"/>
      </w:pPr>
    </w:p>
    <w:p w:rsidR="00147EFB" w:rsidRDefault="00147EFB" w:rsidP="00147EFB">
      <w:pPr>
        <w:jc w:val="right"/>
      </w:pPr>
    </w:p>
    <w:p w:rsidR="00147EFB" w:rsidRDefault="00147EFB" w:rsidP="00147EFB">
      <w:pPr>
        <w:jc w:val="right"/>
      </w:pPr>
    </w:p>
    <w:p w:rsidR="00147EFB" w:rsidRDefault="00147EFB" w:rsidP="00147EFB">
      <w:pPr>
        <w:jc w:val="right"/>
      </w:pPr>
    </w:p>
    <w:p w:rsidR="00147EFB" w:rsidRDefault="00147EFB" w:rsidP="00147EFB">
      <w:pPr>
        <w:jc w:val="right"/>
      </w:pPr>
    </w:p>
    <w:p w:rsidR="00147EFB" w:rsidRDefault="00147EFB" w:rsidP="00147EFB">
      <w:pPr>
        <w:jc w:val="right"/>
      </w:pPr>
    </w:p>
    <w:p w:rsidR="00147EFB" w:rsidRDefault="00147EFB" w:rsidP="00147EFB">
      <w:pPr>
        <w:jc w:val="right"/>
      </w:pPr>
    </w:p>
    <w:p w:rsidR="00147EFB" w:rsidRDefault="00147EFB" w:rsidP="00147EFB">
      <w:pPr>
        <w:jc w:val="right"/>
      </w:pPr>
    </w:p>
    <w:p w:rsidR="00147EFB" w:rsidRDefault="00147EFB" w:rsidP="00147EFB">
      <w:pPr>
        <w:jc w:val="right"/>
      </w:pPr>
    </w:p>
    <w:p w:rsidR="00147EFB" w:rsidRDefault="00147EFB" w:rsidP="00147EFB">
      <w:pPr>
        <w:jc w:val="right"/>
      </w:pPr>
    </w:p>
    <w:p w:rsidR="00147EFB" w:rsidRDefault="00147EFB" w:rsidP="00147EFB">
      <w:pPr>
        <w:jc w:val="right"/>
      </w:pPr>
    </w:p>
    <w:p w:rsidR="00147EFB" w:rsidRDefault="00147EFB" w:rsidP="00147EFB">
      <w:pPr>
        <w:jc w:val="right"/>
      </w:pPr>
    </w:p>
    <w:p w:rsidR="00147EFB" w:rsidRDefault="00147EFB" w:rsidP="00147EFB">
      <w:pPr>
        <w:jc w:val="right"/>
      </w:pPr>
    </w:p>
    <w:p w:rsidR="00147EFB" w:rsidRDefault="00147EFB" w:rsidP="00147EFB">
      <w:pPr>
        <w:jc w:val="right"/>
      </w:pPr>
    </w:p>
    <w:p w:rsidR="00147EFB" w:rsidRDefault="00147EFB" w:rsidP="00147EFB">
      <w:pPr>
        <w:jc w:val="right"/>
      </w:pPr>
    </w:p>
    <w:p w:rsidR="00147EFB" w:rsidRDefault="00147EFB" w:rsidP="00147EFB">
      <w:pPr>
        <w:jc w:val="right"/>
      </w:pPr>
    </w:p>
    <w:p w:rsidR="00147EFB" w:rsidRDefault="00147EFB" w:rsidP="00147EFB">
      <w:pPr>
        <w:jc w:val="right"/>
      </w:pPr>
    </w:p>
    <w:p w:rsidR="00147EFB" w:rsidRDefault="00147EFB" w:rsidP="00147EFB">
      <w:pPr>
        <w:jc w:val="right"/>
      </w:pPr>
    </w:p>
    <w:p w:rsidR="00147EFB" w:rsidRDefault="00147EFB" w:rsidP="00147EFB">
      <w:pPr>
        <w:jc w:val="right"/>
      </w:pPr>
      <w:r w:rsidRPr="00D4781F">
        <w:lastRenderedPageBreak/>
        <w:t xml:space="preserve">Приложение </w:t>
      </w:r>
      <w:r>
        <w:t>№7</w:t>
      </w:r>
    </w:p>
    <w:p w:rsidR="00147EFB" w:rsidRDefault="00147EFB" w:rsidP="00147EFB">
      <w:pPr>
        <w:jc w:val="right"/>
      </w:pPr>
    </w:p>
    <w:p w:rsidR="00147EFB" w:rsidRDefault="00147EFB" w:rsidP="00147EFB">
      <w:pPr>
        <w:jc w:val="right"/>
      </w:pPr>
    </w:p>
    <w:p w:rsidR="00147EFB" w:rsidRDefault="00147EFB" w:rsidP="00147EFB">
      <w:pPr>
        <w:jc w:val="center"/>
        <w:rPr>
          <w:b/>
        </w:rPr>
      </w:pPr>
      <w:r w:rsidRPr="000E2AB8">
        <w:rPr>
          <w:b/>
        </w:rPr>
        <w:t>Порядок возмещения расходов концессионера, подлежащих возмещению всоответствии с нормативными правовыми актами Российской Федерации в сферетеплоснабжения, водоснабжения и не возвращенных ему на момент окончания ср</w:t>
      </w:r>
      <w:r>
        <w:rPr>
          <w:b/>
        </w:rPr>
        <w:t xml:space="preserve">ока </w:t>
      </w:r>
      <w:r w:rsidRPr="000E2AB8">
        <w:rPr>
          <w:b/>
        </w:rPr>
        <w:t>действия концессионного соглашения</w:t>
      </w:r>
    </w:p>
    <w:p w:rsidR="00147EFB" w:rsidRPr="000E2AB8" w:rsidRDefault="00147EFB" w:rsidP="00147EFB">
      <w:pPr>
        <w:jc w:val="center"/>
        <w:rPr>
          <w:b/>
        </w:rPr>
      </w:pPr>
    </w:p>
    <w:p w:rsidR="00147EFB" w:rsidRPr="000E2AB8" w:rsidRDefault="00147EFB" w:rsidP="00147EFB">
      <w:pPr>
        <w:jc w:val="both"/>
      </w:pPr>
      <w:r>
        <w:tab/>
      </w:r>
      <w:r w:rsidRPr="000E2AB8">
        <w:t xml:space="preserve">В случае если в течение срока действия концессионного соглашения цены (тарифы) и надбавки к ценам (тарифам), установленные с применением долгосрочных параметров регулирования деятельности Концессионера не обеспечивают возмещения расходов Концессионера на момент окончания срока действия концессионного соглашения на реконструкцию объекта Соглашения, условия концессионного соглашения могут быть изменены по требованию Концессионера. </w:t>
      </w:r>
    </w:p>
    <w:p w:rsidR="00147EFB" w:rsidRPr="000E2AB8" w:rsidRDefault="00147EFB" w:rsidP="00147EFB">
      <w:pPr>
        <w:jc w:val="both"/>
      </w:pPr>
      <w:r>
        <w:tab/>
      </w:r>
      <w:r w:rsidRPr="000E2AB8">
        <w:t xml:space="preserve">Срок действия концессионного соглашения может быть продлен на период, достаточный для возмещения указанных расходов Концессионера на срок более чем один год, но не более чем на пять лет. </w:t>
      </w:r>
    </w:p>
    <w:p w:rsidR="00147EFB" w:rsidRPr="000E2AB8" w:rsidRDefault="00147EFB" w:rsidP="00147EFB">
      <w:pPr>
        <w:jc w:val="both"/>
      </w:pPr>
      <w:r>
        <w:tab/>
      </w:r>
      <w:proofErr w:type="gramStart"/>
      <w:r w:rsidRPr="000E2AB8">
        <w:t xml:space="preserve">Концессионер предоставляет </w:t>
      </w:r>
      <w:proofErr w:type="spellStart"/>
      <w:r w:rsidRPr="000E2AB8">
        <w:t>Концеденту</w:t>
      </w:r>
      <w:proofErr w:type="spellEnd"/>
      <w:r w:rsidRPr="000E2AB8">
        <w:t xml:space="preserve"> экономически обоснованные расчеты размера не возмещенных на момент окончания срока действия концессионного соглашения расходов с приложением подтверждающих бухгалтерских документов, а также расчет периода, на который должен быть продлен срок действия концессионного соглашения и в течение которого будут возмещены расходы Концессионера за счет тарифов и надбавок к тарифам на услуги теплоснабжения и горячего водоснабжения.</w:t>
      </w:r>
      <w:proofErr w:type="gramEnd"/>
    </w:p>
    <w:p w:rsidR="00147EFB" w:rsidRPr="000E2AB8" w:rsidRDefault="00147EFB" w:rsidP="00147EFB">
      <w:pPr>
        <w:jc w:val="both"/>
      </w:pPr>
      <w:r>
        <w:tab/>
      </w:r>
      <w:r w:rsidRPr="000E2AB8">
        <w:t>Концедент проверяет представленные документы на предмет достоверности и правильности расчетов и согласовывает размер расходов, подлежащих возмещению, в течение 30 дней с момента предоставления документов.</w:t>
      </w:r>
    </w:p>
    <w:p w:rsidR="00147EFB" w:rsidRPr="000E2AB8" w:rsidRDefault="00147EFB" w:rsidP="00147EFB">
      <w:pPr>
        <w:jc w:val="both"/>
      </w:pPr>
      <w:r>
        <w:tab/>
      </w:r>
      <w:r w:rsidRPr="000E2AB8">
        <w:t>Если в процессе проверки документов Концедентом выявлены факты недостоверности информации, ошибки расчетов и прочие недостатки, документы возвращаются Концессионеру на доработку с указанием причин возврата.</w:t>
      </w:r>
    </w:p>
    <w:p w:rsidR="00147EFB" w:rsidRPr="000E2AB8" w:rsidRDefault="00147EFB" w:rsidP="00147EFB">
      <w:pPr>
        <w:jc w:val="both"/>
      </w:pPr>
      <w:r>
        <w:tab/>
      </w:r>
      <w:r w:rsidRPr="000E2AB8">
        <w:t>После согласования размера не возмещенных на момент окончания срока действия концессионного соглашения расходов, Концессионером и Концедентом готовятся изменения в концессионное соглашение в части продлении срока действия концессионного соглашения, которые подлежат согласованию с антимонопольным органом в соответствие с действующим законодательством.</w:t>
      </w:r>
    </w:p>
    <w:p w:rsidR="00147EFB" w:rsidRDefault="00147EFB" w:rsidP="00147EFB">
      <w:pPr>
        <w:jc w:val="both"/>
      </w:pPr>
      <w:r>
        <w:tab/>
      </w:r>
      <w:r w:rsidRPr="000E2AB8">
        <w:t>После согласования с антимонопольным органом изменений, стороны подписывают дополнительное соглашение об изменении срока действия концессионного соглашения.</w:t>
      </w:r>
    </w:p>
    <w:p w:rsidR="00147EFB" w:rsidRDefault="00147EFB" w:rsidP="00147EFB">
      <w:pPr>
        <w:jc w:val="both"/>
      </w:pPr>
    </w:p>
    <w:p w:rsidR="00147EFB" w:rsidRDefault="00147EFB" w:rsidP="00147EFB">
      <w:pPr>
        <w:jc w:val="both"/>
      </w:pPr>
    </w:p>
    <w:p w:rsidR="00147EFB" w:rsidRDefault="00147EFB" w:rsidP="00147EFB">
      <w:pPr>
        <w:pStyle w:val="a3"/>
        <w:spacing w:after="1073" w:line="230" w:lineRule="exact"/>
        <w:ind w:left="20" w:hanging="20"/>
        <w:rPr>
          <w:lang w:val="ru-RU"/>
        </w:rPr>
      </w:pPr>
    </w:p>
    <w:p w:rsidR="00147EFB" w:rsidRDefault="00147EFB" w:rsidP="00AB6105">
      <w:pPr>
        <w:pStyle w:val="a3"/>
        <w:spacing w:after="1073" w:line="230" w:lineRule="exact"/>
        <w:ind w:left="20" w:hanging="20"/>
        <w:rPr>
          <w:lang w:val="ru-RU"/>
        </w:rPr>
      </w:pPr>
    </w:p>
    <w:p w:rsidR="00147EFB" w:rsidRDefault="00147EFB" w:rsidP="00AB6105">
      <w:pPr>
        <w:pStyle w:val="a3"/>
        <w:spacing w:after="1073" w:line="230" w:lineRule="exact"/>
        <w:ind w:left="20" w:hanging="20"/>
        <w:rPr>
          <w:lang w:val="ru-RU"/>
        </w:rPr>
      </w:pPr>
    </w:p>
    <w:p w:rsidR="00140A2B" w:rsidRPr="00196E80" w:rsidRDefault="00140A2B" w:rsidP="00140A2B">
      <w:pPr>
        <w:ind w:left="360"/>
        <w:jc w:val="center"/>
        <w:rPr>
          <w:b/>
        </w:rPr>
      </w:pPr>
      <w:r>
        <w:rPr>
          <w:b/>
        </w:rPr>
        <w:lastRenderedPageBreak/>
        <w:t>АК</w:t>
      </w:r>
      <w:r w:rsidRPr="00196E80">
        <w:rPr>
          <w:b/>
        </w:rPr>
        <w:t>Т</w:t>
      </w:r>
    </w:p>
    <w:p w:rsidR="00140A2B" w:rsidRPr="00196E80" w:rsidRDefault="00140A2B" w:rsidP="00140A2B">
      <w:pPr>
        <w:ind w:left="360"/>
        <w:jc w:val="center"/>
        <w:rPr>
          <w:b/>
        </w:rPr>
      </w:pPr>
      <w:r w:rsidRPr="00196E80">
        <w:rPr>
          <w:b/>
        </w:rPr>
        <w:t xml:space="preserve">Приема передачи объектов </w:t>
      </w:r>
      <w:r>
        <w:rPr>
          <w:b/>
        </w:rPr>
        <w:t xml:space="preserve">концессионного соглашения  </w:t>
      </w:r>
      <w:r w:rsidRPr="00196E80">
        <w:rPr>
          <w:b/>
        </w:rPr>
        <w:t>муниципального образования «Ларинское сельское поселение»</w:t>
      </w:r>
    </w:p>
    <w:p w:rsidR="00140A2B" w:rsidRDefault="00140A2B" w:rsidP="00140A2B">
      <w:pPr>
        <w:ind w:left="360"/>
        <w:jc w:val="center"/>
        <w:rPr>
          <w:b/>
          <w:sz w:val="28"/>
          <w:szCs w:val="28"/>
        </w:rPr>
      </w:pPr>
    </w:p>
    <w:p w:rsidR="00140A2B" w:rsidRDefault="00140A2B" w:rsidP="00140A2B">
      <w:pPr>
        <w:ind w:left="360"/>
        <w:jc w:val="both"/>
      </w:pPr>
      <w:r w:rsidRPr="00CC3F2E">
        <w:t>с.Ларино</w:t>
      </w:r>
      <w:r>
        <w:t xml:space="preserve">                                                                                                      __________201</w:t>
      </w:r>
      <w:r w:rsidR="00BC0461">
        <w:t>8</w:t>
      </w:r>
      <w:r>
        <w:t>г.</w:t>
      </w:r>
    </w:p>
    <w:p w:rsidR="00140A2B" w:rsidRPr="00CC3F2E" w:rsidRDefault="00140A2B" w:rsidP="00140A2B">
      <w:pPr>
        <w:ind w:left="360"/>
        <w:jc w:val="both"/>
      </w:pPr>
    </w:p>
    <w:p w:rsidR="00140A2B" w:rsidRPr="00196E80" w:rsidRDefault="00140A2B" w:rsidP="00140A2B">
      <w:pPr>
        <w:ind w:left="360"/>
        <w:jc w:val="both"/>
      </w:pPr>
      <w:proofErr w:type="gramStart"/>
      <w:r w:rsidRPr="00196E80">
        <w:t>Мы, нижеподписавшиеся, Муниципальное образование «Ларинское сельское поселение» (далее именуем</w:t>
      </w:r>
      <w:r>
        <w:t>о</w:t>
      </w:r>
      <w:r w:rsidRPr="00196E80">
        <w:t>й «</w:t>
      </w:r>
      <w:r>
        <w:t>Концедент</w:t>
      </w:r>
      <w:r w:rsidRPr="00196E80">
        <w:t>») в лице главы администрации Ларинского сельского поселения Воронина Андрея Анатольевича, действующего на основании Устава, с одной стороны и</w:t>
      </w:r>
      <w:r>
        <w:t xml:space="preserve"> ООО «Перспектива Плюс» </w:t>
      </w:r>
      <w:r w:rsidRPr="00196E80">
        <w:t>(Именуем</w:t>
      </w:r>
      <w:r>
        <w:t>ое</w:t>
      </w:r>
      <w:r w:rsidRPr="00196E80">
        <w:t xml:space="preserve"> далее «</w:t>
      </w:r>
      <w:r>
        <w:t>Концессионер») в лицедиректораАльбрехта Федора Ивановича</w:t>
      </w:r>
      <w:r w:rsidRPr="00196E80">
        <w:t>,</w:t>
      </w:r>
      <w:r>
        <w:t xml:space="preserve"> д</w:t>
      </w:r>
      <w:r w:rsidRPr="00196E80">
        <w:t xml:space="preserve">ействующего на основании </w:t>
      </w:r>
      <w:r>
        <w:t>Устава</w:t>
      </w:r>
      <w:r w:rsidRPr="00196E80">
        <w:t>, с другой стороны, составили Акт о нижеследующем:</w:t>
      </w:r>
      <w:proofErr w:type="gramEnd"/>
    </w:p>
    <w:p w:rsidR="00140A2B" w:rsidRDefault="00140A2B" w:rsidP="00140A2B">
      <w:pPr>
        <w:ind w:left="360"/>
        <w:jc w:val="both"/>
      </w:pPr>
      <w:r>
        <w:t>Концедент</w:t>
      </w:r>
      <w:r w:rsidRPr="00196E80">
        <w:t xml:space="preserve"> сдает, а </w:t>
      </w:r>
      <w:r>
        <w:t>Концессионер</w:t>
      </w:r>
      <w:r w:rsidRPr="00196E80">
        <w:t xml:space="preserve"> принимает следующие объекты муниципального имущества:</w:t>
      </w:r>
    </w:p>
    <w:p w:rsidR="00140A2B" w:rsidRPr="00196E80" w:rsidRDefault="00140A2B" w:rsidP="00140A2B">
      <w:pPr>
        <w:ind w:left="360"/>
        <w:jc w:val="both"/>
      </w:pPr>
    </w:p>
    <w:tbl>
      <w:tblPr>
        <w:tblStyle w:val="a9"/>
        <w:tblW w:w="0" w:type="auto"/>
        <w:tblLook w:val="01E0"/>
      </w:tblPr>
      <w:tblGrid>
        <w:gridCol w:w="493"/>
        <w:gridCol w:w="2234"/>
        <w:gridCol w:w="1607"/>
        <w:gridCol w:w="1134"/>
        <w:gridCol w:w="2412"/>
        <w:gridCol w:w="1691"/>
      </w:tblGrid>
      <w:tr w:rsidR="00BC0461" w:rsidRPr="006C65E5" w:rsidTr="000C5AB6">
        <w:tc>
          <w:tcPr>
            <w:tcW w:w="0" w:type="auto"/>
          </w:tcPr>
          <w:p w:rsidR="00140A2B" w:rsidRPr="006C65E5" w:rsidRDefault="00140A2B" w:rsidP="003A50EF">
            <w:pPr>
              <w:jc w:val="both"/>
              <w:rPr>
                <w:sz w:val="20"/>
                <w:szCs w:val="20"/>
              </w:rPr>
            </w:pPr>
            <w:r w:rsidRPr="006C65E5">
              <w:rPr>
                <w:sz w:val="20"/>
                <w:szCs w:val="20"/>
              </w:rPr>
              <w:t>№ п\</w:t>
            </w:r>
            <w:proofErr w:type="gramStart"/>
            <w:r w:rsidRPr="006C65E5">
              <w:rPr>
                <w:sz w:val="20"/>
                <w:szCs w:val="20"/>
              </w:rPr>
              <w:t>п</w:t>
            </w:r>
            <w:proofErr w:type="gramEnd"/>
          </w:p>
        </w:tc>
        <w:tc>
          <w:tcPr>
            <w:tcW w:w="0" w:type="auto"/>
          </w:tcPr>
          <w:p w:rsidR="00140A2B" w:rsidRPr="006C65E5" w:rsidRDefault="00140A2B" w:rsidP="003A50EF">
            <w:pPr>
              <w:jc w:val="both"/>
              <w:rPr>
                <w:sz w:val="20"/>
                <w:szCs w:val="20"/>
              </w:rPr>
            </w:pPr>
            <w:r w:rsidRPr="006C65E5">
              <w:rPr>
                <w:sz w:val="20"/>
                <w:szCs w:val="20"/>
              </w:rPr>
              <w:t>Наименование объекта</w:t>
            </w:r>
          </w:p>
        </w:tc>
        <w:tc>
          <w:tcPr>
            <w:tcW w:w="0" w:type="auto"/>
          </w:tcPr>
          <w:p w:rsidR="00140A2B" w:rsidRPr="006C65E5" w:rsidRDefault="00140A2B" w:rsidP="003A50EF">
            <w:pPr>
              <w:jc w:val="both"/>
              <w:rPr>
                <w:sz w:val="20"/>
                <w:szCs w:val="20"/>
              </w:rPr>
            </w:pPr>
            <w:r w:rsidRPr="006C65E5">
              <w:rPr>
                <w:sz w:val="20"/>
                <w:szCs w:val="20"/>
              </w:rPr>
              <w:t>Характеристика объекта</w:t>
            </w:r>
          </w:p>
        </w:tc>
        <w:tc>
          <w:tcPr>
            <w:tcW w:w="0" w:type="auto"/>
          </w:tcPr>
          <w:p w:rsidR="00140A2B" w:rsidRPr="006C65E5" w:rsidRDefault="00140A2B" w:rsidP="003A50EF">
            <w:pPr>
              <w:jc w:val="both"/>
              <w:rPr>
                <w:sz w:val="20"/>
                <w:szCs w:val="20"/>
              </w:rPr>
            </w:pPr>
            <w:r w:rsidRPr="006C65E5">
              <w:rPr>
                <w:sz w:val="20"/>
                <w:szCs w:val="20"/>
              </w:rPr>
              <w:t>Единица измерения</w:t>
            </w:r>
          </w:p>
        </w:tc>
        <w:tc>
          <w:tcPr>
            <w:tcW w:w="0" w:type="auto"/>
          </w:tcPr>
          <w:p w:rsidR="00140A2B" w:rsidRPr="006C65E5" w:rsidRDefault="00140A2B" w:rsidP="003A50EF">
            <w:pPr>
              <w:jc w:val="both"/>
              <w:rPr>
                <w:sz w:val="20"/>
                <w:szCs w:val="20"/>
              </w:rPr>
            </w:pPr>
            <w:r w:rsidRPr="006C65E5">
              <w:rPr>
                <w:sz w:val="20"/>
                <w:szCs w:val="20"/>
              </w:rPr>
              <w:t>Количество</w:t>
            </w:r>
          </w:p>
        </w:tc>
        <w:tc>
          <w:tcPr>
            <w:tcW w:w="0" w:type="auto"/>
          </w:tcPr>
          <w:p w:rsidR="00140A2B" w:rsidRPr="006C65E5" w:rsidRDefault="00140A2B" w:rsidP="003A50EF">
            <w:pPr>
              <w:jc w:val="both"/>
              <w:rPr>
                <w:sz w:val="20"/>
                <w:szCs w:val="20"/>
              </w:rPr>
            </w:pPr>
            <w:r w:rsidRPr="006C65E5">
              <w:rPr>
                <w:sz w:val="20"/>
                <w:szCs w:val="20"/>
              </w:rPr>
              <w:t>Адрес объекта</w:t>
            </w:r>
          </w:p>
        </w:tc>
      </w:tr>
      <w:tr w:rsidR="00140A2B" w:rsidRPr="006C65E5" w:rsidTr="000C5AB6">
        <w:tc>
          <w:tcPr>
            <w:tcW w:w="0" w:type="auto"/>
            <w:gridSpan w:val="6"/>
          </w:tcPr>
          <w:p w:rsidR="00140A2B" w:rsidRPr="006C65E5" w:rsidRDefault="00140A2B" w:rsidP="003A50EF">
            <w:pPr>
              <w:jc w:val="both"/>
              <w:rPr>
                <w:b/>
                <w:sz w:val="20"/>
                <w:szCs w:val="20"/>
              </w:rPr>
            </w:pPr>
            <w:r w:rsidRPr="006C65E5">
              <w:rPr>
                <w:b/>
                <w:sz w:val="20"/>
                <w:szCs w:val="20"/>
              </w:rPr>
              <w:t>Котельная</w:t>
            </w:r>
          </w:p>
        </w:tc>
      </w:tr>
      <w:tr w:rsidR="00BC0461" w:rsidRPr="006C65E5" w:rsidTr="000C5AB6">
        <w:tc>
          <w:tcPr>
            <w:tcW w:w="0" w:type="auto"/>
          </w:tcPr>
          <w:p w:rsidR="000C5AB6" w:rsidRPr="00210D33" w:rsidRDefault="000C5AB6" w:rsidP="003A50EF"/>
        </w:tc>
        <w:tc>
          <w:tcPr>
            <w:tcW w:w="0" w:type="auto"/>
          </w:tcPr>
          <w:p w:rsidR="000C5AB6" w:rsidRPr="00210D33" w:rsidRDefault="000C5AB6" w:rsidP="003A50EF">
            <w:r w:rsidRPr="00210D33">
              <w:t>Здание</w:t>
            </w:r>
          </w:p>
        </w:tc>
        <w:tc>
          <w:tcPr>
            <w:tcW w:w="0" w:type="auto"/>
          </w:tcPr>
          <w:p w:rsidR="000C5AB6" w:rsidRPr="00210D33" w:rsidRDefault="000C5AB6" w:rsidP="003A50EF">
            <w:r w:rsidRPr="00210D33">
              <w:t>1958г.</w:t>
            </w:r>
          </w:p>
        </w:tc>
        <w:tc>
          <w:tcPr>
            <w:tcW w:w="0" w:type="auto"/>
          </w:tcPr>
          <w:p w:rsidR="000C5AB6" w:rsidRPr="00210D33" w:rsidRDefault="000C5AB6" w:rsidP="003A50EF"/>
        </w:tc>
        <w:tc>
          <w:tcPr>
            <w:tcW w:w="0" w:type="auto"/>
          </w:tcPr>
          <w:p w:rsidR="000C5AB6" w:rsidRPr="00210D33" w:rsidRDefault="000C5AB6" w:rsidP="003A50EF">
            <w:r w:rsidRPr="00210D33">
              <w:t>Пригодно к эксплуатации</w:t>
            </w:r>
          </w:p>
        </w:tc>
        <w:tc>
          <w:tcPr>
            <w:tcW w:w="0" w:type="auto"/>
          </w:tcPr>
          <w:p w:rsidR="000C5AB6" w:rsidRPr="00C07E10" w:rsidRDefault="000C5AB6" w:rsidP="003A50EF">
            <w:pPr>
              <w:jc w:val="both"/>
              <w:rPr>
                <w:sz w:val="20"/>
                <w:szCs w:val="20"/>
              </w:rPr>
            </w:pPr>
            <w:proofErr w:type="spellStart"/>
            <w:proofErr w:type="gramStart"/>
            <w:r w:rsidRPr="00C07E10">
              <w:rPr>
                <w:sz w:val="20"/>
                <w:szCs w:val="20"/>
              </w:rPr>
              <w:t>Ул</w:t>
            </w:r>
            <w:proofErr w:type="spellEnd"/>
            <w:proofErr w:type="gramEnd"/>
            <w:r w:rsidRPr="00C07E10">
              <w:rPr>
                <w:sz w:val="20"/>
                <w:szCs w:val="20"/>
              </w:rPr>
              <w:t xml:space="preserve"> Октябрьская 15А</w:t>
            </w:r>
          </w:p>
        </w:tc>
      </w:tr>
      <w:tr w:rsidR="00BC0461" w:rsidRPr="006C65E5" w:rsidTr="000C5AB6">
        <w:tc>
          <w:tcPr>
            <w:tcW w:w="0" w:type="auto"/>
          </w:tcPr>
          <w:p w:rsidR="000C5AB6" w:rsidRPr="00210D33" w:rsidRDefault="000C5AB6" w:rsidP="003A50EF"/>
        </w:tc>
        <w:tc>
          <w:tcPr>
            <w:tcW w:w="0" w:type="auto"/>
          </w:tcPr>
          <w:p w:rsidR="000C5AB6" w:rsidRPr="00210D33" w:rsidRDefault="000C5AB6" w:rsidP="003A50EF">
            <w:r w:rsidRPr="00210D33">
              <w:t xml:space="preserve">Котел №1 КВа-3,15Г (ж) </w:t>
            </w:r>
          </w:p>
        </w:tc>
        <w:tc>
          <w:tcPr>
            <w:tcW w:w="0" w:type="auto"/>
          </w:tcPr>
          <w:p w:rsidR="000C5AB6" w:rsidRPr="00210D33" w:rsidRDefault="000C5AB6" w:rsidP="003A50EF">
            <w:r w:rsidRPr="00210D33">
              <w:t>2017</w:t>
            </w:r>
          </w:p>
        </w:tc>
        <w:tc>
          <w:tcPr>
            <w:tcW w:w="0" w:type="auto"/>
          </w:tcPr>
          <w:p w:rsidR="000C5AB6" w:rsidRPr="00210D33" w:rsidRDefault="000C5AB6" w:rsidP="003A50EF">
            <w:r w:rsidRPr="00210D33">
              <w:t>1</w:t>
            </w:r>
          </w:p>
        </w:tc>
        <w:tc>
          <w:tcPr>
            <w:tcW w:w="0" w:type="auto"/>
          </w:tcPr>
          <w:p w:rsidR="000C5AB6" w:rsidRPr="00210D33" w:rsidRDefault="000C5AB6" w:rsidP="003A50EF">
            <w:proofErr w:type="gramStart"/>
            <w:r w:rsidRPr="00210D33">
              <w:t>Новый</w:t>
            </w:r>
            <w:proofErr w:type="gramEnd"/>
            <w:r w:rsidRPr="00210D33">
              <w:t>, работает в пусконаладочном режиме</w:t>
            </w:r>
          </w:p>
        </w:tc>
        <w:tc>
          <w:tcPr>
            <w:tcW w:w="0" w:type="auto"/>
          </w:tcPr>
          <w:p w:rsidR="000C5AB6" w:rsidRPr="00C07E10" w:rsidRDefault="000C5AB6" w:rsidP="003A50EF">
            <w:pPr>
              <w:jc w:val="both"/>
              <w:rPr>
                <w:sz w:val="20"/>
                <w:szCs w:val="20"/>
              </w:rPr>
            </w:pPr>
            <w:proofErr w:type="spellStart"/>
            <w:proofErr w:type="gramStart"/>
            <w:r w:rsidRPr="00C07E10">
              <w:rPr>
                <w:sz w:val="20"/>
                <w:szCs w:val="20"/>
              </w:rPr>
              <w:t>Ул</w:t>
            </w:r>
            <w:proofErr w:type="spellEnd"/>
            <w:proofErr w:type="gramEnd"/>
            <w:r w:rsidRPr="00C07E10">
              <w:rPr>
                <w:sz w:val="20"/>
                <w:szCs w:val="20"/>
              </w:rPr>
              <w:t xml:space="preserve"> Октябрьская 15А</w:t>
            </w:r>
          </w:p>
        </w:tc>
      </w:tr>
      <w:tr w:rsidR="00BC0461" w:rsidRPr="006C65E5" w:rsidTr="000C5AB6">
        <w:tc>
          <w:tcPr>
            <w:tcW w:w="0" w:type="auto"/>
          </w:tcPr>
          <w:p w:rsidR="000C5AB6" w:rsidRPr="00210D33" w:rsidRDefault="000C5AB6" w:rsidP="003A50EF"/>
        </w:tc>
        <w:tc>
          <w:tcPr>
            <w:tcW w:w="0" w:type="auto"/>
          </w:tcPr>
          <w:p w:rsidR="000C5AB6" w:rsidRPr="00210D33" w:rsidRDefault="000C5AB6" w:rsidP="003A50EF">
            <w:r w:rsidRPr="00210D33">
              <w:t xml:space="preserve">Котел КВ-2\95 ГГВ-МГП-200 </w:t>
            </w:r>
          </w:p>
        </w:tc>
        <w:tc>
          <w:tcPr>
            <w:tcW w:w="0" w:type="auto"/>
          </w:tcPr>
          <w:p w:rsidR="000C5AB6" w:rsidRPr="00210D33" w:rsidRDefault="000C5AB6" w:rsidP="003A50EF">
            <w:r w:rsidRPr="00210D33">
              <w:t>2007</w:t>
            </w:r>
          </w:p>
        </w:tc>
        <w:tc>
          <w:tcPr>
            <w:tcW w:w="0" w:type="auto"/>
          </w:tcPr>
          <w:p w:rsidR="000C5AB6" w:rsidRPr="00210D33" w:rsidRDefault="000C5AB6" w:rsidP="003A50EF">
            <w:r w:rsidRPr="00210D33">
              <w:t>1</w:t>
            </w:r>
          </w:p>
        </w:tc>
        <w:tc>
          <w:tcPr>
            <w:tcW w:w="0" w:type="auto"/>
          </w:tcPr>
          <w:p w:rsidR="000C5AB6" w:rsidRPr="00210D33" w:rsidRDefault="000C5AB6" w:rsidP="003A50EF">
            <w:r w:rsidRPr="00210D33">
              <w:t>Работает в половину мощности</w:t>
            </w:r>
          </w:p>
        </w:tc>
        <w:tc>
          <w:tcPr>
            <w:tcW w:w="0" w:type="auto"/>
          </w:tcPr>
          <w:p w:rsidR="000C5AB6" w:rsidRPr="00C07E10" w:rsidRDefault="000C5AB6" w:rsidP="003A50EF">
            <w:pPr>
              <w:jc w:val="both"/>
              <w:rPr>
                <w:sz w:val="20"/>
                <w:szCs w:val="20"/>
              </w:rPr>
            </w:pPr>
            <w:proofErr w:type="spellStart"/>
            <w:proofErr w:type="gramStart"/>
            <w:r w:rsidRPr="00C07E10">
              <w:rPr>
                <w:sz w:val="20"/>
                <w:szCs w:val="20"/>
              </w:rPr>
              <w:t>Ул</w:t>
            </w:r>
            <w:proofErr w:type="spellEnd"/>
            <w:proofErr w:type="gramEnd"/>
            <w:r w:rsidRPr="00C07E10">
              <w:rPr>
                <w:sz w:val="20"/>
                <w:szCs w:val="20"/>
              </w:rPr>
              <w:t xml:space="preserve"> Октябрьская 15А</w:t>
            </w:r>
          </w:p>
        </w:tc>
      </w:tr>
      <w:tr w:rsidR="00BC0461" w:rsidRPr="006C65E5" w:rsidTr="000C5AB6">
        <w:tc>
          <w:tcPr>
            <w:tcW w:w="0" w:type="auto"/>
          </w:tcPr>
          <w:p w:rsidR="000C5AB6" w:rsidRPr="00210D33" w:rsidRDefault="000C5AB6" w:rsidP="003A50EF"/>
        </w:tc>
        <w:tc>
          <w:tcPr>
            <w:tcW w:w="0" w:type="auto"/>
          </w:tcPr>
          <w:p w:rsidR="000C5AB6" w:rsidRPr="00210D33" w:rsidRDefault="000C5AB6" w:rsidP="003A50EF">
            <w:r w:rsidRPr="00210D33">
              <w:t xml:space="preserve">Котел КВ-2\95 ГГВ-МГП-200 </w:t>
            </w:r>
          </w:p>
        </w:tc>
        <w:tc>
          <w:tcPr>
            <w:tcW w:w="0" w:type="auto"/>
          </w:tcPr>
          <w:p w:rsidR="000C5AB6" w:rsidRPr="00210D33" w:rsidRDefault="000C5AB6" w:rsidP="003A50EF">
            <w:r w:rsidRPr="00210D33">
              <w:t>2007</w:t>
            </w:r>
          </w:p>
        </w:tc>
        <w:tc>
          <w:tcPr>
            <w:tcW w:w="0" w:type="auto"/>
          </w:tcPr>
          <w:p w:rsidR="000C5AB6" w:rsidRPr="00210D33" w:rsidRDefault="000C5AB6" w:rsidP="003A50EF">
            <w:r w:rsidRPr="00210D33">
              <w:t>1</w:t>
            </w:r>
          </w:p>
        </w:tc>
        <w:tc>
          <w:tcPr>
            <w:tcW w:w="0" w:type="auto"/>
          </w:tcPr>
          <w:p w:rsidR="000C5AB6" w:rsidRPr="00210D33" w:rsidRDefault="000C5AB6" w:rsidP="003A50EF">
            <w:r w:rsidRPr="00210D33">
              <w:t>Работает в половину мощности</w:t>
            </w:r>
          </w:p>
        </w:tc>
        <w:tc>
          <w:tcPr>
            <w:tcW w:w="0" w:type="auto"/>
          </w:tcPr>
          <w:p w:rsidR="000C5AB6" w:rsidRPr="00C07E10" w:rsidRDefault="000C5AB6" w:rsidP="003A50EF">
            <w:pPr>
              <w:jc w:val="both"/>
              <w:rPr>
                <w:sz w:val="20"/>
                <w:szCs w:val="20"/>
              </w:rPr>
            </w:pPr>
            <w:proofErr w:type="spellStart"/>
            <w:proofErr w:type="gramStart"/>
            <w:r w:rsidRPr="00C07E10">
              <w:rPr>
                <w:sz w:val="20"/>
                <w:szCs w:val="20"/>
              </w:rPr>
              <w:t>Ул</w:t>
            </w:r>
            <w:proofErr w:type="spellEnd"/>
            <w:proofErr w:type="gramEnd"/>
            <w:r w:rsidRPr="00C07E10">
              <w:rPr>
                <w:sz w:val="20"/>
                <w:szCs w:val="20"/>
              </w:rPr>
              <w:t xml:space="preserve"> Октябрьская 15А</w:t>
            </w:r>
          </w:p>
        </w:tc>
      </w:tr>
      <w:tr w:rsidR="00BC0461" w:rsidRPr="006C65E5" w:rsidTr="000C5AB6">
        <w:tc>
          <w:tcPr>
            <w:tcW w:w="0" w:type="auto"/>
          </w:tcPr>
          <w:p w:rsidR="000C5AB6" w:rsidRPr="00210D33" w:rsidRDefault="000C5AB6" w:rsidP="003A50EF"/>
        </w:tc>
        <w:tc>
          <w:tcPr>
            <w:tcW w:w="0" w:type="auto"/>
          </w:tcPr>
          <w:p w:rsidR="000C5AB6" w:rsidRPr="00210D33" w:rsidRDefault="000C5AB6" w:rsidP="003A50EF">
            <w:r w:rsidRPr="00210D33">
              <w:t xml:space="preserve">Котел КВ-2\95 ГГВ-МГП-200 </w:t>
            </w:r>
          </w:p>
        </w:tc>
        <w:tc>
          <w:tcPr>
            <w:tcW w:w="0" w:type="auto"/>
          </w:tcPr>
          <w:p w:rsidR="000C5AB6" w:rsidRPr="00210D33" w:rsidRDefault="000C5AB6" w:rsidP="003A50EF">
            <w:r w:rsidRPr="00210D33">
              <w:t>2007</w:t>
            </w:r>
          </w:p>
        </w:tc>
        <w:tc>
          <w:tcPr>
            <w:tcW w:w="0" w:type="auto"/>
          </w:tcPr>
          <w:p w:rsidR="000C5AB6" w:rsidRPr="00210D33" w:rsidRDefault="000C5AB6" w:rsidP="003A50EF">
            <w:r w:rsidRPr="00210D33">
              <w:t>1</w:t>
            </w:r>
          </w:p>
        </w:tc>
        <w:tc>
          <w:tcPr>
            <w:tcW w:w="0" w:type="auto"/>
          </w:tcPr>
          <w:p w:rsidR="000C5AB6" w:rsidRPr="00210D33" w:rsidRDefault="000C5AB6" w:rsidP="003A50EF">
            <w:proofErr w:type="gramStart"/>
            <w:r w:rsidRPr="00210D33">
              <w:t>Выведен</w:t>
            </w:r>
            <w:proofErr w:type="gramEnd"/>
            <w:r w:rsidRPr="00210D33">
              <w:t xml:space="preserve"> из эксплуатации</w:t>
            </w:r>
          </w:p>
        </w:tc>
        <w:tc>
          <w:tcPr>
            <w:tcW w:w="0" w:type="auto"/>
          </w:tcPr>
          <w:p w:rsidR="000C5AB6" w:rsidRPr="00C07E10" w:rsidRDefault="000C5AB6" w:rsidP="003A50EF">
            <w:pPr>
              <w:jc w:val="both"/>
              <w:rPr>
                <w:sz w:val="20"/>
                <w:szCs w:val="20"/>
              </w:rPr>
            </w:pPr>
            <w:proofErr w:type="spellStart"/>
            <w:proofErr w:type="gramStart"/>
            <w:r w:rsidRPr="00C07E10">
              <w:rPr>
                <w:sz w:val="20"/>
                <w:szCs w:val="20"/>
              </w:rPr>
              <w:t>Ул</w:t>
            </w:r>
            <w:proofErr w:type="spellEnd"/>
            <w:proofErr w:type="gramEnd"/>
            <w:r w:rsidRPr="00C07E10">
              <w:rPr>
                <w:sz w:val="20"/>
                <w:szCs w:val="20"/>
              </w:rPr>
              <w:t xml:space="preserve"> Октябрьская 15А</w:t>
            </w:r>
          </w:p>
        </w:tc>
      </w:tr>
      <w:tr w:rsidR="00BC0461" w:rsidRPr="006C65E5" w:rsidTr="000C5AB6">
        <w:tc>
          <w:tcPr>
            <w:tcW w:w="0" w:type="auto"/>
          </w:tcPr>
          <w:p w:rsidR="000C5AB6" w:rsidRPr="00210D33" w:rsidRDefault="000C5AB6" w:rsidP="003A50EF"/>
        </w:tc>
        <w:tc>
          <w:tcPr>
            <w:tcW w:w="0" w:type="auto"/>
          </w:tcPr>
          <w:p w:rsidR="000C5AB6" w:rsidRPr="00210D33" w:rsidRDefault="000C5AB6" w:rsidP="003A50EF">
            <w:r w:rsidRPr="00210D33">
              <w:t>Газорегуляторное устройство РДБК -1-50</w:t>
            </w:r>
          </w:p>
        </w:tc>
        <w:tc>
          <w:tcPr>
            <w:tcW w:w="0" w:type="auto"/>
          </w:tcPr>
          <w:p w:rsidR="000C5AB6" w:rsidRPr="00210D33" w:rsidRDefault="000C5AB6" w:rsidP="003A50EF">
            <w:r>
              <w:t>2000</w:t>
            </w:r>
          </w:p>
        </w:tc>
        <w:tc>
          <w:tcPr>
            <w:tcW w:w="0" w:type="auto"/>
          </w:tcPr>
          <w:p w:rsidR="000C5AB6" w:rsidRPr="00210D33" w:rsidRDefault="000C5AB6" w:rsidP="003A50EF"/>
        </w:tc>
        <w:tc>
          <w:tcPr>
            <w:tcW w:w="0" w:type="auto"/>
          </w:tcPr>
          <w:p w:rsidR="000C5AB6" w:rsidRPr="00210D33" w:rsidRDefault="00E818FD" w:rsidP="00E818FD">
            <w:r w:rsidRPr="00210D33">
              <w:t>В удовлетворительном с</w:t>
            </w:r>
            <w:r>
              <w:t>остоянии</w:t>
            </w:r>
          </w:p>
        </w:tc>
        <w:tc>
          <w:tcPr>
            <w:tcW w:w="0" w:type="auto"/>
          </w:tcPr>
          <w:p w:rsidR="000C5AB6" w:rsidRPr="00C07E10" w:rsidRDefault="000C5AB6" w:rsidP="003A50EF">
            <w:pPr>
              <w:jc w:val="both"/>
              <w:rPr>
                <w:sz w:val="20"/>
                <w:szCs w:val="20"/>
              </w:rPr>
            </w:pPr>
            <w:proofErr w:type="spellStart"/>
            <w:proofErr w:type="gramStart"/>
            <w:r w:rsidRPr="00C07E10">
              <w:rPr>
                <w:sz w:val="20"/>
                <w:szCs w:val="20"/>
              </w:rPr>
              <w:t>Ул</w:t>
            </w:r>
            <w:proofErr w:type="spellEnd"/>
            <w:proofErr w:type="gramEnd"/>
            <w:r w:rsidRPr="00C07E10">
              <w:rPr>
                <w:sz w:val="20"/>
                <w:szCs w:val="20"/>
              </w:rPr>
              <w:t xml:space="preserve"> Октябрьская 15А</w:t>
            </w:r>
          </w:p>
        </w:tc>
      </w:tr>
      <w:tr w:rsidR="00BC0461" w:rsidRPr="006C65E5" w:rsidTr="000C5AB6">
        <w:tc>
          <w:tcPr>
            <w:tcW w:w="0" w:type="auto"/>
          </w:tcPr>
          <w:p w:rsidR="00BC0461" w:rsidRPr="00210D33" w:rsidRDefault="00BC0461" w:rsidP="003A50EF"/>
        </w:tc>
        <w:tc>
          <w:tcPr>
            <w:tcW w:w="0" w:type="auto"/>
          </w:tcPr>
          <w:p w:rsidR="00BC0461" w:rsidRPr="00210D33" w:rsidRDefault="00BC0461" w:rsidP="003A50EF">
            <w:r w:rsidRPr="00210D33">
              <w:t xml:space="preserve">Блок управления котлами БУК-МП-03 </w:t>
            </w:r>
          </w:p>
        </w:tc>
        <w:tc>
          <w:tcPr>
            <w:tcW w:w="0" w:type="auto"/>
          </w:tcPr>
          <w:p w:rsidR="00BC0461" w:rsidRPr="00210D33" w:rsidRDefault="00BC0461" w:rsidP="003A50EF">
            <w:r w:rsidRPr="00210D33">
              <w:t>2007</w:t>
            </w:r>
          </w:p>
        </w:tc>
        <w:tc>
          <w:tcPr>
            <w:tcW w:w="0" w:type="auto"/>
          </w:tcPr>
          <w:p w:rsidR="00BC0461" w:rsidRPr="00210D33" w:rsidRDefault="00BC0461" w:rsidP="003A50EF">
            <w:r w:rsidRPr="00210D33">
              <w:t>3</w:t>
            </w:r>
          </w:p>
        </w:tc>
        <w:tc>
          <w:tcPr>
            <w:tcW w:w="0" w:type="auto"/>
          </w:tcPr>
          <w:p w:rsidR="00BC0461" w:rsidRPr="00210D33" w:rsidRDefault="00BC0461" w:rsidP="003A50EF">
            <w:r w:rsidRPr="00210D33">
              <w:t>В удовлетворительном состоянии</w:t>
            </w:r>
          </w:p>
        </w:tc>
        <w:tc>
          <w:tcPr>
            <w:tcW w:w="0" w:type="auto"/>
          </w:tcPr>
          <w:p w:rsidR="00BC0461" w:rsidRPr="00C07E10" w:rsidRDefault="00BC0461" w:rsidP="003A50EF">
            <w:pPr>
              <w:jc w:val="both"/>
              <w:rPr>
                <w:sz w:val="20"/>
                <w:szCs w:val="20"/>
              </w:rPr>
            </w:pPr>
            <w:proofErr w:type="spellStart"/>
            <w:proofErr w:type="gramStart"/>
            <w:r w:rsidRPr="00C07E10">
              <w:rPr>
                <w:sz w:val="20"/>
                <w:szCs w:val="20"/>
              </w:rPr>
              <w:t>Ул</w:t>
            </w:r>
            <w:proofErr w:type="spellEnd"/>
            <w:proofErr w:type="gramEnd"/>
            <w:r w:rsidRPr="00C07E10">
              <w:rPr>
                <w:sz w:val="20"/>
                <w:szCs w:val="20"/>
              </w:rPr>
              <w:t xml:space="preserve"> Октябрьская 15А</w:t>
            </w:r>
          </w:p>
        </w:tc>
      </w:tr>
      <w:tr w:rsidR="00BC0461" w:rsidRPr="006C65E5" w:rsidTr="000C5AB6">
        <w:tc>
          <w:tcPr>
            <w:tcW w:w="0" w:type="auto"/>
          </w:tcPr>
          <w:p w:rsidR="00BC0461" w:rsidRPr="00210D33" w:rsidRDefault="00BC0461" w:rsidP="003A50EF"/>
        </w:tc>
        <w:tc>
          <w:tcPr>
            <w:tcW w:w="0" w:type="auto"/>
          </w:tcPr>
          <w:p w:rsidR="00BC0461" w:rsidRPr="00210D33" w:rsidRDefault="00BC0461" w:rsidP="003A50EF">
            <w:proofErr w:type="gramStart"/>
            <w:r w:rsidRPr="00210D33">
              <w:t xml:space="preserve">Автоматика горелки РГМГ-3м (Щит управления </w:t>
            </w:r>
            <w:proofErr w:type="spellStart"/>
            <w:r w:rsidRPr="00210D33">
              <w:t>програматик</w:t>
            </w:r>
            <w:proofErr w:type="spellEnd"/>
            <w:r w:rsidRPr="00210D33">
              <w:t xml:space="preserve"> В-М-1 котла КВа-3,15</w:t>
            </w:r>
            <w:proofErr w:type="gramEnd"/>
          </w:p>
        </w:tc>
        <w:tc>
          <w:tcPr>
            <w:tcW w:w="0" w:type="auto"/>
          </w:tcPr>
          <w:p w:rsidR="00BC0461" w:rsidRPr="00210D33" w:rsidRDefault="00BC0461" w:rsidP="003A50EF">
            <w:r w:rsidRPr="00210D33">
              <w:t>2017</w:t>
            </w:r>
          </w:p>
        </w:tc>
        <w:tc>
          <w:tcPr>
            <w:tcW w:w="0" w:type="auto"/>
          </w:tcPr>
          <w:p w:rsidR="00BC0461" w:rsidRPr="00210D33" w:rsidRDefault="00BC0461" w:rsidP="003A50EF">
            <w:r w:rsidRPr="00210D33">
              <w:t>1</w:t>
            </w:r>
          </w:p>
        </w:tc>
        <w:tc>
          <w:tcPr>
            <w:tcW w:w="0" w:type="auto"/>
          </w:tcPr>
          <w:p w:rsidR="00BC0461" w:rsidRPr="00210D33" w:rsidRDefault="00BC0461" w:rsidP="003A50EF">
            <w:r w:rsidRPr="00210D33">
              <w:t>В отличном состоянии</w:t>
            </w:r>
          </w:p>
        </w:tc>
        <w:tc>
          <w:tcPr>
            <w:tcW w:w="0" w:type="auto"/>
          </w:tcPr>
          <w:p w:rsidR="00BC0461" w:rsidRPr="00C07E10" w:rsidRDefault="00BC0461" w:rsidP="003A50EF">
            <w:pPr>
              <w:jc w:val="both"/>
              <w:rPr>
                <w:sz w:val="20"/>
                <w:szCs w:val="20"/>
              </w:rPr>
            </w:pPr>
            <w:proofErr w:type="spellStart"/>
            <w:proofErr w:type="gramStart"/>
            <w:r w:rsidRPr="00C07E10">
              <w:rPr>
                <w:sz w:val="20"/>
                <w:szCs w:val="20"/>
              </w:rPr>
              <w:t>Ул</w:t>
            </w:r>
            <w:proofErr w:type="spellEnd"/>
            <w:proofErr w:type="gramEnd"/>
            <w:r w:rsidRPr="00C07E10">
              <w:rPr>
                <w:sz w:val="20"/>
                <w:szCs w:val="20"/>
              </w:rPr>
              <w:t xml:space="preserve"> Октябрьская 15А</w:t>
            </w:r>
          </w:p>
        </w:tc>
      </w:tr>
      <w:tr w:rsidR="00BC0461" w:rsidRPr="006C65E5" w:rsidTr="000C5AB6">
        <w:tc>
          <w:tcPr>
            <w:tcW w:w="0" w:type="auto"/>
          </w:tcPr>
          <w:p w:rsidR="00BC0461" w:rsidRPr="00210D33" w:rsidRDefault="00BC0461" w:rsidP="003A50EF"/>
        </w:tc>
        <w:tc>
          <w:tcPr>
            <w:tcW w:w="0" w:type="auto"/>
          </w:tcPr>
          <w:p w:rsidR="00BC0461" w:rsidRPr="00210D33" w:rsidRDefault="00BC0461" w:rsidP="003A50EF">
            <w:r w:rsidRPr="00210D33">
              <w:t>Труба К-30м (дымовая)</w:t>
            </w:r>
          </w:p>
        </w:tc>
        <w:tc>
          <w:tcPr>
            <w:tcW w:w="0" w:type="auto"/>
          </w:tcPr>
          <w:p w:rsidR="00BC0461" w:rsidRPr="00210D33" w:rsidRDefault="00BC0461" w:rsidP="003A50EF">
            <w:r w:rsidRPr="00210D33">
              <w:t>2007</w:t>
            </w:r>
          </w:p>
        </w:tc>
        <w:tc>
          <w:tcPr>
            <w:tcW w:w="0" w:type="auto"/>
          </w:tcPr>
          <w:p w:rsidR="00BC0461" w:rsidRPr="00210D33" w:rsidRDefault="00BC0461" w:rsidP="003A50EF">
            <w:r w:rsidRPr="00210D33">
              <w:t>1</w:t>
            </w:r>
          </w:p>
        </w:tc>
        <w:tc>
          <w:tcPr>
            <w:tcW w:w="0" w:type="auto"/>
          </w:tcPr>
          <w:p w:rsidR="00BC0461" w:rsidRPr="00210D33" w:rsidRDefault="00BC0461" w:rsidP="003A50EF">
            <w:r w:rsidRPr="00210D33">
              <w:t>В удовлетворительном состоянии</w:t>
            </w:r>
          </w:p>
        </w:tc>
        <w:tc>
          <w:tcPr>
            <w:tcW w:w="0" w:type="auto"/>
          </w:tcPr>
          <w:p w:rsidR="00BC0461" w:rsidRPr="00C07E10" w:rsidRDefault="00BC0461" w:rsidP="003A50EF">
            <w:pPr>
              <w:jc w:val="both"/>
              <w:rPr>
                <w:sz w:val="20"/>
                <w:szCs w:val="20"/>
              </w:rPr>
            </w:pPr>
            <w:proofErr w:type="spellStart"/>
            <w:proofErr w:type="gramStart"/>
            <w:r w:rsidRPr="00C07E10">
              <w:rPr>
                <w:sz w:val="20"/>
                <w:szCs w:val="20"/>
              </w:rPr>
              <w:t>Ул</w:t>
            </w:r>
            <w:proofErr w:type="spellEnd"/>
            <w:proofErr w:type="gramEnd"/>
            <w:r w:rsidRPr="00C07E10">
              <w:rPr>
                <w:sz w:val="20"/>
                <w:szCs w:val="20"/>
              </w:rPr>
              <w:t xml:space="preserve"> Октябрьская 15А</w:t>
            </w:r>
          </w:p>
        </w:tc>
      </w:tr>
      <w:tr w:rsidR="00BC0461" w:rsidRPr="006C65E5" w:rsidTr="000C5AB6">
        <w:tc>
          <w:tcPr>
            <w:tcW w:w="0" w:type="auto"/>
          </w:tcPr>
          <w:p w:rsidR="00BC0461" w:rsidRPr="00210D33" w:rsidRDefault="00BC0461" w:rsidP="003A50EF"/>
        </w:tc>
        <w:tc>
          <w:tcPr>
            <w:tcW w:w="0" w:type="auto"/>
          </w:tcPr>
          <w:p w:rsidR="00BC0461" w:rsidRPr="00210D33" w:rsidRDefault="00BC0461" w:rsidP="003A50EF">
            <w:r w:rsidRPr="00210D33">
              <w:t>Вентилятор№1 ВР85-77-4-0-1ЛО5,5/3000-У2</w:t>
            </w:r>
          </w:p>
        </w:tc>
        <w:tc>
          <w:tcPr>
            <w:tcW w:w="0" w:type="auto"/>
          </w:tcPr>
          <w:p w:rsidR="00BC0461" w:rsidRPr="00210D33" w:rsidRDefault="00BC0461" w:rsidP="003A50EF">
            <w:r w:rsidRPr="00210D33">
              <w:t>2016</w:t>
            </w:r>
          </w:p>
        </w:tc>
        <w:tc>
          <w:tcPr>
            <w:tcW w:w="0" w:type="auto"/>
          </w:tcPr>
          <w:p w:rsidR="00BC0461" w:rsidRPr="00210D33" w:rsidRDefault="00BC0461" w:rsidP="003A50EF">
            <w:r w:rsidRPr="00210D33">
              <w:t>1</w:t>
            </w:r>
          </w:p>
        </w:tc>
        <w:tc>
          <w:tcPr>
            <w:tcW w:w="0" w:type="auto"/>
          </w:tcPr>
          <w:p w:rsidR="00BC0461" w:rsidRPr="00210D33" w:rsidRDefault="00BC0461" w:rsidP="003A50EF">
            <w:r w:rsidRPr="00210D33">
              <w:t>В отличном состоянии</w:t>
            </w:r>
          </w:p>
        </w:tc>
        <w:tc>
          <w:tcPr>
            <w:tcW w:w="0" w:type="auto"/>
          </w:tcPr>
          <w:p w:rsidR="00BC0461" w:rsidRPr="00C07E10" w:rsidRDefault="00BC0461" w:rsidP="003A50EF">
            <w:pPr>
              <w:jc w:val="both"/>
              <w:rPr>
                <w:sz w:val="20"/>
                <w:szCs w:val="20"/>
              </w:rPr>
            </w:pPr>
            <w:proofErr w:type="spellStart"/>
            <w:proofErr w:type="gramStart"/>
            <w:r w:rsidRPr="00C07E10">
              <w:rPr>
                <w:sz w:val="20"/>
                <w:szCs w:val="20"/>
              </w:rPr>
              <w:t>Ул</w:t>
            </w:r>
            <w:proofErr w:type="spellEnd"/>
            <w:proofErr w:type="gramEnd"/>
            <w:r w:rsidRPr="00C07E10">
              <w:rPr>
                <w:sz w:val="20"/>
                <w:szCs w:val="20"/>
              </w:rPr>
              <w:t xml:space="preserve"> Октябрьская 15А</w:t>
            </w:r>
          </w:p>
        </w:tc>
      </w:tr>
      <w:tr w:rsidR="00BC0461" w:rsidRPr="006C65E5" w:rsidTr="000C5AB6">
        <w:tc>
          <w:tcPr>
            <w:tcW w:w="0" w:type="auto"/>
          </w:tcPr>
          <w:p w:rsidR="00BC0461" w:rsidRPr="00210D33" w:rsidRDefault="00BC0461" w:rsidP="003A50EF"/>
        </w:tc>
        <w:tc>
          <w:tcPr>
            <w:tcW w:w="0" w:type="auto"/>
          </w:tcPr>
          <w:p w:rsidR="00BC0461" w:rsidRPr="00210D33" w:rsidRDefault="00BC0461" w:rsidP="003A50EF">
            <w:r w:rsidRPr="00210D33">
              <w:t>Вентилятор №2,3ВЦ-5-45</w:t>
            </w:r>
          </w:p>
        </w:tc>
        <w:tc>
          <w:tcPr>
            <w:tcW w:w="0" w:type="auto"/>
          </w:tcPr>
          <w:p w:rsidR="00BC0461" w:rsidRPr="00210D33" w:rsidRDefault="00BC0461" w:rsidP="003A50EF">
            <w:r>
              <w:t>2005</w:t>
            </w:r>
          </w:p>
        </w:tc>
        <w:tc>
          <w:tcPr>
            <w:tcW w:w="0" w:type="auto"/>
          </w:tcPr>
          <w:p w:rsidR="00BC0461" w:rsidRPr="00210D33" w:rsidRDefault="00BC0461" w:rsidP="003A50EF">
            <w:r>
              <w:t>3</w:t>
            </w:r>
          </w:p>
        </w:tc>
        <w:tc>
          <w:tcPr>
            <w:tcW w:w="0" w:type="auto"/>
          </w:tcPr>
          <w:p w:rsidR="00BC0461" w:rsidRPr="00210D33" w:rsidRDefault="00BC0461" w:rsidP="003A50EF">
            <w:r w:rsidRPr="000C5AB6">
              <w:t>В удовлетворительном состоянии</w:t>
            </w:r>
          </w:p>
        </w:tc>
        <w:tc>
          <w:tcPr>
            <w:tcW w:w="0" w:type="auto"/>
          </w:tcPr>
          <w:p w:rsidR="00BC0461" w:rsidRPr="00C07E10" w:rsidRDefault="00BC0461" w:rsidP="003A50EF">
            <w:pPr>
              <w:jc w:val="both"/>
              <w:rPr>
                <w:sz w:val="20"/>
                <w:szCs w:val="20"/>
              </w:rPr>
            </w:pPr>
            <w:proofErr w:type="spellStart"/>
            <w:proofErr w:type="gramStart"/>
            <w:r w:rsidRPr="00C07E10">
              <w:rPr>
                <w:sz w:val="20"/>
                <w:szCs w:val="20"/>
              </w:rPr>
              <w:t>Ул</w:t>
            </w:r>
            <w:proofErr w:type="spellEnd"/>
            <w:proofErr w:type="gramEnd"/>
            <w:r w:rsidRPr="00C07E10">
              <w:rPr>
                <w:sz w:val="20"/>
                <w:szCs w:val="20"/>
              </w:rPr>
              <w:t xml:space="preserve"> Октябрьская 15А</w:t>
            </w:r>
          </w:p>
        </w:tc>
      </w:tr>
      <w:tr w:rsidR="00BC0461" w:rsidRPr="006C65E5" w:rsidTr="000C5AB6">
        <w:tc>
          <w:tcPr>
            <w:tcW w:w="0" w:type="auto"/>
          </w:tcPr>
          <w:p w:rsidR="00BC0461" w:rsidRPr="00210D33" w:rsidRDefault="00BC0461" w:rsidP="003A50EF"/>
        </w:tc>
        <w:tc>
          <w:tcPr>
            <w:tcW w:w="0" w:type="auto"/>
          </w:tcPr>
          <w:p w:rsidR="00BC0461" w:rsidRPr="00210D33" w:rsidRDefault="00BC0461" w:rsidP="003A50EF">
            <w:r w:rsidRPr="00210D33">
              <w:t>Насос сетевой WILO IL 80/170-15/2</w:t>
            </w:r>
          </w:p>
        </w:tc>
        <w:tc>
          <w:tcPr>
            <w:tcW w:w="0" w:type="auto"/>
          </w:tcPr>
          <w:p w:rsidR="00BC0461" w:rsidRPr="00210D33" w:rsidRDefault="00BC0461" w:rsidP="003A50EF">
            <w:r>
              <w:t>2017</w:t>
            </w:r>
          </w:p>
        </w:tc>
        <w:tc>
          <w:tcPr>
            <w:tcW w:w="0" w:type="auto"/>
          </w:tcPr>
          <w:p w:rsidR="00BC0461" w:rsidRPr="00210D33" w:rsidRDefault="00BC0461" w:rsidP="003A50EF">
            <w:r>
              <w:t>3</w:t>
            </w:r>
          </w:p>
        </w:tc>
        <w:tc>
          <w:tcPr>
            <w:tcW w:w="0" w:type="auto"/>
          </w:tcPr>
          <w:p w:rsidR="00BC0461" w:rsidRPr="00210D33" w:rsidRDefault="00BC0461" w:rsidP="003A50EF">
            <w:r>
              <w:t>В отличном состоянии</w:t>
            </w:r>
          </w:p>
        </w:tc>
        <w:tc>
          <w:tcPr>
            <w:tcW w:w="0" w:type="auto"/>
          </w:tcPr>
          <w:p w:rsidR="00BC0461" w:rsidRPr="00C07E10" w:rsidRDefault="00BC0461" w:rsidP="003A50EF">
            <w:pPr>
              <w:jc w:val="both"/>
              <w:rPr>
                <w:sz w:val="20"/>
                <w:szCs w:val="20"/>
              </w:rPr>
            </w:pPr>
            <w:proofErr w:type="spellStart"/>
            <w:r w:rsidRPr="00C07E10">
              <w:rPr>
                <w:sz w:val="20"/>
                <w:szCs w:val="20"/>
              </w:rPr>
              <w:t>УлОктябрьская</w:t>
            </w:r>
            <w:proofErr w:type="spellEnd"/>
            <w:r w:rsidRPr="00C07E10">
              <w:rPr>
                <w:sz w:val="20"/>
                <w:szCs w:val="20"/>
              </w:rPr>
              <w:t xml:space="preserve"> 15А</w:t>
            </w:r>
          </w:p>
        </w:tc>
      </w:tr>
      <w:tr w:rsidR="00BC0461" w:rsidRPr="006C65E5" w:rsidTr="000C5AB6">
        <w:tc>
          <w:tcPr>
            <w:tcW w:w="0" w:type="auto"/>
          </w:tcPr>
          <w:p w:rsidR="00BC0461" w:rsidRPr="00210D33" w:rsidRDefault="00BC0461" w:rsidP="003A50EF"/>
        </w:tc>
        <w:tc>
          <w:tcPr>
            <w:tcW w:w="0" w:type="auto"/>
          </w:tcPr>
          <w:p w:rsidR="00BC0461" w:rsidRPr="00210D33" w:rsidRDefault="00BC0461" w:rsidP="003A50EF">
            <w:r w:rsidRPr="00210D33">
              <w:t xml:space="preserve">Насос  </w:t>
            </w:r>
            <w:proofErr w:type="spellStart"/>
            <w:r w:rsidRPr="00210D33">
              <w:t>подпиточный</w:t>
            </w:r>
            <w:proofErr w:type="spellEnd"/>
            <w:r w:rsidRPr="00210D33">
              <w:t xml:space="preserve">  WILO BL 32/140-2,2/2</w:t>
            </w:r>
          </w:p>
        </w:tc>
        <w:tc>
          <w:tcPr>
            <w:tcW w:w="0" w:type="auto"/>
          </w:tcPr>
          <w:p w:rsidR="00BC0461" w:rsidRPr="00210D33" w:rsidRDefault="00BC0461" w:rsidP="003A50EF">
            <w:r w:rsidRPr="00210D33">
              <w:t>2016</w:t>
            </w:r>
          </w:p>
        </w:tc>
        <w:tc>
          <w:tcPr>
            <w:tcW w:w="0" w:type="auto"/>
          </w:tcPr>
          <w:p w:rsidR="00BC0461" w:rsidRPr="00210D33" w:rsidRDefault="00BC0461" w:rsidP="003A50EF">
            <w:r w:rsidRPr="00210D33">
              <w:t>2</w:t>
            </w:r>
          </w:p>
        </w:tc>
        <w:tc>
          <w:tcPr>
            <w:tcW w:w="0" w:type="auto"/>
          </w:tcPr>
          <w:p w:rsidR="00BC0461" w:rsidRPr="00210D33" w:rsidRDefault="00BC0461" w:rsidP="003A50EF">
            <w:r w:rsidRPr="00210D33">
              <w:t>В отличном состоянии</w:t>
            </w:r>
          </w:p>
        </w:tc>
        <w:tc>
          <w:tcPr>
            <w:tcW w:w="0" w:type="auto"/>
          </w:tcPr>
          <w:p w:rsidR="00BC0461" w:rsidRPr="00C07E10" w:rsidRDefault="00BC0461" w:rsidP="003A50EF">
            <w:pPr>
              <w:jc w:val="both"/>
              <w:rPr>
                <w:sz w:val="20"/>
                <w:szCs w:val="20"/>
              </w:rPr>
            </w:pPr>
            <w:proofErr w:type="spellStart"/>
            <w:proofErr w:type="gramStart"/>
            <w:r w:rsidRPr="00C07E10">
              <w:rPr>
                <w:sz w:val="20"/>
                <w:szCs w:val="20"/>
              </w:rPr>
              <w:t>Ул</w:t>
            </w:r>
            <w:proofErr w:type="spellEnd"/>
            <w:proofErr w:type="gramEnd"/>
            <w:r w:rsidRPr="00C07E10">
              <w:rPr>
                <w:sz w:val="20"/>
                <w:szCs w:val="20"/>
              </w:rPr>
              <w:t xml:space="preserve"> Октябрьская 15А</w:t>
            </w:r>
          </w:p>
        </w:tc>
      </w:tr>
      <w:tr w:rsidR="00BC0461" w:rsidRPr="006C65E5" w:rsidTr="000C5AB6">
        <w:tc>
          <w:tcPr>
            <w:tcW w:w="0" w:type="auto"/>
          </w:tcPr>
          <w:p w:rsidR="00BC0461" w:rsidRPr="006C65E5" w:rsidRDefault="00BC0461" w:rsidP="00BC0461">
            <w:pPr>
              <w:jc w:val="both"/>
              <w:rPr>
                <w:sz w:val="20"/>
                <w:szCs w:val="20"/>
              </w:rPr>
            </w:pPr>
          </w:p>
        </w:tc>
        <w:tc>
          <w:tcPr>
            <w:tcW w:w="0" w:type="auto"/>
          </w:tcPr>
          <w:p w:rsidR="00BC0461" w:rsidRDefault="00BC0461" w:rsidP="003A50EF">
            <w:pPr>
              <w:tabs>
                <w:tab w:val="right" w:pos="10800"/>
              </w:tabs>
              <w:jc w:val="center"/>
              <w:rPr>
                <w:sz w:val="20"/>
              </w:rPr>
            </w:pPr>
            <w:r>
              <w:rPr>
                <w:sz w:val="20"/>
              </w:rPr>
              <w:t xml:space="preserve">Насос </w:t>
            </w:r>
            <w:proofErr w:type="spellStart"/>
            <w:r>
              <w:rPr>
                <w:sz w:val="20"/>
              </w:rPr>
              <w:t>подпиточный</w:t>
            </w:r>
            <w:proofErr w:type="spellEnd"/>
          </w:p>
          <w:p w:rsidR="00BC0461" w:rsidRPr="00653763" w:rsidRDefault="00BC0461" w:rsidP="003A50EF">
            <w:pPr>
              <w:tabs>
                <w:tab w:val="right" w:pos="10800"/>
              </w:tabs>
              <w:jc w:val="center"/>
              <w:rPr>
                <w:sz w:val="20"/>
              </w:rPr>
            </w:pPr>
          </w:p>
        </w:tc>
        <w:tc>
          <w:tcPr>
            <w:tcW w:w="0" w:type="auto"/>
          </w:tcPr>
          <w:p w:rsidR="00BC0461" w:rsidRPr="006C65E5" w:rsidRDefault="00BC0461" w:rsidP="003A50EF">
            <w:pPr>
              <w:jc w:val="both"/>
              <w:rPr>
                <w:sz w:val="20"/>
                <w:szCs w:val="20"/>
              </w:rPr>
            </w:pPr>
            <w:r>
              <w:rPr>
                <w:sz w:val="20"/>
                <w:szCs w:val="20"/>
              </w:rPr>
              <w:t>2000</w:t>
            </w:r>
          </w:p>
        </w:tc>
        <w:tc>
          <w:tcPr>
            <w:tcW w:w="0" w:type="auto"/>
          </w:tcPr>
          <w:p w:rsidR="00BC0461" w:rsidRPr="00072E99" w:rsidRDefault="00BC0461" w:rsidP="003A50EF">
            <w:pPr>
              <w:jc w:val="both"/>
              <w:rPr>
                <w:sz w:val="20"/>
                <w:szCs w:val="20"/>
              </w:rPr>
            </w:pPr>
            <w:r>
              <w:rPr>
                <w:sz w:val="20"/>
                <w:szCs w:val="20"/>
              </w:rPr>
              <w:t>1</w:t>
            </w:r>
          </w:p>
        </w:tc>
        <w:tc>
          <w:tcPr>
            <w:tcW w:w="0" w:type="auto"/>
          </w:tcPr>
          <w:p w:rsidR="00BC0461" w:rsidRPr="006C65E5" w:rsidRDefault="00BC0461" w:rsidP="003A50EF">
            <w:pPr>
              <w:jc w:val="both"/>
              <w:rPr>
                <w:sz w:val="20"/>
                <w:szCs w:val="20"/>
              </w:rPr>
            </w:pPr>
            <w:r w:rsidRPr="00072E99">
              <w:rPr>
                <w:sz w:val="20"/>
                <w:szCs w:val="20"/>
              </w:rPr>
              <w:t>В удовлетворительном состоянии</w:t>
            </w:r>
          </w:p>
        </w:tc>
        <w:tc>
          <w:tcPr>
            <w:tcW w:w="0" w:type="auto"/>
          </w:tcPr>
          <w:p w:rsidR="00BC0461" w:rsidRPr="00C07E10" w:rsidRDefault="00BC0461" w:rsidP="003A50EF">
            <w:pPr>
              <w:jc w:val="both"/>
              <w:rPr>
                <w:sz w:val="20"/>
                <w:szCs w:val="20"/>
              </w:rPr>
            </w:pPr>
            <w:proofErr w:type="spellStart"/>
            <w:proofErr w:type="gramStart"/>
            <w:r w:rsidRPr="00C07E10">
              <w:rPr>
                <w:sz w:val="20"/>
                <w:szCs w:val="20"/>
              </w:rPr>
              <w:t>Ул</w:t>
            </w:r>
            <w:proofErr w:type="spellEnd"/>
            <w:proofErr w:type="gramEnd"/>
            <w:r w:rsidRPr="00C07E10">
              <w:rPr>
                <w:sz w:val="20"/>
                <w:szCs w:val="20"/>
              </w:rPr>
              <w:t xml:space="preserve"> Октябрьская 15А</w:t>
            </w:r>
          </w:p>
        </w:tc>
      </w:tr>
      <w:tr w:rsidR="00BC0461" w:rsidRPr="006C65E5" w:rsidTr="000C5AB6">
        <w:tc>
          <w:tcPr>
            <w:tcW w:w="0" w:type="auto"/>
          </w:tcPr>
          <w:p w:rsidR="00BC0461" w:rsidRPr="006C65E5" w:rsidRDefault="00BC0461" w:rsidP="00BC0461">
            <w:pPr>
              <w:jc w:val="both"/>
              <w:rPr>
                <w:sz w:val="20"/>
                <w:szCs w:val="20"/>
              </w:rPr>
            </w:pPr>
          </w:p>
        </w:tc>
        <w:tc>
          <w:tcPr>
            <w:tcW w:w="0" w:type="auto"/>
          </w:tcPr>
          <w:p w:rsidR="00BC0461" w:rsidRDefault="00BC0461" w:rsidP="003A50EF">
            <w:pPr>
              <w:jc w:val="both"/>
              <w:rPr>
                <w:sz w:val="20"/>
                <w:szCs w:val="20"/>
              </w:rPr>
            </w:pPr>
            <w:r>
              <w:rPr>
                <w:sz w:val="20"/>
                <w:szCs w:val="20"/>
              </w:rPr>
              <w:t>Горелка котла №1 РГМГ-3м</w:t>
            </w:r>
          </w:p>
        </w:tc>
        <w:tc>
          <w:tcPr>
            <w:tcW w:w="0" w:type="auto"/>
          </w:tcPr>
          <w:p w:rsidR="00BC0461" w:rsidRPr="006C65E5" w:rsidRDefault="00BC0461" w:rsidP="003A50EF">
            <w:pPr>
              <w:jc w:val="both"/>
              <w:rPr>
                <w:sz w:val="20"/>
                <w:szCs w:val="20"/>
              </w:rPr>
            </w:pPr>
            <w:r>
              <w:rPr>
                <w:sz w:val="20"/>
                <w:szCs w:val="20"/>
              </w:rPr>
              <w:t>2017</w:t>
            </w:r>
          </w:p>
        </w:tc>
        <w:tc>
          <w:tcPr>
            <w:tcW w:w="0" w:type="auto"/>
          </w:tcPr>
          <w:p w:rsidR="00BC0461" w:rsidRPr="006C65E5" w:rsidRDefault="00BC0461" w:rsidP="003A50EF">
            <w:pPr>
              <w:jc w:val="both"/>
              <w:rPr>
                <w:sz w:val="20"/>
                <w:szCs w:val="20"/>
              </w:rPr>
            </w:pPr>
            <w:r>
              <w:rPr>
                <w:sz w:val="20"/>
                <w:szCs w:val="20"/>
              </w:rPr>
              <w:t>1</w:t>
            </w:r>
          </w:p>
        </w:tc>
        <w:tc>
          <w:tcPr>
            <w:tcW w:w="0" w:type="auto"/>
          </w:tcPr>
          <w:p w:rsidR="00BC0461" w:rsidRPr="006C65E5" w:rsidRDefault="00BC0461" w:rsidP="003A50EF">
            <w:pPr>
              <w:jc w:val="both"/>
              <w:rPr>
                <w:sz w:val="20"/>
                <w:szCs w:val="20"/>
              </w:rPr>
            </w:pPr>
            <w:r>
              <w:rPr>
                <w:sz w:val="20"/>
                <w:szCs w:val="20"/>
              </w:rPr>
              <w:t xml:space="preserve">В состоянии </w:t>
            </w:r>
            <w:proofErr w:type="gramStart"/>
            <w:r>
              <w:rPr>
                <w:sz w:val="20"/>
                <w:szCs w:val="20"/>
              </w:rPr>
              <w:t>новой</w:t>
            </w:r>
            <w:proofErr w:type="gramEnd"/>
          </w:p>
        </w:tc>
        <w:tc>
          <w:tcPr>
            <w:tcW w:w="0" w:type="auto"/>
          </w:tcPr>
          <w:p w:rsidR="00BC0461" w:rsidRPr="00C07E10" w:rsidRDefault="00BC0461" w:rsidP="003A50EF">
            <w:pPr>
              <w:jc w:val="both"/>
              <w:rPr>
                <w:sz w:val="20"/>
                <w:szCs w:val="20"/>
              </w:rPr>
            </w:pPr>
            <w:proofErr w:type="spellStart"/>
            <w:proofErr w:type="gramStart"/>
            <w:r w:rsidRPr="00C07E10">
              <w:rPr>
                <w:sz w:val="20"/>
                <w:szCs w:val="20"/>
              </w:rPr>
              <w:t>Ул</w:t>
            </w:r>
            <w:proofErr w:type="spellEnd"/>
            <w:proofErr w:type="gramEnd"/>
            <w:r w:rsidRPr="00C07E10">
              <w:rPr>
                <w:sz w:val="20"/>
                <w:szCs w:val="20"/>
              </w:rPr>
              <w:t xml:space="preserve"> Октябрьская 15А</w:t>
            </w:r>
          </w:p>
        </w:tc>
      </w:tr>
      <w:tr w:rsidR="00BC0461" w:rsidRPr="006C65E5" w:rsidTr="000C5AB6">
        <w:tc>
          <w:tcPr>
            <w:tcW w:w="0" w:type="auto"/>
          </w:tcPr>
          <w:p w:rsidR="00BC0461" w:rsidRPr="006C65E5" w:rsidRDefault="00BC0461" w:rsidP="00BC0461">
            <w:pPr>
              <w:jc w:val="both"/>
              <w:rPr>
                <w:sz w:val="20"/>
                <w:szCs w:val="20"/>
              </w:rPr>
            </w:pPr>
          </w:p>
        </w:tc>
        <w:tc>
          <w:tcPr>
            <w:tcW w:w="0" w:type="auto"/>
          </w:tcPr>
          <w:p w:rsidR="00BC0461" w:rsidRDefault="00BC0461" w:rsidP="003A50EF">
            <w:pPr>
              <w:jc w:val="both"/>
              <w:rPr>
                <w:sz w:val="20"/>
                <w:szCs w:val="20"/>
              </w:rPr>
            </w:pPr>
            <w:r>
              <w:rPr>
                <w:sz w:val="20"/>
                <w:szCs w:val="20"/>
              </w:rPr>
              <w:t>Горелка котла №2,3,4 ГГВ-МГП-200</w:t>
            </w:r>
          </w:p>
        </w:tc>
        <w:tc>
          <w:tcPr>
            <w:tcW w:w="0" w:type="auto"/>
          </w:tcPr>
          <w:p w:rsidR="00BC0461" w:rsidRDefault="00BC0461" w:rsidP="003A50EF">
            <w:pPr>
              <w:jc w:val="both"/>
              <w:rPr>
                <w:sz w:val="20"/>
                <w:szCs w:val="20"/>
              </w:rPr>
            </w:pPr>
            <w:r>
              <w:rPr>
                <w:sz w:val="20"/>
                <w:szCs w:val="20"/>
              </w:rPr>
              <w:t>2007</w:t>
            </w:r>
          </w:p>
        </w:tc>
        <w:tc>
          <w:tcPr>
            <w:tcW w:w="0" w:type="auto"/>
          </w:tcPr>
          <w:p w:rsidR="00BC0461" w:rsidRDefault="00BC0461" w:rsidP="003A50EF">
            <w:pPr>
              <w:jc w:val="both"/>
              <w:rPr>
                <w:sz w:val="20"/>
                <w:szCs w:val="20"/>
              </w:rPr>
            </w:pPr>
            <w:r>
              <w:rPr>
                <w:sz w:val="20"/>
                <w:szCs w:val="20"/>
              </w:rPr>
              <w:t>3</w:t>
            </w:r>
          </w:p>
        </w:tc>
        <w:tc>
          <w:tcPr>
            <w:tcW w:w="0" w:type="auto"/>
          </w:tcPr>
          <w:p w:rsidR="00BC0461" w:rsidRDefault="00BC0461" w:rsidP="003A50EF">
            <w:pPr>
              <w:jc w:val="both"/>
              <w:rPr>
                <w:sz w:val="20"/>
                <w:szCs w:val="20"/>
              </w:rPr>
            </w:pPr>
            <w:r>
              <w:rPr>
                <w:sz w:val="20"/>
                <w:szCs w:val="20"/>
              </w:rPr>
              <w:t>В удовлетворительном состоянии</w:t>
            </w:r>
          </w:p>
        </w:tc>
        <w:tc>
          <w:tcPr>
            <w:tcW w:w="0" w:type="auto"/>
          </w:tcPr>
          <w:p w:rsidR="00BC0461" w:rsidRPr="00C07E10" w:rsidRDefault="00BC0461" w:rsidP="003A50EF">
            <w:pPr>
              <w:jc w:val="both"/>
              <w:rPr>
                <w:sz w:val="20"/>
                <w:szCs w:val="20"/>
              </w:rPr>
            </w:pPr>
            <w:proofErr w:type="spellStart"/>
            <w:proofErr w:type="gramStart"/>
            <w:r w:rsidRPr="00C07E10">
              <w:rPr>
                <w:sz w:val="20"/>
                <w:szCs w:val="20"/>
              </w:rPr>
              <w:t>Ул</w:t>
            </w:r>
            <w:proofErr w:type="spellEnd"/>
            <w:proofErr w:type="gramEnd"/>
            <w:r w:rsidRPr="00C07E10">
              <w:rPr>
                <w:sz w:val="20"/>
                <w:szCs w:val="20"/>
              </w:rPr>
              <w:t xml:space="preserve"> Октябрьская 15А</w:t>
            </w:r>
          </w:p>
        </w:tc>
      </w:tr>
      <w:tr w:rsidR="00BC0461" w:rsidRPr="006C65E5" w:rsidTr="000C5AB6">
        <w:tc>
          <w:tcPr>
            <w:tcW w:w="0" w:type="auto"/>
          </w:tcPr>
          <w:p w:rsidR="00BC0461" w:rsidRPr="006C65E5" w:rsidRDefault="00BC0461" w:rsidP="00BC0461">
            <w:pPr>
              <w:jc w:val="both"/>
              <w:rPr>
                <w:sz w:val="20"/>
                <w:szCs w:val="20"/>
              </w:rPr>
            </w:pPr>
          </w:p>
        </w:tc>
        <w:tc>
          <w:tcPr>
            <w:tcW w:w="0" w:type="auto"/>
          </w:tcPr>
          <w:p w:rsidR="00BC0461" w:rsidRDefault="00BC0461" w:rsidP="003A50EF">
            <w:pPr>
              <w:jc w:val="both"/>
              <w:rPr>
                <w:sz w:val="20"/>
                <w:szCs w:val="20"/>
              </w:rPr>
            </w:pPr>
            <w:r>
              <w:rPr>
                <w:sz w:val="20"/>
                <w:szCs w:val="20"/>
              </w:rPr>
              <w:t xml:space="preserve">Насос глубинный в скважине </w:t>
            </w:r>
          </w:p>
        </w:tc>
        <w:tc>
          <w:tcPr>
            <w:tcW w:w="0" w:type="auto"/>
          </w:tcPr>
          <w:p w:rsidR="00BC0461" w:rsidRDefault="00BC0461" w:rsidP="003A50EF">
            <w:pPr>
              <w:jc w:val="both"/>
              <w:rPr>
                <w:sz w:val="20"/>
                <w:szCs w:val="20"/>
              </w:rPr>
            </w:pPr>
            <w:r>
              <w:rPr>
                <w:sz w:val="20"/>
                <w:szCs w:val="20"/>
              </w:rPr>
              <w:t>2009</w:t>
            </w:r>
          </w:p>
        </w:tc>
        <w:tc>
          <w:tcPr>
            <w:tcW w:w="0" w:type="auto"/>
          </w:tcPr>
          <w:p w:rsidR="00BC0461" w:rsidRDefault="00BC0461" w:rsidP="003A50EF">
            <w:pPr>
              <w:jc w:val="both"/>
              <w:rPr>
                <w:sz w:val="20"/>
                <w:szCs w:val="20"/>
              </w:rPr>
            </w:pPr>
            <w:r>
              <w:rPr>
                <w:sz w:val="20"/>
                <w:szCs w:val="20"/>
              </w:rPr>
              <w:t>1</w:t>
            </w:r>
          </w:p>
        </w:tc>
        <w:tc>
          <w:tcPr>
            <w:tcW w:w="0" w:type="auto"/>
          </w:tcPr>
          <w:p w:rsidR="00BC0461" w:rsidRDefault="00BC0461" w:rsidP="003A50EF">
            <w:pPr>
              <w:jc w:val="both"/>
              <w:rPr>
                <w:sz w:val="20"/>
                <w:szCs w:val="20"/>
              </w:rPr>
            </w:pPr>
            <w:r>
              <w:rPr>
                <w:sz w:val="20"/>
                <w:szCs w:val="20"/>
              </w:rPr>
              <w:t xml:space="preserve"> В удовлетворительном состоянии</w:t>
            </w:r>
          </w:p>
        </w:tc>
        <w:tc>
          <w:tcPr>
            <w:tcW w:w="0" w:type="auto"/>
          </w:tcPr>
          <w:p w:rsidR="00BC0461" w:rsidRPr="00C07E10" w:rsidRDefault="00BC0461" w:rsidP="003A50EF">
            <w:pPr>
              <w:jc w:val="both"/>
              <w:rPr>
                <w:sz w:val="20"/>
                <w:szCs w:val="20"/>
              </w:rPr>
            </w:pPr>
            <w:proofErr w:type="spellStart"/>
            <w:proofErr w:type="gramStart"/>
            <w:r w:rsidRPr="00C07E10">
              <w:rPr>
                <w:sz w:val="20"/>
                <w:szCs w:val="20"/>
              </w:rPr>
              <w:t>Ул</w:t>
            </w:r>
            <w:proofErr w:type="spellEnd"/>
            <w:proofErr w:type="gramEnd"/>
            <w:r w:rsidRPr="00C07E10">
              <w:rPr>
                <w:sz w:val="20"/>
                <w:szCs w:val="20"/>
              </w:rPr>
              <w:t xml:space="preserve"> Октябрьская 15А</w:t>
            </w:r>
          </w:p>
        </w:tc>
      </w:tr>
      <w:tr w:rsidR="00BC0461" w:rsidRPr="006C65E5" w:rsidTr="000C5AB6">
        <w:tc>
          <w:tcPr>
            <w:tcW w:w="0" w:type="auto"/>
          </w:tcPr>
          <w:p w:rsidR="00BC0461" w:rsidRPr="006C65E5" w:rsidRDefault="00BC0461" w:rsidP="00BC0461">
            <w:pPr>
              <w:jc w:val="both"/>
              <w:rPr>
                <w:sz w:val="20"/>
                <w:szCs w:val="20"/>
              </w:rPr>
            </w:pPr>
          </w:p>
        </w:tc>
        <w:tc>
          <w:tcPr>
            <w:tcW w:w="0" w:type="auto"/>
          </w:tcPr>
          <w:p w:rsidR="00BC0461" w:rsidRDefault="00BC0461" w:rsidP="003A50EF">
            <w:pPr>
              <w:jc w:val="both"/>
              <w:rPr>
                <w:sz w:val="20"/>
                <w:szCs w:val="20"/>
              </w:rPr>
            </w:pPr>
            <w:r>
              <w:rPr>
                <w:sz w:val="20"/>
                <w:szCs w:val="20"/>
              </w:rPr>
              <w:t xml:space="preserve">Автоматика к насосу, </w:t>
            </w:r>
            <w:proofErr w:type="spellStart"/>
            <w:r>
              <w:rPr>
                <w:sz w:val="20"/>
                <w:szCs w:val="20"/>
              </w:rPr>
              <w:t>водосчетчик</w:t>
            </w:r>
            <w:proofErr w:type="spellEnd"/>
          </w:p>
        </w:tc>
        <w:tc>
          <w:tcPr>
            <w:tcW w:w="0" w:type="auto"/>
          </w:tcPr>
          <w:p w:rsidR="00BC0461" w:rsidRDefault="00BC0461" w:rsidP="003A50EF">
            <w:pPr>
              <w:jc w:val="both"/>
              <w:rPr>
                <w:sz w:val="20"/>
                <w:szCs w:val="20"/>
              </w:rPr>
            </w:pPr>
            <w:r>
              <w:rPr>
                <w:sz w:val="20"/>
                <w:szCs w:val="20"/>
              </w:rPr>
              <w:t>2009</w:t>
            </w:r>
          </w:p>
        </w:tc>
        <w:tc>
          <w:tcPr>
            <w:tcW w:w="0" w:type="auto"/>
          </w:tcPr>
          <w:p w:rsidR="00BC0461" w:rsidRDefault="00BC0461" w:rsidP="003A50EF">
            <w:pPr>
              <w:jc w:val="both"/>
              <w:rPr>
                <w:sz w:val="20"/>
                <w:szCs w:val="20"/>
              </w:rPr>
            </w:pPr>
          </w:p>
        </w:tc>
        <w:tc>
          <w:tcPr>
            <w:tcW w:w="0" w:type="auto"/>
          </w:tcPr>
          <w:p w:rsidR="00BC0461" w:rsidRDefault="00BC0461" w:rsidP="003A50EF">
            <w:pPr>
              <w:jc w:val="both"/>
              <w:rPr>
                <w:sz w:val="20"/>
                <w:szCs w:val="20"/>
              </w:rPr>
            </w:pPr>
            <w:r>
              <w:rPr>
                <w:sz w:val="20"/>
                <w:szCs w:val="20"/>
              </w:rPr>
              <w:t>В удовлетворительном состоянии</w:t>
            </w:r>
          </w:p>
        </w:tc>
        <w:tc>
          <w:tcPr>
            <w:tcW w:w="0" w:type="auto"/>
          </w:tcPr>
          <w:p w:rsidR="00BC0461" w:rsidRPr="00C07E10" w:rsidRDefault="00BC0461" w:rsidP="003A50EF">
            <w:pPr>
              <w:jc w:val="both"/>
              <w:rPr>
                <w:sz w:val="20"/>
                <w:szCs w:val="20"/>
              </w:rPr>
            </w:pPr>
            <w:proofErr w:type="spellStart"/>
            <w:proofErr w:type="gramStart"/>
            <w:r w:rsidRPr="00C07E10">
              <w:rPr>
                <w:sz w:val="20"/>
                <w:szCs w:val="20"/>
              </w:rPr>
              <w:t>Ул</w:t>
            </w:r>
            <w:proofErr w:type="spellEnd"/>
            <w:proofErr w:type="gramEnd"/>
            <w:r w:rsidRPr="00C07E10">
              <w:rPr>
                <w:sz w:val="20"/>
                <w:szCs w:val="20"/>
              </w:rPr>
              <w:t xml:space="preserve"> Октябрьская 15А</w:t>
            </w:r>
          </w:p>
        </w:tc>
      </w:tr>
      <w:tr w:rsidR="00BC0461" w:rsidRPr="006C65E5" w:rsidTr="000C5AB6">
        <w:tc>
          <w:tcPr>
            <w:tcW w:w="0" w:type="auto"/>
          </w:tcPr>
          <w:p w:rsidR="00BC0461" w:rsidRPr="006C65E5" w:rsidRDefault="00BC0461" w:rsidP="00BC0461">
            <w:pPr>
              <w:jc w:val="both"/>
              <w:rPr>
                <w:sz w:val="20"/>
                <w:szCs w:val="20"/>
              </w:rPr>
            </w:pPr>
          </w:p>
        </w:tc>
        <w:tc>
          <w:tcPr>
            <w:tcW w:w="0" w:type="auto"/>
          </w:tcPr>
          <w:p w:rsidR="00BC0461" w:rsidRDefault="00BC0461" w:rsidP="003A50EF">
            <w:pPr>
              <w:jc w:val="both"/>
              <w:rPr>
                <w:sz w:val="20"/>
                <w:szCs w:val="20"/>
              </w:rPr>
            </w:pPr>
            <w:proofErr w:type="spellStart"/>
            <w:r>
              <w:rPr>
                <w:sz w:val="20"/>
                <w:szCs w:val="20"/>
              </w:rPr>
              <w:t>Водосчетчик</w:t>
            </w:r>
            <w:proofErr w:type="spellEnd"/>
            <w:r>
              <w:rPr>
                <w:sz w:val="20"/>
                <w:szCs w:val="20"/>
              </w:rPr>
              <w:t xml:space="preserve"> для учета забора воды из центрального водопровода</w:t>
            </w:r>
          </w:p>
        </w:tc>
        <w:tc>
          <w:tcPr>
            <w:tcW w:w="0" w:type="auto"/>
          </w:tcPr>
          <w:p w:rsidR="00BC0461" w:rsidRDefault="00BC0461" w:rsidP="003A50EF">
            <w:pPr>
              <w:jc w:val="both"/>
              <w:rPr>
                <w:sz w:val="20"/>
                <w:szCs w:val="20"/>
              </w:rPr>
            </w:pPr>
            <w:r>
              <w:rPr>
                <w:sz w:val="20"/>
                <w:szCs w:val="20"/>
              </w:rPr>
              <w:t>2009</w:t>
            </w:r>
          </w:p>
        </w:tc>
        <w:tc>
          <w:tcPr>
            <w:tcW w:w="0" w:type="auto"/>
          </w:tcPr>
          <w:p w:rsidR="00BC0461" w:rsidRDefault="00BC0461" w:rsidP="003A50EF">
            <w:pPr>
              <w:jc w:val="both"/>
              <w:rPr>
                <w:sz w:val="20"/>
                <w:szCs w:val="20"/>
              </w:rPr>
            </w:pPr>
            <w:r>
              <w:rPr>
                <w:sz w:val="20"/>
                <w:szCs w:val="20"/>
              </w:rPr>
              <w:t>1</w:t>
            </w:r>
          </w:p>
        </w:tc>
        <w:tc>
          <w:tcPr>
            <w:tcW w:w="0" w:type="auto"/>
          </w:tcPr>
          <w:p w:rsidR="00BC0461" w:rsidRDefault="00BC0461" w:rsidP="003A50EF">
            <w:pPr>
              <w:jc w:val="both"/>
              <w:rPr>
                <w:sz w:val="20"/>
                <w:szCs w:val="20"/>
              </w:rPr>
            </w:pPr>
            <w:r>
              <w:rPr>
                <w:sz w:val="20"/>
                <w:szCs w:val="20"/>
              </w:rPr>
              <w:t xml:space="preserve"> В удовлетворительном состоянии</w:t>
            </w:r>
          </w:p>
        </w:tc>
        <w:tc>
          <w:tcPr>
            <w:tcW w:w="0" w:type="auto"/>
          </w:tcPr>
          <w:p w:rsidR="00BC0461" w:rsidRPr="00C07E10" w:rsidRDefault="00BC0461" w:rsidP="003A50EF">
            <w:pPr>
              <w:jc w:val="both"/>
              <w:rPr>
                <w:sz w:val="20"/>
                <w:szCs w:val="20"/>
              </w:rPr>
            </w:pPr>
            <w:proofErr w:type="spellStart"/>
            <w:proofErr w:type="gramStart"/>
            <w:r w:rsidRPr="00C07E10">
              <w:rPr>
                <w:sz w:val="20"/>
                <w:szCs w:val="20"/>
              </w:rPr>
              <w:t>Ул</w:t>
            </w:r>
            <w:proofErr w:type="spellEnd"/>
            <w:proofErr w:type="gramEnd"/>
            <w:r w:rsidRPr="00C07E10">
              <w:rPr>
                <w:sz w:val="20"/>
                <w:szCs w:val="20"/>
              </w:rPr>
              <w:t xml:space="preserve"> Октябрьская 15А</w:t>
            </w:r>
          </w:p>
        </w:tc>
      </w:tr>
      <w:tr w:rsidR="00BC0461" w:rsidRPr="006C65E5" w:rsidTr="000C5AB6">
        <w:tc>
          <w:tcPr>
            <w:tcW w:w="0" w:type="auto"/>
          </w:tcPr>
          <w:p w:rsidR="00BC0461" w:rsidRPr="006C65E5" w:rsidRDefault="00BC0461" w:rsidP="00BC0461">
            <w:pPr>
              <w:jc w:val="both"/>
              <w:rPr>
                <w:sz w:val="20"/>
                <w:szCs w:val="20"/>
              </w:rPr>
            </w:pPr>
          </w:p>
        </w:tc>
        <w:tc>
          <w:tcPr>
            <w:tcW w:w="0" w:type="auto"/>
          </w:tcPr>
          <w:p w:rsidR="00BC0461" w:rsidRPr="002362EF" w:rsidRDefault="00BC0461" w:rsidP="003A50EF">
            <w:pPr>
              <w:jc w:val="both"/>
              <w:rPr>
                <w:sz w:val="20"/>
                <w:szCs w:val="20"/>
              </w:rPr>
            </w:pPr>
            <w:r>
              <w:rPr>
                <w:sz w:val="20"/>
                <w:szCs w:val="20"/>
              </w:rPr>
              <w:t xml:space="preserve">Импульсный насос </w:t>
            </w:r>
            <w:proofErr w:type="gramStart"/>
            <w:r>
              <w:rPr>
                <w:sz w:val="20"/>
                <w:szCs w:val="20"/>
              </w:rPr>
              <w:t>–д</w:t>
            </w:r>
            <w:proofErr w:type="gramEnd"/>
            <w:r>
              <w:rPr>
                <w:sz w:val="20"/>
                <w:szCs w:val="20"/>
              </w:rPr>
              <w:t xml:space="preserve">озатор </w:t>
            </w:r>
            <w:r>
              <w:rPr>
                <w:sz w:val="20"/>
                <w:szCs w:val="20"/>
                <w:lang w:val="en-US"/>
              </w:rPr>
              <w:t>DLX</w:t>
            </w:r>
            <w:r w:rsidRPr="002362EF">
              <w:rPr>
                <w:sz w:val="20"/>
                <w:szCs w:val="20"/>
              </w:rPr>
              <w:t>-</w:t>
            </w:r>
            <w:r>
              <w:rPr>
                <w:sz w:val="20"/>
                <w:szCs w:val="20"/>
                <w:lang w:val="en-US"/>
              </w:rPr>
              <w:t>VFT</w:t>
            </w:r>
            <w:r w:rsidRPr="002362EF">
              <w:rPr>
                <w:sz w:val="20"/>
                <w:szCs w:val="20"/>
              </w:rPr>
              <w:t>/</w:t>
            </w:r>
            <w:r>
              <w:rPr>
                <w:sz w:val="20"/>
                <w:szCs w:val="20"/>
                <w:lang w:val="en-US"/>
              </w:rPr>
              <w:t>MB</w:t>
            </w:r>
          </w:p>
        </w:tc>
        <w:tc>
          <w:tcPr>
            <w:tcW w:w="0" w:type="auto"/>
          </w:tcPr>
          <w:p w:rsidR="00BC0461" w:rsidRDefault="00BC0461" w:rsidP="003A50EF">
            <w:pPr>
              <w:jc w:val="both"/>
              <w:rPr>
                <w:sz w:val="20"/>
                <w:szCs w:val="20"/>
              </w:rPr>
            </w:pPr>
            <w:r>
              <w:rPr>
                <w:sz w:val="20"/>
                <w:szCs w:val="20"/>
              </w:rPr>
              <w:t>1995</w:t>
            </w:r>
          </w:p>
        </w:tc>
        <w:tc>
          <w:tcPr>
            <w:tcW w:w="0" w:type="auto"/>
          </w:tcPr>
          <w:p w:rsidR="00BC0461" w:rsidRDefault="00BC0461" w:rsidP="003A50EF">
            <w:pPr>
              <w:jc w:val="both"/>
              <w:rPr>
                <w:sz w:val="20"/>
                <w:szCs w:val="20"/>
              </w:rPr>
            </w:pPr>
            <w:r>
              <w:rPr>
                <w:sz w:val="20"/>
                <w:szCs w:val="20"/>
              </w:rPr>
              <w:t>1</w:t>
            </w:r>
          </w:p>
        </w:tc>
        <w:tc>
          <w:tcPr>
            <w:tcW w:w="0" w:type="auto"/>
          </w:tcPr>
          <w:p w:rsidR="00BC0461" w:rsidRDefault="00BC0461" w:rsidP="003A50EF">
            <w:pPr>
              <w:jc w:val="both"/>
              <w:rPr>
                <w:sz w:val="20"/>
                <w:szCs w:val="20"/>
              </w:rPr>
            </w:pPr>
            <w:r>
              <w:rPr>
                <w:sz w:val="20"/>
                <w:szCs w:val="20"/>
              </w:rPr>
              <w:t>В удовлетворительном состоянии</w:t>
            </w:r>
          </w:p>
        </w:tc>
        <w:tc>
          <w:tcPr>
            <w:tcW w:w="0" w:type="auto"/>
          </w:tcPr>
          <w:p w:rsidR="00BC0461" w:rsidRPr="00C07E10" w:rsidRDefault="00BC0461" w:rsidP="003A50EF">
            <w:pPr>
              <w:jc w:val="both"/>
              <w:rPr>
                <w:sz w:val="20"/>
                <w:szCs w:val="20"/>
              </w:rPr>
            </w:pPr>
            <w:proofErr w:type="spellStart"/>
            <w:proofErr w:type="gramStart"/>
            <w:r w:rsidRPr="00C07E10">
              <w:rPr>
                <w:sz w:val="20"/>
                <w:szCs w:val="20"/>
              </w:rPr>
              <w:t>Ул</w:t>
            </w:r>
            <w:proofErr w:type="spellEnd"/>
            <w:proofErr w:type="gramEnd"/>
            <w:r w:rsidRPr="00C07E10">
              <w:rPr>
                <w:sz w:val="20"/>
                <w:szCs w:val="20"/>
              </w:rPr>
              <w:t xml:space="preserve"> Октябрьская 15А</w:t>
            </w:r>
          </w:p>
        </w:tc>
      </w:tr>
      <w:tr w:rsidR="00BC0461" w:rsidRPr="006C65E5" w:rsidTr="000C5AB6">
        <w:tc>
          <w:tcPr>
            <w:tcW w:w="0" w:type="auto"/>
          </w:tcPr>
          <w:p w:rsidR="00BC0461" w:rsidRPr="006C65E5" w:rsidRDefault="00BC0461" w:rsidP="00BC0461">
            <w:pPr>
              <w:jc w:val="both"/>
              <w:rPr>
                <w:sz w:val="20"/>
                <w:szCs w:val="20"/>
              </w:rPr>
            </w:pPr>
          </w:p>
        </w:tc>
        <w:tc>
          <w:tcPr>
            <w:tcW w:w="0" w:type="auto"/>
          </w:tcPr>
          <w:p w:rsidR="00BC0461" w:rsidRDefault="00BC0461" w:rsidP="003A50EF">
            <w:pPr>
              <w:jc w:val="both"/>
              <w:rPr>
                <w:sz w:val="20"/>
                <w:szCs w:val="20"/>
              </w:rPr>
            </w:pPr>
            <w:r>
              <w:rPr>
                <w:sz w:val="20"/>
                <w:szCs w:val="20"/>
              </w:rPr>
              <w:t>Емкости для забора  воды</w:t>
            </w:r>
          </w:p>
        </w:tc>
        <w:tc>
          <w:tcPr>
            <w:tcW w:w="0" w:type="auto"/>
          </w:tcPr>
          <w:p w:rsidR="00BC0461" w:rsidRDefault="00BC0461" w:rsidP="003A50EF">
            <w:pPr>
              <w:jc w:val="both"/>
              <w:rPr>
                <w:sz w:val="20"/>
                <w:szCs w:val="20"/>
              </w:rPr>
            </w:pPr>
            <w:r>
              <w:rPr>
                <w:sz w:val="20"/>
                <w:szCs w:val="20"/>
              </w:rPr>
              <w:t>199</w:t>
            </w:r>
          </w:p>
        </w:tc>
        <w:tc>
          <w:tcPr>
            <w:tcW w:w="0" w:type="auto"/>
          </w:tcPr>
          <w:p w:rsidR="00BC0461" w:rsidRDefault="00BC0461" w:rsidP="003A50EF">
            <w:pPr>
              <w:jc w:val="both"/>
              <w:rPr>
                <w:sz w:val="20"/>
                <w:szCs w:val="20"/>
              </w:rPr>
            </w:pPr>
            <w:r>
              <w:rPr>
                <w:sz w:val="20"/>
                <w:szCs w:val="20"/>
              </w:rPr>
              <w:t>2</w:t>
            </w:r>
          </w:p>
        </w:tc>
        <w:tc>
          <w:tcPr>
            <w:tcW w:w="0" w:type="auto"/>
          </w:tcPr>
          <w:p w:rsidR="00BC0461" w:rsidRDefault="00BC0461" w:rsidP="003A50EF">
            <w:pPr>
              <w:jc w:val="both"/>
              <w:rPr>
                <w:sz w:val="20"/>
                <w:szCs w:val="20"/>
              </w:rPr>
            </w:pPr>
            <w:r>
              <w:rPr>
                <w:sz w:val="20"/>
                <w:szCs w:val="20"/>
              </w:rPr>
              <w:t>В удовлетворительном состоянии</w:t>
            </w:r>
          </w:p>
        </w:tc>
        <w:tc>
          <w:tcPr>
            <w:tcW w:w="0" w:type="auto"/>
          </w:tcPr>
          <w:p w:rsidR="00BC0461" w:rsidRPr="00C07E10" w:rsidRDefault="00BC0461" w:rsidP="003A50EF">
            <w:pPr>
              <w:jc w:val="both"/>
              <w:rPr>
                <w:sz w:val="20"/>
                <w:szCs w:val="20"/>
              </w:rPr>
            </w:pPr>
            <w:proofErr w:type="spellStart"/>
            <w:proofErr w:type="gramStart"/>
            <w:r w:rsidRPr="00C07E10">
              <w:rPr>
                <w:sz w:val="20"/>
                <w:szCs w:val="20"/>
              </w:rPr>
              <w:t>Ул</w:t>
            </w:r>
            <w:proofErr w:type="spellEnd"/>
            <w:proofErr w:type="gramEnd"/>
            <w:r w:rsidRPr="00C07E10">
              <w:rPr>
                <w:sz w:val="20"/>
                <w:szCs w:val="20"/>
              </w:rPr>
              <w:t xml:space="preserve"> Октябрьская 15А</w:t>
            </w:r>
          </w:p>
        </w:tc>
      </w:tr>
      <w:tr w:rsidR="00BC0461" w:rsidRPr="006C65E5" w:rsidTr="000C5AB6">
        <w:tc>
          <w:tcPr>
            <w:tcW w:w="0" w:type="auto"/>
          </w:tcPr>
          <w:p w:rsidR="00BC0461" w:rsidRPr="006C65E5" w:rsidRDefault="00BC0461" w:rsidP="00BC0461">
            <w:pPr>
              <w:jc w:val="both"/>
              <w:rPr>
                <w:sz w:val="20"/>
                <w:szCs w:val="20"/>
              </w:rPr>
            </w:pPr>
          </w:p>
        </w:tc>
        <w:tc>
          <w:tcPr>
            <w:tcW w:w="0" w:type="auto"/>
          </w:tcPr>
          <w:p w:rsidR="00BC0461" w:rsidRDefault="00BC0461" w:rsidP="003A50EF">
            <w:pPr>
              <w:jc w:val="both"/>
              <w:rPr>
                <w:sz w:val="20"/>
                <w:szCs w:val="20"/>
              </w:rPr>
            </w:pPr>
            <w:r>
              <w:rPr>
                <w:sz w:val="20"/>
                <w:szCs w:val="20"/>
              </w:rPr>
              <w:t>Дымосос для печного топлива ДН-9М</w:t>
            </w:r>
          </w:p>
        </w:tc>
        <w:tc>
          <w:tcPr>
            <w:tcW w:w="0" w:type="auto"/>
          </w:tcPr>
          <w:p w:rsidR="00BC0461" w:rsidRDefault="00BC0461" w:rsidP="003A50EF">
            <w:pPr>
              <w:jc w:val="both"/>
              <w:rPr>
                <w:sz w:val="20"/>
                <w:szCs w:val="20"/>
              </w:rPr>
            </w:pPr>
            <w:r>
              <w:rPr>
                <w:sz w:val="20"/>
                <w:szCs w:val="20"/>
              </w:rPr>
              <w:t>1998</w:t>
            </w:r>
          </w:p>
        </w:tc>
        <w:tc>
          <w:tcPr>
            <w:tcW w:w="0" w:type="auto"/>
          </w:tcPr>
          <w:p w:rsidR="00BC0461" w:rsidRDefault="00BC0461" w:rsidP="003A50EF">
            <w:pPr>
              <w:jc w:val="both"/>
              <w:rPr>
                <w:sz w:val="20"/>
                <w:szCs w:val="20"/>
              </w:rPr>
            </w:pPr>
            <w:r>
              <w:rPr>
                <w:sz w:val="20"/>
                <w:szCs w:val="20"/>
              </w:rPr>
              <w:t>1</w:t>
            </w:r>
          </w:p>
        </w:tc>
        <w:tc>
          <w:tcPr>
            <w:tcW w:w="0" w:type="auto"/>
          </w:tcPr>
          <w:p w:rsidR="00BC0461" w:rsidRDefault="00BC0461" w:rsidP="003A50EF">
            <w:pPr>
              <w:jc w:val="both"/>
              <w:rPr>
                <w:sz w:val="20"/>
                <w:szCs w:val="20"/>
              </w:rPr>
            </w:pPr>
            <w:r>
              <w:rPr>
                <w:sz w:val="20"/>
                <w:szCs w:val="20"/>
              </w:rPr>
              <w:t xml:space="preserve">В рабочем состоянии, </w:t>
            </w:r>
            <w:proofErr w:type="gramStart"/>
            <w:r>
              <w:rPr>
                <w:sz w:val="20"/>
                <w:szCs w:val="20"/>
              </w:rPr>
              <w:t>отключен</w:t>
            </w:r>
            <w:proofErr w:type="gramEnd"/>
          </w:p>
        </w:tc>
        <w:tc>
          <w:tcPr>
            <w:tcW w:w="0" w:type="auto"/>
          </w:tcPr>
          <w:p w:rsidR="00BC0461" w:rsidRPr="00C07E10" w:rsidRDefault="00BC0461" w:rsidP="003A50EF">
            <w:pPr>
              <w:jc w:val="both"/>
              <w:rPr>
                <w:sz w:val="20"/>
                <w:szCs w:val="20"/>
              </w:rPr>
            </w:pPr>
            <w:proofErr w:type="spellStart"/>
            <w:proofErr w:type="gramStart"/>
            <w:r w:rsidRPr="00C07E10">
              <w:rPr>
                <w:sz w:val="20"/>
                <w:szCs w:val="20"/>
              </w:rPr>
              <w:t>Ул</w:t>
            </w:r>
            <w:proofErr w:type="spellEnd"/>
            <w:proofErr w:type="gramEnd"/>
            <w:r w:rsidRPr="00C07E10">
              <w:rPr>
                <w:sz w:val="20"/>
                <w:szCs w:val="20"/>
              </w:rPr>
              <w:t xml:space="preserve"> Октябрьская 15А</w:t>
            </w:r>
          </w:p>
        </w:tc>
      </w:tr>
      <w:tr w:rsidR="00BC0461" w:rsidRPr="006C65E5" w:rsidTr="000C5AB6">
        <w:tc>
          <w:tcPr>
            <w:tcW w:w="0" w:type="auto"/>
          </w:tcPr>
          <w:p w:rsidR="00BC0461" w:rsidRPr="006C65E5" w:rsidRDefault="00BC0461" w:rsidP="00BC0461">
            <w:pPr>
              <w:jc w:val="both"/>
              <w:rPr>
                <w:sz w:val="20"/>
                <w:szCs w:val="20"/>
              </w:rPr>
            </w:pPr>
          </w:p>
        </w:tc>
        <w:tc>
          <w:tcPr>
            <w:tcW w:w="0" w:type="auto"/>
          </w:tcPr>
          <w:p w:rsidR="00BC0461" w:rsidRDefault="00BC0461" w:rsidP="003A50EF">
            <w:pPr>
              <w:jc w:val="both"/>
              <w:rPr>
                <w:sz w:val="20"/>
                <w:szCs w:val="20"/>
              </w:rPr>
            </w:pPr>
            <w:r>
              <w:rPr>
                <w:sz w:val="20"/>
                <w:szCs w:val="20"/>
              </w:rPr>
              <w:t>Тепловые сети</w:t>
            </w:r>
          </w:p>
        </w:tc>
        <w:tc>
          <w:tcPr>
            <w:tcW w:w="0" w:type="auto"/>
          </w:tcPr>
          <w:p w:rsidR="00BC0461" w:rsidRDefault="00BC0461" w:rsidP="003A50EF">
            <w:pPr>
              <w:jc w:val="both"/>
              <w:rPr>
                <w:sz w:val="20"/>
                <w:szCs w:val="20"/>
              </w:rPr>
            </w:pPr>
            <w:r>
              <w:rPr>
                <w:sz w:val="20"/>
                <w:szCs w:val="20"/>
              </w:rPr>
              <w:t>1958</w:t>
            </w:r>
          </w:p>
        </w:tc>
        <w:tc>
          <w:tcPr>
            <w:tcW w:w="0" w:type="auto"/>
          </w:tcPr>
          <w:p w:rsidR="00BC0461" w:rsidRDefault="00BC0461" w:rsidP="003A50EF">
            <w:pPr>
              <w:jc w:val="both"/>
              <w:rPr>
                <w:sz w:val="20"/>
                <w:szCs w:val="20"/>
              </w:rPr>
            </w:pPr>
            <w:r>
              <w:rPr>
                <w:sz w:val="20"/>
                <w:szCs w:val="20"/>
              </w:rPr>
              <w:t>4500п.м.</w:t>
            </w:r>
          </w:p>
        </w:tc>
        <w:tc>
          <w:tcPr>
            <w:tcW w:w="0" w:type="auto"/>
          </w:tcPr>
          <w:p w:rsidR="00BC0461" w:rsidRDefault="00BC0461" w:rsidP="003A50EF">
            <w:pPr>
              <w:jc w:val="both"/>
              <w:rPr>
                <w:sz w:val="20"/>
                <w:szCs w:val="20"/>
              </w:rPr>
            </w:pPr>
            <w:r>
              <w:rPr>
                <w:sz w:val="20"/>
                <w:szCs w:val="20"/>
              </w:rPr>
              <w:t>В удовлетворительном состоянии</w:t>
            </w:r>
          </w:p>
        </w:tc>
        <w:tc>
          <w:tcPr>
            <w:tcW w:w="0" w:type="auto"/>
          </w:tcPr>
          <w:p w:rsidR="00BC0461" w:rsidRPr="00C07E10" w:rsidRDefault="00BC0461" w:rsidP="003A50EF">
            <w:pPr>
              <w:jc w:val="both"/>
              <w:rPr>
                <w:sz w:val="20"/>
                <w:szCs w:val="20"/>
              </w:rPr>
            </w:pPr>
            <w:proofErr w:type="gramStart"/>
            <w:r>
              <w:rPr>
                <w:sz w:val="20"/>
                <w:szCs w:val="20"/>
              </w:rPr>
              <w:t>С. Ларино, ул. Садовая, ул. Мира, ул. Октябрьская, ул. Строителей, ул. Дворцовая</w:t>
            </w:r>
            <w:proofErr w:type="gramEnd"/>
          </w:p>
        </w:tc>
      </w:tr>
    </w:tbl>
    <w:p w:rsidR="00140A2B" w:rsidRPr="00196E80" w:rsidRDefault="00140A2B" w:rsidP="00140A2B">
      <w:pPr>
        <w:ind w:left="360"/>
        <w:jc w:val="both"/>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140A2B" w:rsidTr="003A50EF">
        <w:tc>
          <w:tcPr>
            <w:tcW w:w="4785" w:type="dxa"/>
          </w:tcPr>
          <w:p w:rsidR="00140A2B" w:rsidRPr="00196E80" w:rsidRDefault="00140A2B" w:rsidP="003A50EF">
            <w:pPr>
              <w:ind w:left="360"/>
              <w:jc w:val="both"/>
            </w:pPr>
            <w:r w:rsidRPr="00196E80">
              <w:t>Глава администрации Ларинского</w:t>
            </w:r>
          </w:p>
          <w:p w:rsidR="00140A2B" w:rsidRPr="00196E80" w:rsidRDefault="00140A2B" w:rsidP="003A50EF">
            <w:pPr>
              <w:ind w:left="360"/>
              <w:jc w:val="both"/>
            </w:pPr>
            <w:r w:rsidRPr="00196E80">
              <w:t xml:space="preserve"> сельского поселения</w:t>
            </w:r>
          </w:p>
          <w:p w:rsidR="00140A2B" w:rsidRDefault="00140A2B" w:rsidP="003A50EF">
            <w:pPr>
              <w:pStyle w:val="a3"/>
              <w:spacing w:after="0"/>
              <w:ind w:hanging="20"/>
            </w:pPr>
          </w:p>
          <w:p w:rsidR="00140A2B" w:rsidRDefault="00140A2B" w:rsidP="003A50EF">
            <w:pPr>
              <w:pStyle w:val="a3"/>
              <w:spacing w:after="0"/>
              <w:ind w:hanging="20"/>
            </w:pPr>
          </w:p>
          <w:p w:rsidR="00140A2B" w:rsidRPr="00196E80" w:rsidRDefault="00BC0461" w:rsidP="003A50EF">
            <w:pPr>
              <w:pStyle w:val="a3"/>
              <w:spacing w:after="0"/>
              <w:ind w:hanging="20"/>
              <w:rPr>
                <w:b/>
              </w:rPr>
            </w:pPr>
            <w:r>
              <w:t>________________</w:t>
            </w:r>
            <w:r>
              <w:rPr>
                <w:lang w:val="ru-RU"/>
              </w:rPr>
              <w:t>Р.Р. Зинатуллин</w:t>
            </w:r>
          </w:p>
          <w:p w:rsidR="00140A2B" w:rsidRDefault="00140A2B" w:rsidP="003A50EF">
            <w:pPr>
              <w:jc w:val="both"/>
            </w:pPr>
          </w:p>
        </w:tc>
        <w:tc>
          <w:tcPr>
            <w:tcW w:w="4786" w:type="dxa"/>
          </w:tcPr>
          <w:p w:rsidR="00140A2B" w:rsidRDefault="00140A2B" w:rsidP="003A50EF">
            <w:pPr>
              <w:jc w:val="both"/>
            </w:pPr>
            <w:r>
              <w:t>Директор ООО «Перспектива Плюс»</w:t>
            </w:r>
          </w:p>
          <w:p w:rsidR="00140A2B" w:rsidRDefault="00140A2B" w:rsidP="003A50EF">
            <w:pPr>
              <w:jc w:val="both"/>
            </w:pPr>
          </w:p>
          <w:p w:rsidR="00140A2B" w:rsidRDefault="00140A2B" w:rsidP="003A50EF">
            <w:pPr>
              <w:jc w:val="both"/>
            </w:pPr>
          </w:p>
          <w:p w:rsidR="00140A2B" w:rsidRDefault="00140A2B" w:rsidP="003A50EF">
            <w:pPr>
              <w:jc w:val="both"/>
            </w:pPr>
          </w:p>
          <w:p w:rsidR="00140A2B" w:rsidRDefault="00140A2B" w:rsidP="003A50EF">
            <w:pPr>
              <w:jc w:val="both"/>
            </w:pPr>
            <w:r>
              <w:t>______________________Ф.И. Альбрехт</w:t>
            </w:r>
          </w:p>
        </w:tc>
      </w:tr>
    </w:tbl>
    <w:p w:rsidR="00147EFB" w:rsidRDefault="00147EFB" w:rsidP="00AB6105">
      <w:pPr>
        <w:pStyle w:val="a3"/>
        <w:spacing w:after="1073" w:line="230" w:lineRule="exact"/>
        <w:ind w:left="20" w:hanging="20"/>
        <w:rPr>
          <w:lang w:val="ru-RU"/>
        </w:rPr>
      </w:pPr>
    </w:p>
    <w:p w:rsidR="00147EFB" w:rsidRDefault="00147EFB" w:rsidP="00AB6105">
      <w:pPr>
        <w:pStyle w:val="a3"/>
        <w:spacing w:after="1073" w:line="230" w:lineRule="exact"/>
        <w:ind w:left="20" w:hanging="20"/>
        <w:rPr>
          <w:lang w:val="ru-RU"/>
        </w:rPr>
      </w:pPr>
    </w:p>
    <w:p w:rsidR="00147EFB" w:rsidRDefault="00147EFB" w:rsidP="00AB6105">
      <w:pPr>
        <w:pStyle w:val="a3"/>
        <w:spacing w:after="1073" w:line="230" w:lineRule="exact"/>
        <w:ind w:left="20" w:hanging="20"/>
        <w:rPr>
          <w:lang w:val="ru-RU"/>
        </w:rPr>
      </w:pPr>
    </w:p>
    <w:p w:rsidR="00147EFB" w:rsidRDefault="00147EFB" w:rsidP="00AB6105">
      <w:pPr>
        <w:pStyle w:val="a3"/>
        <w:spacing w:after="1073" w:line="230" w:lineRule="exact"/>
        <w:ind w:left="20" w:hanging="20"/>
        <w:rPr>
          <w:lang w:val="ru-RU"/>
        </w:rPr>
      </w:pPr>
    </w:p>
    <w:p w:rsidR="00147EFB" w:rsidRPr="00147EFB" w:rsidRDefault="00147EFB" w:rsidP="00AB6105">
      <w:pPr>
        <w:pStyle w:val="a3"/>
        <w:spacing w:after="1073" w:line="230" w:lineRule="exact"/>
        <w:ind w:left="20" w:hanging="20"/>
        <w:rPr>
          <w:lang w:val="ru-RU"/>
        </w:rPr>
      </w:pPr>
    </w:p>
    <w:p w:rsidR="00543AC7" w:rsidRDefault="00543AC7"/>
    <w:sectPr w:rsidR="00543AC7" w:rsidSect="000518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8"/>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1B"/>
    <w:multiLevelType w:val="multilevel"/>
    <w:tmpl w:val="0000001A"/>
    <w:lvl w:ilvl="0">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1D"/>
    <w:multiLevelType w:val="multilevel"/>
    <w:tmpl w:val="0000001C"/>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1F"/>
    <w:multiLevelType w:val="multilevel"/>
    <w:tmpl w:val="0000001E"/>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21"/>
    <w:multiLevelType w:val="multilevel"/>
    <w:tmpl w:val="00000020"/>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23"/>
    <w:multiLevelType w:val="multilevel"/>
    <w:tmpl w:val="00000022"/>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27"/>
    <w:multiLevelType w:val="multilevel"/>
    <w:tmpl w:val="00000026"/>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29"/>
    <w:multiLevelType w:val="multilevel"/>
    <w:tmpl w:val="00000028"/>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2B"/>
    <w:multiLevelType w:val="multilevel"/>
    <w:tmpl w:val="0000002A"/>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2D"/>
    <w:multiLevelType w:val="multilevel"/>
    <w:tmpl w:val="0000002C"/>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2F"/>
    <w:multiLevelType w:val="multilevel"/>
    <w:tmpl w:val="0000002E"/>
    <w:lvl w:ilvl="0">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31"/>
    <w:multiLevelType w:val="multilevel"/>
    <w:tmpl w:val="00000030"/>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33"/>
    <w:multiLevelType w:val="multilevel"/>
    <w:tmpl w:val="00000032"/>
    <w:lvl w:ilvl="0">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35"/>
    <w:multiLevelType w:val="multilevel"/>
    <w:tmpl w:val="00000034"/>
    <w:lvl w:ilvl="0">
      <w:start w:val="1"/>
      <w:numFmt w:val="decimal"/>
      <w:lvlText w:val="1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37D0A2A"/>
    <w:multiLevelType w:val="multilevel"/>
    <w:tmpl w:val="9A261904"/>
    <w:lvl w:ilvl="0">
      <w:start w:val="14"/>
      <w:numFmt w:val="decimal"/>
      <w:lvlText w:val="18.%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15">
    <w:nsid w:val="1FDC027E"/>
    <w:multiLevelType w:val="multilevel"/>
    <w:tmpl w:val="B092758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16">
    <w:nsid w:val="38275E33"/>
    <w:multiLevelType w:val="hybridMultilevel"/>
    <w:tmpl w:val="45428B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6105"/>
    <w:rsid w:val="000518DF"/>
    <w:rsid w:val="000C5AB6"/>
    <w:rsid w:val="00140A2B"/>
    <w:rsid w:val="00147EFB"/>
    <w:rsid w:val="002362EF"/>
    <w:rsid w:val="00271E81"/>
    <w:rsid w:val="0037471C"/>
    <w:rsid w:val="003A50EF"/>
    <w:rsid w:val="004E447C"/>
    <w:rsid w:val="005062B5"/>
    <w:rsid w:val="00543AC7"/>
    <w:rsid w:val="005607D0"/>
    <w:rsid w:val="005A02DD"/>
    <w:rsid w:val="006C35E9"/>
    <w:rsid w:val="00914AF2"/>
    <w:rsid w:val="00AB6105"/>
    <w:rsid w:val="00BC0461"/>
    <w:rsid w:val="00D4633B"/>
    <w:rsid w:val="00D97054"/>
    <w:rsid w:val="00E536BF"/>
    <w:rsid w:val="00E818FD"/>
    <w:rsid w:val="00FF4F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105"/>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B6105"/>
    <w:pPr>
      <w:spacing w:after="120"/>
    </w:pPr>
    <w:rPr>
      <w:lang/>
    </w:rPr>
  </w:style>
  <w:style w:type="character" w:customStyle="1" w:styleId="a4">
    <w:name w:val="Основной текст Знак"/>
    <w:basedOn w:val="a0"/>
    <w:link w:val="a3"/>
    <w:rsid w:val="00AB6105"/>
    <w:rPr>
      <w:rFonts w:ascii="Times New Roman" w:eastAsia="Times New Roman" w:hAnsi="Times New Roman" w:cs="Times New Roman"/>
      <w:sz w:val="24"/>
      <w:szCs w:val="24"/>
      <w:lang/>
    </w:rPr>
  </w:style>
  <w:style w:type="paragraph" w:customStyle="1" w:styleId="31">
    <w:name w:val="Заголовок №31"/>
    <w:basedOn w:val="a"/>
    <w:rsid w:val="00AB6105"/>
    <w:pPr>
      <w:shd w:val="clear" w:color="auto" w:fill="FFFFFF"/>
      <w:spacing w:before="240" w:after="360" w:line="240" w:lineRule="atLeast"/>
      <w:outlineLvl w:val="2"/>
    </w:pPr>
    <w:rPr>
      <w:b/>
      <w:bCs/>
      <w:sz w:val="23"/>
      <w:szCs w:val="23"/>
    </w:rPr>
  </w:style>
  <w:style w:type="character" w:customStyle="1" w:styleId="a5">
    <w:name w:val="Основной текст + Полужирный"/>
    <w:rsid w:val="00AB6105"/>
    <w:rPr>
      <w:rFonts w:cs="Times New Roman"/>
      <w:b/>
      <w:bCs/>
      <w:sz w:val="23"/>
      <w:szCs w:val="23"/>
    </w:rPr>
  </w:style>
  <w:style w:type="character" w:customStyle="1" w:styleId="a6">
    <w:name w:val="Гипертекстовая ссылка"/>
    <w:rsid w:val="00AB6105"/>
    <w:rPr>
      <w:color w:val="008000"/>
    </w:rPr>
  </w:style>
  <w:style w:type="paragraph" w:styleId="a7">
    <w:name w:val="Plain Text"/>
    <w:aliases w:val="Знак7"/>
    <w:basedOn w:val="a"/>
    <w:link w:val="a8"/>
    <w:rsid w:val="00147EFB"/>
    <w:rPr>
      <w:rFonts w:ascii="Courier New" w:hAnsi="Courier New"/>
      <w:sz w:val="20"/>
      <w:szCs w:val="20"/>
      <w:lang/>
    </w:rPr>
  </w:style>
  <w:style w:type="character" w:customStyle="1" w:styleId="a8">
    <w:name w:val="Текст Знак"/>
    <w:aliases w:val="Знак7 Знак"/>
    <w:basedOn w:val="a0"/>
    <w:link w:val="a7"/>
    <w:rsid w:val="00147EFB"/>
    <w:rPr>
      <w:rFonts w:ascii="Courier New" w:eastAsia="Times New Roman" w:hAnsi="Courier New" w:cs="Times New Roman"/>
      <w:sz w:val="20"/>
      <w:szCs w:val="20"/>
      <w:lang/>
    </w:rPr>
  </w:style>
  <w:style w:type="table" w:styleId="a9">
    <w:name w:val="Table Grid"/>
    <w:basedOn w:val="a1"/>
    <w:rsid w:val="00D463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14AF2"/>
    <w:rPr>
      <w:rFonts w:ascii="Tahoma" w:hAnsi="Tahoma" w:cs="Tahoma"/>
      <w:sz w:val="16"/>
      <w:szCs w:val="16"/>
    </w:rPr>
  </w:style>
  <w:style w:type="character" w:customStyle="1" w:styleId="ab">
    <w:name w:val="Текст выноски Знак"/>
    <w:basedOn w:val="a0"/>
    <w:link w:val="aa"/>
    <w:uiPriority w:val="99"/>
    <w:semiHidden/>
    <w:rsid w:val="00914AF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105"/>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B6105"/>
    <w:pPr>
      <w:spacing w:after="120"/>
    </w:pPr>
    <w:rPr>
      <w:lang w:val="x-none" w:eastAsia="x-none"/>
    </w:rPr>
  </w:style>
  <w:style w:type="character" w:customStyle="1" w:styleId="a4">
    <w:name w:val="Основной текст Знак"/>
    <w:basedOn w:val="a0"/>
    <w:link w:val="a3"/>
    <w:rsid w:val="00AB6105"/>
    <w:rPr>
      <w:rFonts w:ascii="Times New Roman" w:eastAsia="Times New Roman" w:hAnsi="Times New Roman" w:cs="Times New Roman"/>
      <w:sz w:val="24"/>
      <w:szCs w:val="24"/>
      <w:lang w:val="x-none" w:eastAsia="x-none"/>
    </w:rPr>
  </w:style>
  <w:style w:type="paragraph" w:customStyle="1" w:styleId="31">
    <w:name w:val="Заголовок №31"/>
    <w:basedOn w:val="a"/>
    <w:rsid w:val="00AB6105"/>
    <w:pPr>
      <w:shd w:val="clear" w:color="auto" w:fill="FFFFFF"/>
      <w:spacing w:before="240" w:after="360" w:line="240" w:lineRule="atLeast"/>
      <w:outlineLvl w:val="2"/>
    </w:pPr>
    <w:rPr>
      <w:b/>
      <w:bCs/>
      <w:sz w:val="23"/>
      <w:szCs w:val="23"/>
    </w:rPr>
  </w:style>
  <w:style w:type="character" w:customStyle="1" w:styleId="a5">
    <w:name w:val="Основной текст + Полужирный"/>
    <w:rsid w:val="00AB6105"/>
    <w:rPr>
      <w:rFonts w:cs="Times New Roman"/>
      <w:b/>
      <w:bCs/>
      <w:sz w:val="23"/>
      <w:szCs w:val="23"/>
    </w:rPr>
  </w:style>
  <w:style w:type="character" w:customStyle="1" w:styleId="a6">
    <w:name w:val="Гипертекстовая ссылка"/>
    <w:rsid w:val="00AB6105"/>
    <w:rPr>
      <w:color w:val="008000"/>
    </w:rPr>
  </w:style>
  <w:style w:type="paragraph" w:styleId="a7">
    <w:name w:val="Plain Text"/>
    <w:aliases w:val="Знак7"/>
    <w:basedOn w:val="a"/>
    <w:link w:val="a8"/>
    <w:rsid w:val="00147EFB"/>
    <w:rPr>
      <w:rFonts w:ascii="Courier New" w:hAnsi="Courier New"/>
      <w:sz w:val="20"/>
      <w:szCs w:val="20"/>
      <w:lang w:val="x-none" w:eastAsia="x-none"/>
    </w:rPr>
  </w:style>
  <w:style w:type="character" w:customStyle="1" w:styleId="a8">
    <w:name w:val="Текст Знак"/>
    <w:aliases w:val="Знак7 Знак"/>
    <w:basedOn w:val="a0"/>
    <w:link w:val="a7"/>
    <w:rsid w:val="00147EFB"/>
    <w:rPr>
      <w:rFonts w:ascii="Courier New" w:eastAsia="Times New Roman" w:hAnsi="Courier New" w:cs="Times New Roman"/>
      <w:sz w:val="20"/>
      <w:szCs w:val="20"/>
      <w:lang w:val="x-none" w:eastAsia="x-none"/>
    </w:rPr>
  </w:style>
  <w:style w:type="table" w:styleId="a9">
    <w:name w:val="Table Grid"/>
    <w:basedOn w:val="a1"/>
    <w:rsid w:val="00D463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14AF2"/>
    <w:rPr>
      <w:rFonts w:ascii="Tahoma" w:hAnsi="Tahoma" w:cs="Tahoma"/>
      <w:sz w:val="16"/>
      <w:szCs w:val="16"/>
    </w:rPr>
  </w:style>
  <w:style w:type="character" w:customStyle="1" w:styleId="ab">
    <w:name w:val="Текст выноски Знак"/>
    <w:basedOn w:val="a0"/>
    <w:link w:val="aa"/>
    <w:uiPriority w:val="99"/>
    <w:semiHidden/>
    <w:rsid w:val="00914AF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180134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23</Pages>
  <Words>7539</Words>
  <Characters>42973</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Ларино</cp:lastModifiedBy>
  <cp:revision>7</cp:revision>
  <cp:lastPrinted>2018-09-27T08:37:00Z</cp:lastPrinted>
  <dcterms:created xsi:type="dcterms:W3CDTF">2018-09-25T06:17:00Z</dcterms:created>
  <dcterms:modified xsi:type="dcterms:W3CDTF">2018-10-22T10:11:00Z</dcterms:modified>
</cp:coreProperties>
</file>