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CA" w:rsidRDefault="00FE53CA" w:rsidP="00FE53CA">
      <w:pPr>
        <w:pStyle w:val="Noparagraphstyle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Примерный перечень документов по вопросам гражданской обороны и чрезвычайных ситуаций, рекомендуемых для разработки в районах и на объектах (организациях, учреждениях, предприятиях)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 Перечень документов для органов управления по делам ГОЧС районов</w:t>
      </w:r>
    </w:p>
    <w:p w:rsidR="00FE53CA" w:rsidRDefault="00FE53CA" w:rsidP="00FE53CA">
      <w:pPr>
        <w:pStyle w:val="Noparagraphstyle"/>
        <w:spacing w:line="240" w:lineRule="auto"/>
        <w:jc w:val="both"/>
        <w:rPr>
          <w:rStyle w:val="Bold"/>
          <w:rFonts w:ascii="Times New Roman" w:hAnsi="Times New Roman"/>
          <w:sz w:val="24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</w:pPr>
      <w:r>
        <w:rPr>
          <w:rStyle w:val="Bold"/>
          <w:rFonts w:ascii="Times New Roman" w:hAnsi="Times New Roman" w:cs="Times New Roman"/>
          <w:sz w:val="24"/>
        </w:rPr>
        <w:t>Планы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действий органов управления района по предупреждению и ликвидации чрезвычайных ситуаций в ЧС природного и техногенного характера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карта возможной обстановки при возникновении ЧС на территории района;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календарный план ликвидации ЧС на территории района;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решение председателя КЧС на проведение аварийно-спасательных и других неотложных работ;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расчет сил и средств ликвидации 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организация управления и связи.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действий органов управления при угрозе и возникновении террористических актов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решение председателя КЧС на управление мероприятиями по ликвидации последствий терактов;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расчет сил и средств, привлекаемых для ликвидации последствий терактов;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организация управления и связи.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гражданской обороны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карта прогнозируемой обстановки после применения вероятным противником современных средств поражения;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планы (графики) приведения в готовность формирований и служб ГО.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эвакуации в ЧС природного и техногенного характера.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эвакуации и рассредоточения в военное время.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основных мероприятий по вопросам ГО и ЧС на год.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Приказы, распоряжения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(распоряжение) о создании районного звена РСЧС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районном звене РСЧС;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КЧС;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состав КЧС;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состав сил и средств;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об отделе по делам ГОЧС района.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(распоряжение) о составе эвакуационной комиссии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об эвакуационной комиссии;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состав эвакуационной комиссии.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(распоряжение) о комиссии по ПУФ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комиссии по ПУФ;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состав комиссии по ПУФ.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(распоряжение) о создании пункта временного размещения (ПВР).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подвижном пункте питания повышенной готовности на случай 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 службах ГО района.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пунктах выдачи СИЗ неработающему населению.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потенциально опасных объектов районов.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главы органа местного самоуправления о создании и оборудовании пункта управления района.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по итогам подготовки населения и сил РСЧС и ГО за прошедший год и задачи на новый год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lastRenderedPageBreak/>
        <w:t>Рабочие документы</w:t>
      </w:r>
      <w:r>
        <w:rPr>
          <w:rFonts w:ascii="Times New Roman" w:hAnsi="Times New Roman" w:cs="Times New Roman"/>
        </w:rPr>
        <w:t xml:space="preserve">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на проведение эвакомероприятий в ЧС природного и техногенного характера и в военное время.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по защите населения и территории района от АХОВ, РВ, других поражающих факторов, характерных для района и условий прогнозируемой обстановки.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Донесения по формам Табеля срочных донесений в части, касающейся района.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Справочные документы: таблицы, графики, схемы, справки.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Перечень документов для категорированных объектов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Планы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действий по предупреждению и ликвидации чрезвычайных ситуаций природного и техногенного характера.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гражданской обороны (в приложении планы приведения в готовность и действий гражданских организаций (формирований) ГО).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Планы служб ГО (в приложении планы приведения в готовность и действий гражданских организаций (формирований) служб).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эвакуации и рассредоточения в военное время и приложения к нему.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эвакуации в ЧС природного и техногенного характера и приложения к нему.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Планирующие документы текущей работы КЧС и штаба (отдела, сектора) по делам ГОЧС (планы работы):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годовой план работы комиссии по чрезвычайным ситуациям;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годовой план работы штаба (отдела, сектора) по делам ГОЧС;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план работы комиссии по ПУФ с планом-графиком наращивания мероприятий по ПУФ при угрозе и возникновении ЧС мирного и военного времени;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план развития и совершенствования учебно-материальной базы.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Приказы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организации гражданской обороны и назначении должностных лиц ГО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штабе по делам ГОЧС;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службах ГО;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состав, оснащенность гражданских организаций (формирований) гражданской обороны, в том числе формирований служб ГО.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 (в том числе формализованные) на выполнение первоочередных мероприятий ГО первой и второй групп, о введении общей готовности ГО, на проведение эвакуации в ЧС природного и техногенного характера и в военное время.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 создании объектового звена РСЧС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об объектовом звене РСЧС;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КЧС.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итогах обучения сотрудников предприятия в минувшем году и задачах обучения на следующий год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тематика учений и тренировок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перечень учебных групп и руководителей занятий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план подготовки руководящего и командно-начальствующего состава;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расписание занятий по ГО и ЧС с персоналом.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приказа на ликвидацию последствий ЧС природного и техногенного характера.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center"/>
        <w:rPr>
          <w:rStyle w:val="Bold"/>
          <w:rFonts w:ascii="Times New Roman" w:hAnsi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Формализованные документы по управлению мероприятиями ГО и РСЧС</w:t>
      </w:r>
    </w:p>
    <w:p w:rsidR="00FE53CA" w:rsidRDefault="00FE53CA" w:rsidP="00FE53CA">
      <w:pPr>
        <w:pStyle w:val="Noparagraphstyle"/>
        <w:spacing w:line="240" w:lineRule="auto"/>
        <w:jc w:val="both"/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Style w:val="Bold"/>
          <w:rFonts w:ascii="Times New Roman" w:hAnsi="Times New Roman" w:cs="Times New Roman"/>
          <w:sz w:val="24"/>
        </w:rPr>
        <w:t>Распоряжения начальника ГО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Распоряжение на проведение АСДНР в очаге поражения.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по разведке.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по связи.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по скрытому управлению.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по комендантской службе.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по развертыванию СЭП.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по защите рабочих и служащих от РВ, АХОВ и других поражающих факторов, характерных для данного объекта и условий складывающейся обстановки.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>
        <w:rPr>
          <w:rStyle w:val="Bold"/>
          <w:rFonts w:ascii="Times New Roman" w:hAnsi="Times New Roman" w:cs="Times New Roman"/>
          <w:sz w:val="24"/>
        </w:rPr>
        <w:t>Донесения</w:t>
      </w:r>
      <w:r>
        <w:rPr>
          <w:rFonts w:ascii="Times New Roman" w:hAnsi="Times New Roman" w:cs="Times New Roman"/>
        </w:rPr>
        <w:t xml:space="preserve">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Донесения о выполнении первоочередных мероприятий ГО первой, второй группы и общей готовности ГО.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Донесения о проведении эвакуации в ЧС природного и техногенного характера и в военное время.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Донесение о выводе формирований ГО повышенной готовности в загородную зону и о рассредоточении рабочих и служащих.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Донесение о ликвидации последствий ЧС природного и техногенного характера (о проведении АСДНР в очаге поражения).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Донесения согласно табелю срочных донесений по формам, указанным территориальным управлением по делам ГОЧС.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Рабочие документы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укрытия рабочих и служащих (НРС) в ЧС природного и техногенного характера, при внезапном нападении противника и на «особый период», а также укрытия эвакуируемых и рассредотачиваемых;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на обслуживание ЗС специализированными предприятиями;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 ЗС (в соответствии с п. 3.6. Правил эксплуатации защитных сооружений ГО, утвержденных приказом МЧС России от 15.12.2002 №583);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Схемы оповещения и сбора КЧС и штаба (отдела, сектора) по делам ГОЧС.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Схемы размещения членов КЧС и штаба (отдела, сектора) по делам ГОЧС в пункте управления (помещениях для оперативной работы).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обязанности членов КЧС и штаба (отдела, сектора) по делам ГОЧС.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материально-технического обеспечения мероприятий ГОЧС.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тетради членов КЧС и штаба (отдела, сектора) по делам ГОЧС, инструкции, журналы учета, наблюдения.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Справочные документы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Ведомости, таблицы, графики, схемы, справки, описания.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комплектуются по рабочим папкам членов КЧС и штаба (отдела, сектора) по делам ГОЧС согласно расчету, составленному начальником штаба (отдела, сектора) по делам ГОЧС и утвержденному председателем КЧС (начальником ГО).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 Перечень документов для некатегорированных объектов численностью более 200 человек</w:t>
      </w:r>
    </w:p>
    <w:p w:rsidR="00FE53CA" w:rsidRDefault="00FE53CA" w:rsidP="00FE53CA">
      <w:pPr>
        <w:pStyle w:val="Noparagraphstyle"/>
        <w:spacing w:line="240" w:lineRule="auto"/>
        <w:jc w:val="both"/>
        <w:rPr>
          <w:rStyle w:val="Bold"/>
          <w:rFonts w:ascii="Times New Roman" w:hAnsi="Times New Roman"/>
          <w:sz w:val="24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</w:pPr>
      <w:r>
        <w:rPr>
          <w:rStyle w:val="Bold"/>
          <w:rFonts w:ascii="Times New Roman" w:hAnsi="Times New Roman" w:cs="Times New Roman"/>
          <w:sz w:val="24"/>
        </w:rPr>
        <w:t>Планы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действий по предупреждению и ликвидации чрезвычайных ситуаций природного и техногенного характера.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гражданской обороны с приложениями (если объект продолжает работу в военное время).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План службы ГО с приложениями (если объект создает службу ГО или выделяет силы в территориальную службу ГО).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эвакуации и рассредоточения в военное время и приложения к нему, если объект продолжает работу в военное время. Если прекращает работу в военное время, то план эвакуации (без рассредоточения) в военное время или выписки из территориальных планов эвакуации в военное время.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эвакуации в ЧС природного и техногенного характера и приложения к нему.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Планирующие документы текущей работы КЧС и штаба (отдела, сектора) по делам ГОЧС (планы работы):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годовой план работы комиссии по чрезвычайным ситуациям;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годовой план работы штаба (отдела, сектора) по делам ГОЧС;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план работы комиссии по ПУФ с планом-графиком наращивания мероприятий по ПУФ при угрозе и возникновении ЧС природного и техногенного характера;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план развития и совершенствования учебно-материальной базы.</w:t>
      </w:r>
    </w:p>
    <w:p w:rsidR="00FE53CA" w:rsidRDefault="00FE53CA" w:rsidP="00FE53CA">
      <w:pPr>
        <w:pStyle w:val="Noparagraphstyle"/>
        <w:spacing w:line="240" w:lineRule="auto"/>
        <w:jc w:val="both"/>
        <w:rPr>
          <w:rStyle w:val="Bold"/>
          <w:rFonts w:ascii="Times New Roman" w:hAnsi="Times New Roman"/>
          <w:sz w:val="24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</w:pPr>
      <w:r>
        <w:rPr>
          <w:rStyle w:val="Bold"/>
          <w:rFonts w:ascii="Times New Roman" w:hAnsi="Times New Roman" w:cs="Times New Roman"/>
          <w:sz w:val="24"/>
        </w:rPr>
        <w:t>Приказы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организации гражданской обороны и назначении должностных лиц ГО с приложениями (если объект продолжает работать в военное время):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штабе по делам ГОЧС;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службах ГО;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состав, оснащенность гражданских организаций (формирований) ГО, в том числе формирований служб ГО.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Приказы на выполнение первоочередных мероприятий ГО первой и второй групп, о введении общей готовности ГО, на проведение эвакуации в ЧС природного и техногенного характера и в военное время.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 создании объектового звена ГОЧС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об объектовом звене ГОЧС;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КЧС.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итогах обучения сотрудников предприятия в минувшем году и задачах обучения на следующий год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тематика учений и тренировок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перечень учебных групп и руководителей занятий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план подготовки руководящего и командно-начальствующего состава;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расписание занятий по ГО и ЧС с персоналом.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приказа на ликвидацию последствий ЧС природного и техногенного характера.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Рабочие документы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укрытия рабочих и служащих в ЧС природного и техногенного характера и при внезапном нападении противника, а также укрытия эвакуируемых.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на обслуживание ЗС специализированными предприятиями.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 ЗС.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Схемы оповещения и сбора КЧС и штаба (отдела, сектора) по делам ГОЧС.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Схемы размещения членов КЧС и штаба (отдела, сектора) по делам ГОЧС в пункте управления (помещениях для оперативной работы).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обязанности членов КЧС и штаба (отдела, сектора) по делам ГОЧС.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материальнотехнического обеспечения мероприятий ГОЧС.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тетради членов КЧС и штаба (отдела, сектора) по делам ГОЧС, инструкции, журналы учета, наблюдения.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Справочные документы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Ведомости, таблицы, графики, схемы, справки, описания.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комплектуются по рабочим папкам членов КЧС и штаба (отдела, сектора) по делам ГОЧС согласно расчету, составленному начальником штаба (отдела, сектора) по делам ГОЧС и утвержденному председателем КЧС (начальником ГО).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 Перечень документов для некатегорированных объектов численностью менее 200 человек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действий по предупреждению и ликвидации чрезвычайных ситуаций чрезвычайных ситуаций природного и техногенного характера.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эвакуации в ЧС природного и техногенного характера.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эвакуации на военное время или выписки из территориального плана эвакуации на военное время.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(распоряжение) о создании объектового звена РСЧС с приложениями, если создается КЧС и имеются формирования: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об объектовом звене РСЧС;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КЧС.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итогах обучения сотрудников предприятия в минувшем году и задачах обучения на следующий год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тематика учений и тренировок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перечень учебных групп и руководителей занятий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план подготовки руководящего и командно-начальствующего состава;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расписание занятий по ГО и ЧС с персоналом.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итогах обучения сотрудников предприятия в минувшем году и задачах обучения на следующий год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тематика учений и тренировок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перечень учебных групп и руководителей занятий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план подготовки руководящего и командно-начальствующего состава;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расписание занятий по ГО и ЧС с персоналом.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обязанности руководителей формирований ГО.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оповещения.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Сигналы управления и порядок действий по ним персонала объекта.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 Перечень документов для дирекции единого заказчика (органа управления ЖКХ муниципального образования)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Планы и приказы</w:t>
      </w:r>
      <w:r>
        <w:rPr>
          <w:rFonts w:ascii="Times New Roman" w:hAnsi="Times New Roman" w:cs="Times New Roman"/>
        </w:rPr>
        <w:t xml:space="preserve">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действий по предупреждению и ликвидации ЧС природного и техногенного характера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календарный план основных мероприятий;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план эвакуации в ЧС природного и техногенного характера.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гражданской обороны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план эвакуации и рассредоточения работников ДЕЗ, членов их семей и населения;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план укрытия населения районов;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календарный планграфик выполнения основных мероприятий степеней готовности ГО при переводе гражданской обороны ДЕЗ с мирного на военное положение;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основные показатели гражданской обороны ДЕЗ по состоянию на текущий срок;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состав сил и средств ГО и их укомплектованность;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расчет распределения руководящего состава по пунктам управления;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распределение, порядок доставки и выдачи имущества мобилизационного резерва ГО.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План основных мероприятий по вопросам ГО и ЧС на текущий год.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начальника службы убежищ и укрытий — директора ДЭЗ о создании службы с необходимыми расчетами.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итогах обучения сотрудников предприятия в минувшем году и задачах обучения на следующий год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тематика учений и тренировок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перечень учебных групп и руководителей занятий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план подготовки руководящего и командно-начальствующего состава;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расписание занятий по ГО и ЧС с персоналом.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Планкарта микрорайона с указанием убежищ, ПРУ, количества домов, этажности, количества и состава населения.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Рабочие документы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обязанности командиров формирований ГО.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Схемы оповещения: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руководящего состава;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командно-начальствующего состава формирований ГО;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неработающего населения.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пунктов выдачи СИЗ (списки начальников пунктов и др.);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 обучению личного состава формирований ГО;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 эвакуации и рассредоточению рабочих и служащих ДЕЗ и населения.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Директивные документы, доклады, отчеты, акты проверки, письма.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 ДЕЗ может комплектоваться по отдельным папкам.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Перечень документов для муниципальных участков МУ, РЭУ и других организаций ЖКХ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Планы и приказы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действий по предупреждению и ликвидации ЧС природного и техногенного характера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выписка из плана эвакуации в ЧС природного и техногенного характера ДЕЗ;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выписка из календарн. плана основных мероприятий ДЕЗ.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гражданской обороны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выписка из плана эвакуации и рассредоточения ДЕЗ;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выписка из плана укрытия населения, рабочих и служащих;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план выдачи СИЗ;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состав сил и средств ГО и их укомплектованность.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начальника РЭУ по гражданской обороне.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итогах прошедшего года и задачах на новый учебный год (создание учебных групп, назначение руководителей занятий).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итогах обучения сотрудников в минувшем году и задачах обучения на следующий год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тематика учений и тренировок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перечень учебных групп и руководителей занятий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план подготовки руководящего и командно-начальствующего состава;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расписание занятий по ГО и ЧС с персоналом.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микрорайона с размещением объектов коллективной защиты населения (убежищ, ПРУ и др.)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lastRenderedPageBreak/>
        <w:t>Рабочие документы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обязанности: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начальника ГО;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начальников штабов ГОЧС;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начальников служб ГО;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начальника пункта выдачи СИЗ;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командиров формирований ГО;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личного состава формирований.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Схемы оповещения: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личного состава формирований ГО;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личного состава пунктов выдачи СИЗ;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неработающего населения.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пунктов выдачи СИЗ;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 обучению личного состава формирований ГО;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 обучению рабочих и служащих, не вошедших в состав формирований;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 эвакуации и рассредоточению рабочих, служащих, населения;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разработки учений, тренировок, планы-конспекты занятий.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перевода формирований ГО на повышенные режимы работы в ЧС природного и техногенного характера и по степеням готовности ГО;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приведения в готовность защитных сооружений.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Директивные документы, отчеты, акты проверки, письма.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 РЭУ может комплектоваться по отдельным папкам.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Перечень документов для высших учебных заведений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Планы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действий по предупреждению и ликвидации чрезвычайных ситуаций природного и техногенного характера с приложениями.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гражданской обороны с приложениями.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эвакуации в ЧС природного и техногенного характера с приложениями.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эвакуации и рассредоточения (или план эвакуации) в военное время с приложениями.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Планирующие документы текущей работы штаба по делам ГОЧС: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план основных мероприятий на текущий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годовой план работы штаба по делам ГОЧС;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планы учений и тренировок;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план развития и совершенствования учебно-материальной базы.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Приказы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организации гражданской обороны предупреждении и ликвидации ЧС и назначении должностных лиц ГОЧС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КЧС (если она создается);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штабе по делам ГОЧС;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положение о службах ГО (если они создаются);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состав, оснащенность гражданских организаций (формирований) ГО.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организации подготовки руководящего состава, сил и средств, работников, студентов по гражданской обороне и действиям в ЧС природного и техногенного и военного характера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 перечень тем и содержание занятий по тематике, утвержденной МЧС России;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темы учений и тренировок по ГО и ЧС в текущем году.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об итогах подготовки по вопросам гражданской обороны, предупреждения и ликвидации ЧС в 200 ___ году и задачи на 200 ___ год.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приказа на ликвидацию последствий ЧС природного и техногенного характера с учетом поражающих факторов, характерных для данного объекта и условий складывающейся обстановки.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Донесения</w:t>
      </w:r>
      <w:r>
        <w:rPr>
          <w:rFonts w:ascii="Times New Roman" w:hAnsi="Times New Roman" w:cs="Times New Roman"/>
        </w:rPr>
        <w:t xml:space="preserve">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Донесения согласно табелю срочных донесений по формам, указанным территориальным управлением по делам ГОЧС и по формам Минобразования России.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Рабочие документы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(план) укрытия постоянного и переменного состава учреждения в ЧС природного и техногенного характера, при внезапном нападении противника, а также укрытия эвакуируемых и рассредотачиваемых.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на обслуживание ЗС специализированными предприятиями (при наличии ЗС).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 ЗС (при наличии ЗС).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финансового и материально-технического обеспечения мероприятий ГО и 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тетради членов штаба по делам ГОЧС, инструкции, журналы учета, наблюдения.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Справочные документы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Схемы, графики, карты, таблицы, справки.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Перечень документов для общеобразовательных учреждений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действий по предупреждению и ликвидации ЧС природного и техногенного характера с приложениями.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гражданской обороны с приложениями.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основных мероприятий по ГО и ЧС на текущий год.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 тренировок и «Дня защиты детей».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развития и совершенствования учебно-материальной базы по курсу ОБЖ.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организации гражданской обороны и защите от чрезвычайных ситуаций (создание штаба по делам ГОЧС или КЧС, эвакогруппы, формирований ГО).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итогах обучения постоянного состава в минувшем году и задачах обучения на следующий год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перечень учебных групп и руководителей занятий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план подготовки руководителей формирований;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расписание занятий по ГО и ЧС с постоянным составом.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руководящего состава, учителей 14-х классов, классных руководителей 5-9-х классов, ведущих курс ОБЖ, преподавателей ОБЖ, командиров формирований, подлежащих обучению в УМЦ по ГО и ЧС и курсах ГО.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защитных сооружений, закрепленных за учебным заведением.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Отчетные документы согласно табелю срочных донесений о проведенных тренировках и «Дне защиты детей».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Перечень документов для предприятий потребительского рынка и услуг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Планы, приказы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План действий по предупреждению и ликвидации чрезвычайных ситуаций природного и техногенного характера с приложениями, в том числе схемой оповещения администрации и сотрудников.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плана ГО вышестоящего органа управления о задачах и характере действий при проведении мероприятий гражданской обороны в части, касающейся предприятия.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основных мероприятий на год.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эвакуации сотрудников и посетителей из основных и вспомогательных помещений.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 создании объектового звена РСЧС.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об итогах обучения сотрудников объекта в минувшем году и задачах обучения на следующий год с приложениями: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тематика учений и тренировок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перечень учебных групп и руководителей занятий на год;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план подготовки руководящего и командно-начальствующего состава;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занятий по ГО и ЧС с персоналом. 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  <w:sz w:val="24"/>
        </w:rPr>
        <w:t>Рабочие и справочные документы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Функциональные обязанности должностных лиц, отвечающих за вопросы ГО и ЧС. 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дежурному по действиям в случае угрозы и возникновении 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инструктажа должностных лиц по антитеррористическим мероприятиям.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Памятки администрации и сотрудников по действиям в 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подготовки работников к действиям в условиях 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учета обучаемых к действиям в ЧС.</w:t>
      </w: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оперативных служб (с телефонами), к которым необходимо обращаться в случае угрозы или возникновения ЧС.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Малые объекты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малых объектах численностью 50 и менее человек разрабатывается Инструкция по действиям персонала организации при угрозе и возникновении ЧС природного и техногенного характера и выполнении мероприятий гражданской обороны, в которой излагается: возможная обстановка в учреждении при возникновении ЧС, перечень и порядок выполнения мероприятий по защите постоянного и переменного состава объекта (дошкольники, учащиеся, посетители и т.д.) в условиях химического, радиоактивного заражения, пожара, террористического акта и др. ЧС, а также основные вопросы выполнения основных мероприятий гражданской обороны (действия по сигналу «Воздушная тревога», «Отбой воздушной тревоги» и др.), выписки из территориального плана эвакуации на мирное и военное время.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Рекомендованный перечень документов является примерным. Вышестоящие инстанции доводят руководящие, нормативные документы, приказы, указания по вопросам ГО и ЧС или выписки из них в части касающейся конкретных объектов. </w:t>
      </w:r>
    </w:p>
    <w:p w:rsidR="00FE53CA" w:rsidRDefault="00FE53CA" w:rsidP="00FE53CA">
      <w:pPr>
        <w:pStyle w:val="Noparagraphstyle"/>
        <w:spacing w:line="240" w:lineRule="auto"/>
        <w:jc w:val="both"/>
        <w:rPr>
          <w:rFonts w:ascii="Times New Roman" w:hAnsi="Times New Roman" w:cs="Times New Roman"/>
        </w:rPr>
      </w:pPr>
    </w:p>
    <w:p w:rsidR="001723C4" w:rsidRDefault="001723C4">
      <w:bookmarkStart w:id="0" w:name="_GoBack"/>
      <w:bookmarkEnd w:id="0"/>
    </w:p>
    <w:sectPr w:rsidR="0017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27"/>
    <w:rsid w:val="001723C4"/>
    <w:rsid w:val="00775A27"/>
    <w:rsid w:val="00B5578B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E53CA"/>
    <w:pPr>
      <w:autoSpaceDE w:val="0"/>
      <w:autoSpaceDN w:val="0"/>
      <w:adjustRightInd w:val="0"/>
      <w:spacing w:line="288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Bold">
    <w:name w:val="Bold"/>
    <w:rsid w:val="00FE53CA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E53CA"/>
    <w:pPr>
      <w:autoSpaceDE w:val="0"/>
      <w:autoSpaceDN w:val="0"/>
      <w:adjustRightInd w:val="0"/>
      <w:spacing w:line="288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Bold">
    <w:name w:val="Bold"/>
    <w:rsid w:val="00FE53CA"/>
    <w:rPr>
      <w:rFonts w:ascii="NewtonC" w:hAnsi="NewtonC" w:hint="default"/>
      <w:b/>
      <w:bCs/>
      <w:color w:val="000000"/>
      <w:spacing w:val="1"/>
      <w:w w:val="105"/>
      <w:sz w:val="21"/>
      <w:szCs w:val="2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3188</Words>
  <Characters>18175</Characters>
  <Application>Microsoft Office Word</Application>
  <DocSecurity>0</DocSecurity>
  <Lines>151</Lines>
  <Paragraphs>42</Paragraphs>
  <ScaleCrop>false</ScaleCrop>
  <Company>Home</Company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2016-03-31T05:42:00Z</dcterms:created>
  <dcterms:modified xsi:type="dcterms:W3CDTF">2016-03-31T05:42:00Z</dcterms:modified>
</cp:coreProperties>
</file>