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86" w:rsidRPr="00CF6617" w:rsidRDefault="00280186" w:rsidP="002801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6617">
        <w:rPr>
          <w:rFonts w:ascii="Arial" w:eastAsia="Times New Roman" w:hAnsi="Arial" w:cs="Times New Roman" w:hint="eastAsia"/>
          <w:b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</w:t>
      </w:r>
      <w:r w:rsidRPr="00CF661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</w:t>
      </w:r>
    </w:p>
    <w:p w:rsidR="00280186" w:rsidRPr="00CF6617" w:rsidRDefault="00280186" w:rsidP="00280186">
      <w:pPr>
        <w:widowControl w:val="0"/>
        <w:spacing w:after="0" w:line="240" w:lineRule="auto"/>
        <w:jc w:val="center"/>
        <w:rPr>
          <w:rFonts w:ascii="Arial Unicode MS" w:eastAsia="Times New Roman" w:hAnsi="Arial Unicode MS" w:cs="Times New Roman"/>
          <w:b/>
          <w:sz w:val="32"/>
          <w:szCs w:val="20"/>
          <w:lang w:eastAsia="ru-RU"/>
        </w:rPr>
      </w:pPr>
      <w:r>
        <w:rPr>
          <w:rFonts w:ascii="Arial" w:eastAsia="Times New Roman" w:hAnsi="Arial" w:cs="Times New Roman"/>
          <w:b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953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Челябинская область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Совет депутатов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Ларинского сельского поселения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gramStart"/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От “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softHyphen/>
      </w:r>
      <w:r w:rsidR="00F41FD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28</w:t>
      </w: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”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октября</w:t>
      </w: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2021 г.                                                                         №</w:t>
      </w:r>
      <w:r w:rsidR="00F41FD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17-1</w:t>
      </w:r>
      <w:r w:rsidRPr="00CF661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</w:p>
    <w:p w:rsidR="00280186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внесении изменений в </w:t>
      </w: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 муниципальном контроле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сфере благоустройства»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</w:t>
      </w: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ab/>
        <w:t xml:space="preserve">В соотвествии с Федеральным законом от 06.10.2003 года № 131-ФЗ «Об общих принципах организации местного самоуправления в Российской Федерации», в связи с Федеральным законом от 31.07.2020 г. № 248-ФЗ «О государственном контроле (надзоре) и муниципальном контроле в Российской Федерации», </w:t>
      </w:r>
      <w:r w:rsidRPr="0028018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соответствии с частью 4 статьи 39 </w:t>
      </w:r>
      <w:r w:rsidRPr="00280186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Федерального закона от 31.07.2020 г. № 248-ФЗ «О государственном контроле (надзоре) и муниципальном контроле в Российской Федерации</w:t>
      </w:r>
      <w:bookmarkStart w:id="0" w:name="_GoBack"/>
      <w:r w:rsidRPr="00280186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»</w:t>
      </w:r>
      <w:bookmarkEnd w:id="0"/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Совет депутатов Ларинского  сельского поселения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РЕШИЛ:</w:t>
      </w:r>
    </w:p>
    <w:p w:rsidR="00280186" w:rsidRDefault="00280186" w:rsidP="002801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изменения в </w:t>
      </w:r>
      <w:r w:rsidRPr="00CF66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положение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контроле в сфере благоустройства в Ларинском сельском поселении Уйского муниципального района Челябинской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0186" w:rsidRPr="00773BF4" w:rsidRDefault="00280186" w:rsidP="002801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Внести абзац</w:t>
      </w:r>
      <w:r w:rsidRPr="00CF6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следующего содержания: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F6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осудебный порядок подачи жалоб при осуществлении муниципального контроля не применяется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773BF4">
        <w:rPr>
          <w:rFonts w:ascii="Times New Roman" w:hAnsi="Times New Roman" w:cs="Times New Roman"/>
          <w:sz w:val="24"/>
          <w:szCs w:val="24"/>
        </w:rPr>
        <w:t>(</w:t>
      </w:r>
      <w:r w:rsidRPr="00773BF4">
        <w:rPr>
          <w:rFonts w:ascii="Times New Roman" w:hAnsi="Times New Roman" w:cs="Times New Roman"/>
          <w:i/>
          <w:sz w:val="24"/>
          <w:szCs w:val="24"/>
        </w:rPr>
        <w:t xml:space="preserve">в соответствии с частью 4 статьи 39 </w:t>
      </w:r>
      <w:r w:rsidRPr="00773BF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Федерального закона от 31.07.2020 г. № 248-ФЗ «</w:t>
      </w:r>
      <w:r w:rsidRPr="00773BF4">
        <w:rPr>
          <w:rFonts w:ascii="Times New Roman" w:hAnsi="Times New Roman" w:cs="Times New Roman"/>
          <w:bCs/>
          <w:i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773BF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80186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2. Настоящее решение опубликовать путем размещения на информационных стендах Ларинского сельского поселения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, на официальном сайте администрации в сети интернет по адресу:</w:t>
      </w:r>
      <w:r w:rsidRPr="00280186">
        <w:t xml:space="preserve"> </w:t>
      </w:r>
      <w:hyperlink r:id="rId5" w:history="1">
        <w:r w:rsidRPr="008A21ED">
          <w:rPr>
            <w:rStyle w:val="a5"/>
            <w:rFonts w:ascii="Times New Roman" w:eastAsia="Arial Unicode MS" w:hAnsi="Times New Roman" w:cs="Times New Roman"/>
            <w:noProof/>
            <w:sz w:val="28"/>
            <w:szCs w:val="28"/>
            <w:lang w:eastAsia="ru-RU"/>
          </w:rPr>
          <w:t>http://admlarino.ru/</w:t>
        </w:r>
      </w:hyperlink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.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3. Настоящее решение вступает в силу с момента официального опубликования.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</w:pPr>
      <w:r w:rsidRPr="00CF6617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4. Контроль возложить на председателя постоянной комиссии по законности и местному самоуправлению Пан</w:t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а</w:t>
      </w:r>
      <w:r w:rsidRPr="00CF6617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t>сюк.Е.В</w:t>
      </w: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280186" w:rsidRPr="00CF6617" w:rsidRDefault="00280186" w:rsidP="00280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F66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Председатель Совета депутатов                                 М.И.Приданников</w:t>
      </w:r>
    </w:p>
    <w:p w:rsidR="00C114FA" w:rsidRDefault="00C114FA"/>
    <w:sectPr w:rsidR="00C114FA" w:rsidSect="00C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0186"/>
    <w:rsid w:val="000B0CE9"/>
    <w:rsid w:val="00280186"/>
    <w:rsid w:val="007535CA"/>
    <w:rsid w:val="00C114FA"/>
    <w:rsid w:val="00F4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0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2801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larin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2021-10-11T09:16:00Z</cp:lastPrinted>
  <dcterms:created xsi:type="dcterms:W3CDTF">2021-10-11T09:06:00Z</dcterms:created>
  <dcterms:modified xsi:type="dcterms:W3CDTF">2022-03-03T08:53:00Z</dcterms:modified>
</cp:coreProperties>
</file>