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304" w:rsidRPr="00F43304" w:rsidRDefault="00F43304" w:rsidP="00F43304">
      <w:pPr>
        <w:jc w:val="center"/>
        <w:rPr>
          <w:bCs/>
          <w:sz w:val="24"/>
          <w:szCs w:val="24"/>
        </w:rPr>
      </w:pPr>
      <w:r w:rsidRPr="00F43304">
        <w:rPr>
          <w:b/>
          <w:bCs/>
          <w:noProof/>
          <w:sz w:val="24"/>
          <w:szCs w:val="24"/>
        </w:rPr>
        <w:drawing>
          <wp:inline distT="0" distB="0" distL="0" distR="0">
            <wp:extent cx="730250" cy="825500"/>
            <wp:effectExtent l="19050" t="0" r="0" b="0"/>
            <wp:docPr id="2" name="Рисунок 1"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2"/>
                    <pic:cNvPicPr>
                      <a:picLocks noChangeAspect="1" noChangeArrowheads="1"/>
                    </pic:cNvPicPr>
                  </pic:nvPicPr>
                  <pic:blipFill>
                    <a:blip r:embed="rId7"/>
                    <a:srcRect/>
                    <a:stretch>
                      <a:fillRect/>
                    </a:stretch>
                  </pic:blipFill>
                  <pic:spPr bwMode="auto">
                    <a:xfrm>
                      <a:off x="0" y="0"/>
                      <a:ext cx="730250" cy="825500"/>
                    </a:xfrm>
                    <a:prstGeom prst="rect">
                      <a:avLst/>
                    </a:prstGeom>
                    <a:noFill/>
                    <a:ln w="9525">
                      <a:noFill/>
                      <a:miter lim="800000"/>
                      <a:headEnd/>
                      <a:tailEnd/>
                    </a:ln>
                  </pic:spPr>
                </pic:pic>
              </a:graphicData>
            </a:graphic>
          </wp:inline>
        </w:drawing>
      </w:r>
    </w:p>
    <w:p w:rsidR="00F43304" w:rsidRPr="00F43304" w:rsidRDefault="00F43304" w:rsidP="00F43304">
      <w:pPr>
        <w:jc w:val="center"/>
        <w:rPr>
          <w:b/>
          <w:sz w:val="24"/>
          <w:szCs w:val="24"/>
        </w:rPr>
      </w:pPr>
      <w:r w:rsidRPr="00F43304">
        <w:rPr>
          <w:b/>
          <w:sz w:val="24"/>
          <w:szCs w:val="24"/>
        </w:rPr>
        <w:t>Совет депутатов Ларинского сельского поселения</w:t>
      </w:r>
    </w:p>
    <w:p w:rsidR="00F43304" w:rsidRPr="00F43304" w:rsidRDefault="00F43304" w:rsidP="00F43304">
      <w:pPr>
        <w:jc w:val="center"/>
        <w:rPr>
          <w:b/>
          <w:sz w:val="24"/>
          <w:szCs w:val="24"/>
        </w:rPr>
      </w:pPr>
      <w:r w:rsidRPr="00F43304">
        <w:rPr>
          <w:b/>
          <w:sz w:val="24"/>
          <w:szCs w:val="24"/>
        </w:rPr>
        <w:t>Уйский муниципальный район</w:t>
      </w:r>
    </w:p>
    <w:p w:rsidR="00F43304" w:rsidRPr="00F43304" w:rsidRDefault="00F43304" w:rsidP="00F43304">
      <w:pPr>
        <w:jc w:val="center"/>
        <w:rPr>
          <w:b/>
          <w:sz w:val="24"/>
          <w:szCs w:val="24"/>
        </w:rPr>
      </w:pPr>
      <w:r w:rsidRPr="00F43304">
        <w:rPr>
          <w:b/>
          <w:sz w:val="24"/>
          <w:szCs w:val="24"/>
        </w:rPr>
        <w:t>Челябинская область</w:t>
      </w:r>
    </w:p>
    <w:p w:rsidR="00F43304" w:rsidRPr="00F43304" w:rsidRDefault="00F43304" w:rsidP="00F43304">
      <w:pPr>
        <w:jc w:val="center"/>
        <w:rPr>
          <w:b/>
          <w:sz w:val="24"/>
          <w:szCs w:val="24"/>
        </w:rPr>
      </w:pPr>
    </w:p>
    <w:p w:rsidR="00F43304" w:rsidRPr="00F43304" w:rsidRDefault="00F43304" w:rsidP="00F43304">
      <w:pPr>
        <w:jc w:val="center"/>
        <w:rPr>
          <w:b/>
          <w:sz w:val="24"/>
          <w:szCs w:val="24"/>
        </w:rPr>
      </w:pPr>
    </w:p>
    <w:p w:rsidR="00F43304" w:rsidRPr="00F43304" w:rsidRDefault="00F43304" w:rsidP="00F43304">
      <w:pPr>
        <w:jc w:val="center"/>
        <w:rPr>
          <w:b/>
          <w:sz w:val="24"/>
          <w:szCs w:val="24"/>
        </w:rPr>
      </w:pPr>
      <w:r w:rsidRPr="00F43304">
        <w:rPr>
          <w:b/>
          <w:sz w:val="24"/>
          <w:szCs w:val="24"/>
        </w:rPr>
        <w:t>РЕШЕНИЕ</w:t>
      </w:r>
    </w:p>
    <w:p w:rsidR="00F43304" w:rsidRPr="00F43304" w:rsidRDefault="00F43304" w:rsidP="00F43304">
      <w:pPr>
        <w:jc w:val="center"/>
        <w:rPr>
          <w:b/>
          <w:sz w:val="24"/>
          <w:szCs w:val="24"/>
        </w:rPr>
      </w:pPr>
    </w:p>
    <w:p w:rsidR="00F43304" w:rsidRPr="00F43304" w:rsidRDefault="00F43304" w:rsidP="00F43304">
      <w:pPr>
        <w:rPr>
          <w:sz w:val="24"/>
          <w:szCs w:val="24"/>
          <w:u w:val="single"/>
        </w:rPr>
      </w:pPr>
      <w:r w:rsidRPr="00F43304">
        <w:rPr>
          <w:sz w:val="24"/>
          <w:szCs w:val="24"/>
          <w:u w:val="single"/>
        </w:rPr>
        <w:t xml:space="preserve">от 28.10. 2021 г. </w:t>
      </w:r>
      <w:r w:rsidRPr="00F43304">
        <w:rPr>
          <w:sz w:val="24"/>
          <w:szCs w:val="24"/>
        </w:rPr>
        <w:t xml:space="preserve">                                                                                          </w:t>
      </w:r>
      <w:r w:rsidRPr="00F43304">
        <w:rPr>
          <w:sz w:val="24"/>
          <w:szCs w:val="24"/>
          <w:u w:val="single"/>
        </w:rPr>
        <w:t>№ 17-3</w:t>
      </w:r>
    </w:p>
    <w:p w:rsidR="00F43304" w:rsidRPr="00F43304" w:rsidRDefault="00F43304" w:rsidP="00F43304">
      <w:pPr>
        <w:rPr>
          <w:sz w:val="24"/>
          <w:szCs w:val="24"/>
        </w:rPr>
      </w:pPr>
    </w:p>
    <w:p w:rsidR="00906382" w:rsidRDefault="00906382" w:rsidP="00F43304">
      <w:pPr>
        <w:rPr>
          <w:sz w:val="24"/>
          <w:szCs w:val="24"/>
        </w:rPr>
      </w:pPr>
      <w:r>
        <w:rPr>
          <w:sz w:val="24"/>
          <w:szCs w:val="24"/>
        </w:rPr>
        <w:t>«Об утверждении Правил благоустройства</w:t>
      </w:r>
    </w:p>
    <w:p w:rsidR="00906382" w:rsidRDefault="00906382" w:rsidP="00F43304">
      <w:pPr>
        <w:rPr>
          <w:sz w:val="24"/>
          <w:szCs w:val="24"/>
        </w:rPr>
      </w:pPr>
      <w:r>
        <w:rPr>
          <w:sz w:val="24"/>
          <w:szCs w:val="24"/>
        </w:rPr>
        <w:t xml:space="preserve"> на территории Ларинского сельского поселения</w:t>
      </w:r>
    </w:p>
    <w:p w:rsidR="00F43304" w:rsidRDefault="00906382" w:rsidP="00F43304">
      <w:pPr>
        <w:rPr>
          <w:sz w:val="24"/>
          <w:szCs w:val="24"/>
        </w:rPr>
      </w:pPr>
      <w:r>
        <w:rPr>
          <w:sz w:val="24"/>
          <w:szCs w:val="24"/>
        </w:rPr>
        <w:t>Уйского муниципального района Челябинской области»</w:t>
      </w:r>
    </w:p>
    <w:p w:rsidR="00906382" w:rsidRPr="00F43304" w:rsidRDefault="00906382" w:rsidP="00F43304">
      <w:pPr>
        <w:rPr>
          <w:sz w:val="24"/>
          <w:szCs w:val="24"/>
        </w:rPr>
      </w:pPr>
    </w:p>
    <w:p w:rsidR="00F43304" w:rsidRPr="00F43304" w:rsidRDefault="00F43304" w:rsidP="00F43304">
      <w:pPr>
        <w:rPr>
          <w:sz w:val="24"/>
          <w:szCs w:val="24"/>
        </w:rPr>
      </w:pPr>
      <w:r w:rsidRPr="00F43304">
        <w:rPr>
          <w:sz w:val="24"/>
          <w:szCs w:val="24"/>
        </w:rPr>
        <w:t xml:space="preserve">В целях приведения Правил благоустройства территории муниципального образования Ларинское сельское поселение в соответствии с законодательством Российской Федерации, Федеральным законом  от 06.10.2003г №131-ФЗ «Об общих принципах организации местного самоуправления в Российской Федерации, Уставом Ларинского СП, Совет депутатов Ларинского СП </w:t>
      </w:r>
    </w:p>
    <w:p w:rsidR="00F43304" w:rsidRPr="00F43304" w:rsidRDefault="00F43304" w:rsidP="00F43304">
      <w:pPr>
        <w:rPr>
          <w:sz w:val="24"/>
          <w:szCs w:val="24"/>
        </w:rPr>
      </w:pPr>
      <w:r w:rsidRPr="00F43304">
        <w:rPr>
          <w:sz w:val="24"/>
          <w:szCs w:val="24"/>
        </w:rPr>
        <w:t xml:space="preserve">РЕШАЕТ: </w:t>
      </w:r>
    </w:p>
    <w:p w:rsidR="00F43304" w:rsidRPr="00F43304" w:rsidRDefault="00F43304" w:rsidP="00F43304">
      <w:pPr>
        <w:rPr>
          <w:sz w:val="24"/>
          <w:szCs w:val="24"/>
        </w:rPr>
      </w:pPr>
      <w:r w:rsidRPr="00F43304">
        <w:rPr>
          <w:sz w:val="24"/>
          <w:szCs w:val="24"/>
        </w:rPr>
        <w:t>1. Утвердить Правила благоустройства территории Ларинского сельского поселения согласно Приложения.</w:t>
      </w:r>
    </w:p>
    <w:p w:rsidR="00F43304" w:rsidRPr="00F43304" w:rsidRDefault="00F43304" w:rsidP="00F43304">
      <w:pPr>
        <w:rPr>
          <w:sz w:val="24"/>
          <w:szCs w:val="24"/>
        </w:rPr>
      </w:pPr>
      <w:r w:rsidRPr="00F43304">
        <w:rPr>
          <w:sz w:val="24"/>
          <w:szCs w:val="24"/>
        </w:rPr>
        <w:t>2. Контроль исполнения данного Решения возложить на главу Ларинского сельского поселения Зинатуллина Р.Р.</w:t>
      </w:r>
    </w:p>
    <w:p w:rsidR="00F43304" w:rsidRPr="00F43304" w:rsidRDefault="00F43304" w:rsidP="00F43304">
      <w:pPr>
        <w:rPr>
          <w:sz w:val="24"/>
          <w:szCs w:val="24"/>
        </w:rPr>
      </w:pPr>
      <w:r w:rsidRPr="00F43304">
        <w:rPr>
          <w:sz w:val="24"/>
          <w:szCs w:val="24"/>
        </w:rPr>
        <w:t>3.Решение вступает в силу со дня его принятия и подлежит официальному опубликованию на официальном сайте Ларинского СП.</w:t>
      </w:r>
    </w:p>
    <w:p w:rsidR="00F43304" w:rsidRPr="00F43304" w:rsidRDefault="00F43304" w:rsidP="00F43304">
      <w:pPr>
        <w:rPr>
          <w:sz w:val="24"/>
          <w:szCs w:val="24"/>
        </w:rPr>
      </w:pPr>
      <w:r w:rsidRPr="00F43304">
        <w:rPr>
          <w:sz w:val="24"/>
          <w:szCs w:val="24"/>
        </w:rPr>
        <w:t>4. Считать утратившими силу:</w:t>
      </w:r>
    </w:p>
    <w:p w:rsidR="00F43304" w:rsidRPr="00F43304" w:rsidRDefault="00F43304" w:rsidP="00F43304">
      <w:pPr>
        <w:rPr>
          <w:sz w:val="24"/>
          <w:szCs w:val="24"/>
        </w:rPr>
      </w:pPr>
      <w:r w:rsidRPr="00F43304">
        <w:rPr>
          <w:sz w:val="24"/>
          <w:szCs w:val="24"/>
        </w:rPr>
        <w:t>Решение №12-1 от 12.07.2012г. «Об утверждении норм и правил по благоустройству на территории Ларинского сельского поселения»</w:t>
      </w:r>
    </w:p>
    <w:p w:rsidR="00F43304" w:rsidRPr="00F43304" w:rsidRDefault="00F43304" w:rsidP="00F43304">
      <w:pPr>
        <w:rPr>
          <w:sz w:val="24"/>
          <w:szCs w:val="24"/>
        </w:rPr>
      </w:pPr>
      <w:r w:rsidRPr="00F43304">
        <w:rPr>
          <w:sz w:val="24"/>
          <w:szCs w:val="24"/>
        </w:rPr>
        <w:t>Решение №15-1 от 16.09.2016г. «О внесении изменений в Нормы и правила по благоустройству территории Ларинского сельского поселения»</w:t>
      </w:r>
    </w:p>
    <w:p w:rsidR="00F43304" w:rsidRPr="00F43304" w:rsidRDefault="00F43304" w:rsidP="00F43304">
      <w:pPr>
        <w:rPr>
          <w:sz w:val="24"/>
          <w:szCs w:val="24"/>
        </w:rPr>
      </w:pPr>
      <w:r w:rsidRPr="00F43304">
        <w:rPr>
          <w:sz w:val="24"/>
          <w:szCs w:val="24"/>
        </w:rPr>
        <w:t>Решение №6-5 от 19.09.2017г. «Об утверждении Правил благоустройства территории муниципального образования «Ларинское сельское поселение»;</w:t>
      </w:r>
    </w:p>
    <w:p w:rsidR="00F43304" w:rsidRPr="00F43304" w:rsidRDefault="00F43304" w:rsidP="00F43304">
      <w:pPr>
        <w:rPr>
          <w:sz w:val="24"/>
          <w:szCs w:val="24"/>
        </w:rPr>
      </w:pPr>
      <w:r w:rsidRPr="00F43304">
        <w:rPr>
          <w:sz w:val="24"/>
          <w:szCs w:val="24"/>
        </w:rPr>
        <w:t>Решение №4-2 от 18.05.2018г. «Об утверждении Правил благоустройства территории муниципального образования Ларинское сельское поселение»</w:t>
      </w:r>
    </w:p>
    <w:p w:rsidR="00F43304" w:rsidRPr="00F43304" w:rsidRDefault="00F43304" w:rsidP="00F43304">
      <w:pPr>
        <w:rPr>
          <w:sz w:val="24"/>
          <w:szCs w:val="24"/>
        </w:rPr>
      </w:pPr>
      <w:r w:rsidRPr="00F43304">
        <w:rPr>
          <w:sz w:val="24"/>
          <w:szCs w:val="24"/>
        </w:rPr>
        <w:t>Решение №10-2 от 20.12.2018г. «О внесении изменений в Правила благоустройства Ларинского сельского поселения»;</w:t>
      </w:r>
    </w:p>
    <w:p w:rsidR="00F43304" w:rsidRPr="00F43304" w:rsidRDefault="00F43304" w:rsidP="00F43304">
      <w:pPr>
        <w:rPr>
          <w:sz w:val="24"/>
          <w:szCs w:val="24"/>
        </w:rPr>
      </w:pPr>
      <w:r w:rsidRPr="00F43304">
        <w:rPr>
          <w:sz w:val="24"/>
          <w:szCs w:val="24"/>
        </w:rPr>
        <w:t>Решение №10-1 от 26.03.2021г. «О внесении изменений в Правила благоустройства на территории Ларинского СП».</w:t>
      </w:r>
    </w:p>
    <w:p w:rsidR="00F43304" w:rsidRPr="00F43304" w:rsidRDefault="00F43304" w:rsidP="00F43304">
      <w:pPr>
        <w:rPr>
          <w:sz w:val="24"/>
          <w:szCs w:val="24"/>
        </w:rPr>
      </w:pPr>
    </w:p>
    <w:p w:rsidR="00F43304" w:rsidRPr="00F43304" w:rsidRDefault="00F43304" w:rsidP="00F43304">
      <w:pPr>
        <w:rPr>
          <w:sz w:val="24"/>
          <w:szCs w:val="24"/>
        </w:rPr>
      </w:pPr>
    </w:p>
    <w:p w:rsidR="00F43304" w:rsidRPr="00F43304" w:rsidRDefault="00F43304" w:rsidP="00F43304">
      <w:pPr>
        <w:rPr>
          <w:sz w:val="24"/>
          <w:szCs w:val="24"/>
        </w:rPr>
      </w:pPr>
      <w:r w:rsidRPr="00F43304">
        <w:rPr>
          <w:sz w:val="24"/>
          <w:szCs w:val="24"/>
        </w:rPr>
        <w:t>Председатель Совета депутатов Ларинского СП                          М.И. Приданников</w:t>
      </w:r>
    </w:p>
    <w:p w:rsidR="00070F1F" w:rsidRPr="003212AF" w:rsidRDefault="00070F1F" w:rsidP="007A5117">
      <w:pPr>
        <w:rPr>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F43304" w:rsidRDefault="00F43304" w:rsidP="00070F1F">
      <w:pPr>
        <w:jc w:val="right"/>
        <w:rPr>
          <w:bCs/>
          <w:sz w:val="24"/>
          <w:szCs w:val="24"/>
        </w:rPr>
      </w:pPr>
    </w:p>
    <w:p w:rsidR="00D647E9" w:rsidRPr="003212AF" w:rsidRDefault="00D3543E" w:rsidP="00070F1F">
      <w:pPr>
        <w:jc w:val="right"/>
        <w:rPr>
          <w:sz w:val="24"/>
          <w:szCs w:val="24"/>
        </w:rPr>
      </w:pPr>
      <w:r w:rsidRPr="003212AF">
        <w:rPr>
          <w:bCs/>
          <w:sz w:val="24"/>
          <w:szCs w:val="24"/>
        </w:rPr>
        <w:t>Приложение</w:t>
      </w:r>
      <w:r w:rsidR="00D647E9" w:rsidRPr="003212AF">
        <w:rPr>
          <w:bCs/>
          <w:sz w:val="24"/>
          <w:szCs w:val="24"/>
        </w:rPr>
        <w:t xml:space="preserve"> № 1 </w:t>
      </w:r>
    </w:p>
    <w:p w:rsidR="00D647E9" w:rsidRPr="003212AF" w:rsidRDefault="00D3543E" w:rsidP="00D647E9">
      <w:pPr>
        <w:autoSpaceDE w:val="0"/>
        <w:autoSpaceDN w:val="0"/>
        <w:adjustRightInd w:val="0"/>
        <w:jc w:val="right"/>
        <w:outlineLvl w:val="1"/>
        <w:rPr>
          <w:bCs/>
          <w:sz w:val="24"/>
          <w:szCs w:val="24"/>
        </w:rPr>
      </w:pPr>
      <w:r w:rsidRPr="003212AF">
        <w:rPr>
          <w:bCs/>
          <w:sz w:val="24"/>
          <w:szCs w:val="24"/>
        </w:rPr>
        <w:t xml:space="preserve"> к решению Совета</w:t>
      </w:r>
      <w:r w:rsidR="00D647E9" w:rsidRPr="003212AF">
        <w:rPr>
          <w:bCs/>
          <w:sz w:val="24"/>
          <w:szCs w:val="24"/>
        </w:rPr>
        <w:t xml:space="preserve"> </w:t>
      </w:r>
      <w:r w:rsidRPr="003212AF">
        <w:rPr>
          <w:bCs/>
          <w:sz w:val="24"/>
          <w:szCs w:val="24"/>
        </w:rPr>
        <w:t xml:space="preserve">депутатов </w:t>
      </w:r>
    </w:p>
    <w:p w:rsidR="00D647E9" w:rsidRPr="003212AF" w:rsidRDefault="00547B37" w:rsidP="00D647E9">
      <w:pPr>
        <w:autoSpaceDE w:val="0"/>
        <w:autoSpaceDN w:val="0"/>
        <w:adjustRightInd w:val="0"/>
        <w:jc w:val="right"/>
        <w:outlineLvl w:val="1"/>
        <w:rPr>
          <w:bCs/>
          <w:sz w:val="24"/>
          <w:szCs w:val="24"/>
        </w:rPr>
      </w:pPr>
      <w:r>
        <w:rPr>
          <w:bCs/>
          <w:sz w:val="24"/>
          <w:szCs w:val="24"/>
        </w:rPr>
        <w:t>Ларинского</w:t>
      </w:r>
      <w:r w:rsidR="00D3543E" w:rsidRPr="003212AF">
        <w:rPr>
          <w:bCs/>
          <w:sz w:val="24"/>
          <w:szCs w:val="24"/>
        </w:rPr>
        <w:t xml:space="preserve"> сельского</w:t>
      </w:r>
      <w:r w:rsidR="00D647E9" w:rsidRPr="003212AF">
        <w:rPr>
          <w:bCs/>
          <w:sz w:val="24"/>
          <w:szCs w:val="24"/>
        </w:rPr>
        <w:t xml:space="preserve"> </w:t>
      </w:r>
      <w:r w:rsidR="00D3543E" w:rsidRPr="003212AF">
        <w:rPr>
          <w:bCs/>
          <w:sz w:val="24"/>
          <w:szCs w:val="24"/>
        </w:rPr>
        <w:t xml:space="preserve">поселения </w:t>
      </w:r>
    </w:p>
    <w:p w:rsidR="00D3543E" w:rsidRPr="003212AF" w:rsidRDefault="00D3543E" w:rsidP="00D647E9">
      <w:pPr>
        <w:autoSpaceDE w:val="0"/>
        <w:autoSpaceDN w:val="0"/>
        <w:adjustRightInd w:val="0"/>
        <w:jc w:val="right"/>
        <w:outlineLvl w:val="1"/>
        <w:rPr>
          <w:bCs/>
          <w:sz w:val="24"/>
          <w:szCs w:val="24"/>
        </w:rPr>
      </w:pPr>
      <w:r w:rsidRPr="003212AF">
        <w:rPr>
          <w:bCs/>
          <w:sz w:val="24"/>
          <w:szCs w:val="24"/>
        </w:rPr>
        <w:t xml:space="preserve">от </w:t>
      </w:r>
      <w:r w:rsidR="004C2F75">
        <w:rPr>
          <w:bCs/>
          <w:sz w:val="24"/>
          <w:szCs w:val="24"/>
        </w:rPr>
        <w:t>28</w:t>
      </w:r>
      <w:r w:rsidRPr="003212AF">
        <w:rPr>
          <w:bCs/>
          <w:sz w:val="24"/>
          <w:szCs w:val="24"/>
        </w:rPr>
        <w:t>.</w:t>
      </w:r>
      <w:r w:rsidR="004C2F75">
        <w:rPr>
          <w:bCs/>
          <w:sz w:val="24"/>
          <w:szCs w:val="24"/>
        </w:rPr>
        <w:t>10</w:t>
      </w:r>
      <w:r w:rsidRPr="003212AF">
        <w:rPr>
          <w:bCs/>
          <w:sz w:val="24"/>
          <w:szCs w:val="24"/>
        </w:rPr>
        <w:t>.202</w:t>
      </w:r>
      <w:r w:rsidR="00D647E9" w:rsidRPr="003212AF">
        <w:rPr>
          <w:bCs/>
          <w:sz w:val="24"/>
          <w:szCs w:val="24"/>
        </w:rPr>
        <w:t>1</w:t>
      </w:r>
      <w:r w:rsidRPr="003212AF">
        <w:rPr>
          <w:bCs/>
          <w:sz w:val="24"/>
          <w:szCs w:val="24"/>
        </w:rPr>
        <w:t xml:space="preserve"> г. № </w:t>
      </w:r>
      <w:r w:rsidR="004C2F75">
        <w:rPr>
          <w:bCs/>
          <w:sz w:val="24"/>
          <w:szCs w:val="24"/>
        </w:rPr>
        <w:t>17-3</w:t>
      </w:r>
    </w:p>
    <w:p w:rsidR="00D647E9" w:rsidRPr="003212AF" w:rsidRDefault="00D647E9" w:rsidP="00D647E9">
      <w:pPr>
        <w:pStyle w:val="ConsPlusTitle"/>
        <w:jc w:val="center"/>
        <w:outlineLvl w:val="0"/>
        <w:rPr>
          <w:b w:val="0"/>
          <w:sz w:val="24"/>
          <w:szCs w:val="24"/>
        </w:rPr>
      </w:pPr>
    </w:p>
    <w:p w:rsidR="00D647E9" w:rsidRPr="003212AF" w:rsidRDefault="00D647E9" w:rsidP="00D647E9">
      <w:pPr>
        <w:pStyle w:val="ConsPlusTitle"/>
        <w:jc w:val="center"/>
        <w:outlineLvl w:val="0"/>
        <w:rPr>
          <w:b w:val="0"/>
          <w:sz w:val="24"/>
          <w:szCs w:val="24"/>
        </w:rPr>
      </w:pPr>
    </w:p>
    <w:p w:rsidR="00D647E9" w:rsidRPr="003212AF" w:rsidRDefault="00D647E9" w:rsidP="00D647E9">
      <w:pPr>
        <w:pStyle w:val="ConsPlusTitle"/>
        <w:jc w:val="center"/>
        <w:outlineLvl w:val="0"/>
        <w:rPr>
          <w:b w:val="0"/>
          <w:sz w:val="24"/>
          <w:szCs w:val="24"/>
        </w:rPr>
      </w:pPr>
      <w:r w:rsidRPr="003212AF">
        <w:rPr>
          <w:b w:val="0"/>
          <w:sz w:val="24"/>
          <w:szCs w:val="24"/>
        </w:rPr>
        <w:t>ПРАВИЛА БЛАГОУСТРОЙСТВА</w:t>
      </w:r>
    </w:p>
    <w:p w:rsidR="00D647E9" w:rsidRPr="003212AF" w:rsidRDefault="00D647E9" w:rsidP="00D647E9">
      <w:pPr>
        <w:pStyle w:val="ConsPlusTitle"/>
        <w:jc w:val="center"/>
        <w:outlineLvl w:val="0"/>
        <w:rPr>
          <w:b w:val="0"/>
          <w:sz w:val="24"/>
          <w:szCs w:val="24"/>
        </w:rPr>
      </w:pPr>
      <w:r w:rsidRPr="003212AF">
        <w:rPr>
          <w:b w:val="0"/>
          <w:sz w:val="24"/>
          <w:szCs w:val="24"/>
        </w:rPr>
        <w:t xml:space="preserve">территории </w:t>
      </w:r>
      <w:r w:rsidR="00547B37">
        <w:rPr>
          <w:b w:val="0"/>
          <w:sz w:val="24"/>
          <w:szCs w:val="24"/>
        </w:rPr>
        <w:t>Ларинского</w:t>
      </w:r>
      <w:r w:rsidRPr="003212AF">
        <w:rPr>
          <w:b w:val="0"/>
          <w:sz w:val="24"/>
          <w:szCs w:val="24"/>
        </w:rPr>
        <w:t xml:space="preserve"> сельского поселения  </w:t>
      </w:r>
    </w:p>
    <w:p w:rsidR="00D647E9" w:rsidRPr="003212AF" w:rsidRDefault="00D647E9" w:rsidP="00D647E9">
      <w:pPr>
        <w:pStyle w:val="ConsPlusTitle"/>
        <w:jc w:val="center"/>
        <w:outlineLvl w:val="0"/>
        <w:rPr>
          <w:b w:val="0"/>
          <w:sz w:val="24"/>
          <w:szCs w:val="24"/>
        </w:rPr>
      </w:pPr>
    </w:p>
    <w:p w:rsidR="00D647E9" w:rsidRPr="003212AF" w:rsidRDefault="00D647E9" w:rsidP="00D647E9">
      <w:pPr>
        <w:autoSpaceDE w:val="0"/>
        <w:autoSpaceDN w:val="0"/>
        <w:adjustRightInd w:val="0"/>
        <w:jc w:val="center"/>
        <w:outlineLvl w:val="1"/>
        <w:rPr>
          <w:b/>
          <w:bCs/>
          <w:sz w:val="24"/>
          <w:szCs w:val="24"/>
        </w:rPr>
      </w:pPr>
      <w:r w:rsidRPr="003212AF">
        <w:rPr>
          <w:b/>
          <w:bCs/>
          <w:sz w:val="24"/>
          <w:szCs w:val="24"/>
        </w:rPr>
        <w:t>СОДЕРЖАНИЕ</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9E27D3">
      <w:pPr>
        <w:autoSpaceDE w:val="0"/>
        <w:autoSpaceDN w:val="0"/>
        <w:adjustRightInd w:val="0"/>
        <w:outlineLvl w:val="1"/>
        <w:rPr>
          <w:b/>
          <w:bCs/>
          <w:sz w:val="24"/>
          <w:szCs w:val="24"/>
        </w:rPr>
      </w:pPr>
      <w:r w:rsidRPr="003212AF">
        <w:rPr>
          <w:b/>
          <w:bCs/>
          <w:sz w:val="24"/>
          <w:szCs w:val="24"/>
        </w:rPr>
        <w:t>Глава I. ОБЩИЕ ПОЛОЖЕНИЯ</w:t>
      </w:r>
    </w:p>
    <w:p w:rsidR="00D647E9" w:rsidRPr="003212AF" w:rsidRDefault="00D647E9" w:rsidP="009E27D3">
      <w:pPr>
        <w:autoSpaceDE w:val="0"/>
        <w:autoSpaceDN w:val="0"/>
        <w:adjustRightInd w:val="0"/>
        <w:outlineLvl w:val="1"/>
        <w:rPr>
          <w:b/>
          <w:bCs/>
          <w:sz w:val="24"/>
          <w:szCs w:val="24"/>
        </w:rPr>
      </w:pPr>
    </w:p>
    <w:p w:rsidR="00D647E9" w:rsidRPr="003212AF" w:rsidRDefault="00D647E9" w:rsidP="009E27D3">
      <w:pPr>
        <w:autoSpaceDE w:val="0"/>
        <w:autoSpaceDN w:val="0"/>
        <w:adjustRightInd w:val="0"/>
        <w:outlineLvl w:val="1"/>
        <w:rPr>
          <w:b/>
          <w:bCs/>
          <w:sz w:val="24"/>
          <w:szCs w:val="24"/>
        </w:rPr>
      </w:pPr>
      <w:r w:rsidRPr="003212AF">
        <w:rPr>
          <w:b/>
          <w:bCs/>
          <w:sz w:val="24"/>
          <w:szCs w:val="24"/>
        </w:rPr>
        <w:t>Глава II. ОСНОВНЫЕ ПОНЯТИЯ</w:t>
      </w:r>
    </w:p>
    <w:p w:rsidR="00D647E9" w:rsidRPr="003212AF" w:rsidRDefault="00D647E9" w:rsidP="009E27D3">
      <w:pPr>
        <w:autoSpaceDE w:val="0"/>
        <w:autoSpaceDN w:val="0"/>
        <w:adjustRightInd w:val="0"/>
        <w:outlineLvl w:val="1"/>
        <w:rPr>
          <w:b/>
          <w:bCs/>
          <w:sz w:val="24"/>
          <w:szCs w:val="24"/>
        </w:rPr>
      </w:pPr>
    </w:p>
    <w:p w:rsidR="00D647E9" w:rsidRPr="003212AF" w:rsidRDefault="00D647E9" w:rsidP="009E27D3">
      <w:pPr>
        <w:autoSpaceDE w:val="0"/>
        <w:autoSpaceDN w:val="0"/>
        <w:adjustRightInd w:val="0"/>
        <w:outlineLvl w:val="1"/>
        <w:rPr>
          <w:bCs/>
          <w:sz w:val="24"/>
          <w:szCs w:val="24"/>
        </w:rPr>
      </w:pPr>
      <w:r w:rsidRPr="003212AF">
        <w:rPr>
          <w:b/>
          <w:bCs/>
          <w:sz w:val="24"/>
          <w:szCs w:val="24"/>
        </w:rPr>
        <w:t>Глава III. ТРЕБОВАНИЯ К СОСТОЯНИЮ ОБЪЕКТОВ БЛАГОУСТРОЙСТВА</w:t>
      </w:r>
      <w:r w:rsidRPr="003212AF">
        <w:rPr>
          <w:bCs/>
          <w:sz w:val="24"/>
          <w:szCs w:val="24"/>
        </w:rPr>
        <w:t xml:space="preserve"> </w:t>
      </w:r>
    </w:p>
    <w:p w:rsidR="00D647E9" w:rsidRPr="003212AF" w:rsidRDefault="00D647E9" w:rsidP="009E27D3">
      <w:pPr>
        <w:autoSpaceDE w:val="0"/>
        <w:autoSpaceDN w:val="0"/>
        <w:adjustRightInd w:val="0"/>
        <w:outlineLvl w:val="1"/>
        <w:rPr>
          <w:bCs/>
          <w:sz w:val="24"/>
          <w:szCs w:val="24"/>
        </w:rPr>
      </w:pPr>
    </w:p>
    <w:p w:rsidR="00D647E9" w:rsidRPr="003212AF" w:rsidRDefault="00D647E9" w:rsidP="009E27D3">
      <w:pPr>
        <w:autoSpaceDE w:val="0"/>
        <w:autoSpaceDN w:val="0"/>
        <w:adjustRightInd w:val="0"/>
        <w:outlineLvl w:val="1"/>
        <w:rPr>
          <w:bCs/>
          <w:sz w:val="24"/>
          <w:szCs w:val="24"/>
        </w:rPr>
      </w:pPr>
      <w:r w:rsidRPr="003212AF">
        <w:rPr>
          <w:bCs/>
          <w:sz w:val="24"/>
          <w:szCs w:val="24"/>
        </w:rPr>
        <w:t>Раздел 3.1.Общие требования</w:t>
      </w:r>
    </w:p>
    <w:p w:rsidR="00D647E9" w:rsidRPr="003212AF" w:rsidRDefault="00D647E9" w:rsidP="009E27D3">
      <w:pPr>
        <w:autoSpaceDE w:val="0"/>
        <w:autoSpaceDN w:val="0"/>
        <w:adjustRightInd w:val="0"/>
        <w:outlineLvl w:val="1"/>
        <w:rPr>
          <w:bCs/>
          <w:sz w:val="24"/>
          <w:szCs w:val="24"/>
        </w:rPr>
      </w:pPr>
      <w:r w:rsidRPr="003212AF">
        <w:rPr>
          <w:bCs/>
          <w:sz w:val="24"/>
          <w:szCs w:val="24"/>
        </w:rPr>
        <w:t xml:space="preserve">Раздел 3.2. Порядок  и механизмы общественного участия </w:t>
      </w:r>
    </w:p>
    <w:p w:rsidR="00D647E9" w:rsidRPr="003212AF" w:rsidRDefault="00D647E9" w:rsidP="009E27D3">
      <w:pPr>
        <w:autoSpaceDE w:val="0"/>
        <w:autoSpaceDN w:val="0"/>
        <w:adjustRightInd w:val="0"/>
        <w:outlineLvl w:val="1"/>
        <w:rPr>
          <w:bCs/>
          <w:sz w:val="24"/>
          <w:szCs w:val="24"/>
        </w:rPr>
      </w:pPr>
      <w:r w:rsidRPr="003212AF">
        <w:rPr>
          <w:bCs/>
          <w:sz w:val="24"/>
          <w:szCs w:val="24"/>
        </w:rPr>
        <w:t xml:space="preserve">в процессе благоустройства </w:t>
      </w:r>
    </w:p>
    <w:p w:rsidR="00D647E9" w:rsidRPr="003212AF" w:rsidRDefault="00D647E9" w:rsidP="009E27D3">
      <w:pPr>
        <w:autoSpaceDE w:val="0"/>
        <w:autoSpaceDN w:val="0"/>
        <w:adjustRightInd w:val="0"/>
        <w:outlineLvl w:val="1"/>
        <w:rPr>
          <w:bCs/>
          <w:sz w:val="24"/>
          <w:szCs w:val="24"/>
        </w:rPr>
      </w:pPr>
      <w:r w:rsidRPr="003212AF">
        <w:rPr>
          <w:bCs/>
          <w:sz w:val="24"/>
          <w:szCs w:val="24"/>
        </w:rPr>
        <w:t xml:space="preserve">Раздел 3.3. Особые требования к доступности городской среды для </w:t>
      </w:r>
    </w:p>
    <w:p w:rsidR="00D647E9" w:rsidRPr="003212AF" w:rsidRDefault="00D647E9" w:rsidP="009E27D3">
      <w:pPr>
        <w:autoSpaceDE w:val="0"/>
        <w:autoSpaceDN w:val="0"/>
        <w:adjustRightInd w:val="0"/>
        <w:outlineLvl w:val="1"/>
        <w:rPr>
          <w:bCs/>
          <w:sz w:val="24"/>
          <w:szCs w:val="24"/>
        </w:rPr>
      </w:pPr>
      <w:r w:rsidRPr="003212AF">
        <w:rPr>
          <w:bCs/>
          <w:sz w:val="24"/>
          <w:szCs w:val="24"/>
        </w:rPr>
        <w:t>мало</w:t>
      </w:r>
      <w:r w:rsidR="004C2F75">
        <w:rPr>
          <w:bCs/>
          <w:sz w:val="24"/>
          <w:szCs w:val="24"/>
        </w:rPr>
        <w:t xml:space="preserve"> </w:t>
      </w:r>
      <w:r w:rsidRPr="003212AF">
        <w:rPr>
          <w:bCs/>
          <w:sz w:val="24"/>
          <w:szCs w:val="24"/>
        </w:rPr>
        <w:t xml:space="preserve">мобильных групп населения </w:t>
      </w:r>
    </w:p>
    <w:p w:rsidR="00D647E9" w:rsidRPr="003212AF" w:rsidRDefault="00D647E9" w:rsidP="009E27D3">
      <w:pPr>
        <w:autoSpaceDE w:val="0"/>
        <w:autoSpaceDN w:val="0"/>
        <w:adjustRightInd w:val="0"/>
        <w:outlineLvl w:val="1"/>
        <w:rPr>
          <w:bCs/>
          <w:sz w:val="24"/>
          <w:szCs w:val="24"/>
        </w:rPr>
      </w:pPr>
    </w:p>
    <w:p w:rsidR="00D647E9" w:rsidRPr="003212AF" w:rsidRDefault="00D647E9" w:rsidP="009E27D3">
      <w:pPr>
        <w:autoSpaceDE w:val="0"/>
        <w:autoSpaceDN w:val="0"/>
        <w:adjustRightInd w:val="0"/>
        <w:outlineLvl w:val="1"/>
        <w:rPr>
          <w:b/>
          <w:bCs/>
          <w:sz w:val="24"/>
          <w:szCs w:val="24"/>
        </w:rPr>
      </w:pPr>
      <w:r w:rsidRPr="003212AF">
        <w:rPr>
          <w:b/>
          <w:bCs/>
          <w:sz w:val="24"/>
          <w:szCs w:val="24"/>
        </w:rPr>
        <w:t>Глава IV. ПОРЯДОК СОДЕРЖАНИЯ И ЭКСПЛУАТАЦИИ ОБЪЕКТОВ БЛАГОУСТРОЙСТВА</w:t>
      </w:r>
    </w:p>
    <w:p w:rsidR="00D647E9" w:rsidRPr="003212AF" w:rsidRDefault="00D647E9" w:rsidP="009E27D3">
      <w:pPr>
        <w:autoSpaceDE w:val="0"/>
        <w:autoSpaceDN w:val="0"/>
        <w:adjustRightInd w:val="0"/>
        <w:outlineLvl w:val="1"/>
        <w:rPr>
          <w:bCs/>
          <w:sz w:val="24"/>
          <w:szCs w:val="24"/>
        </w:rPr>
      </w:pPr>
    </w:p>
    <w:p w:rsidR="00D647E9" w:rsidRPr="003212AF" w:rsidRDefault="00D647E9" w:rsidP="009E27D3">
      <w:pPr>
        <w:autoSpaceDE w:val="0"/>
        <w:autoSpaceDN w:val="0"/>
        <w:adjustRightInd w:val="0"/>
        <w:outlineLvl w:val="2"/>
        <w:rPr>
          <w:bCs/>
          <w:sz w:val="24"/>
          <w:szCs w:val="24"/>
        </w:rPr>
      </w:pPr>
      <w:r w:rsidRPr="003212AF">
        <w:rPr>
          <w:bCs/>
          <w:sz w:val="24"/>
          <w:szCs w:val="24"/>
        </w:rPr>
        <w:t xml:space="preserve">Раздел 4.1. Закрепление прилегающей территории </w:t>
      </w:r>
    </w:p>
    <w:p w:rsidR="000202E0" w:rsidRPr="003212AF" w:rsidRDefault="000202E0" w:rsidP="009E27D3">
      <w:pPr>
        <w:autoSpaceDE w:val="0"/>
        <w:autoSpaceDN w:val="0"/>
        <w:adjustRightInd w:val="0"/>
        <w:outlineLvl w:val="2"/>
        <w:rPr>
          <w:bCs/>
          <w:sz w:val="24"/>
          <w:szCs w:val="24"/>
        </w:rPr>
      </w:pPr>
      <w:r w:rsidRPr="003212AF">
        <w:rPr>
          <w:bCs/>
          <w:sz w:val="24"/>
          <w:szCs w:val="24"/>
        </w:rPr>
        <w:t xml:space="preserve">Раздел 4.2. </w:t>
      </w:r>
      <w:r w:rsidRPr="003212AF">
        <w:rPr>
          <w:sz w:val="24"/>
          <w:szCs w:val="24"/>
        </w:rPr>
        <w:t>Порядок определения границ прилегающих территорий</w:t>
      </w:r>
    </w:p>
    <w:p w:rsidR="00D647E9" w:rsidRPr="003212AF" w:rsidRDefault="00D647E9" w:rsidP="009E27D3">
      <w:pPr>
        <w:autoSpaceDE w:val="0"/>
        <w:autoSpaceDN w:val="0"/>
        <w:adjustRightInd w:val="0"/>
        <w:outlineLvl w:val="2"/>
        <w:rPr>
          <w:bCs/>
          <w:sz w:val="24"/>
          <w:szCs w:val="24"/>
        </w:rPr>
      </w:pPr>
      <w:r w:rsidRPr="003212AF">
        <w:rPr>
          <w:bCs/>
          <w:sz w:val="24"/>
          <w:szCs w:val="24"/>
        </w:rPr>
        <w:t>Раздел 4.</w:t>
      </w:r>
      <w:r w:rsidR="000202E0" w:rsidRPr="003212AF">
        <w:rPr>
          <w:bCs/>
          <w:sz w:val="24"/>
          <w:szCs w:val="24"/>
        </w:rPr>
        <w:t>3</w:t>
      </w:r>
      <w:r w:rsidRPr="003212AF">
        <w:rPr>
          <w:bCs/>
          <w:sz w:val="24"/>
          <w:szCs w:val="24"/>
        </w:rPr>
        <w:t xml:space="preserve">. Виды работ по  благоустройству </w:t>
      </w:r>
    </w:p>
    <w:p w:rsidR="00D647E9" w:rsidRPr="003212AF" w:rsidRDefault="00D647E9" w:rsidP="009E27D3">
      <w:pPr>
        <w:autoSpaceDE w:val="0"/>
        <w:autoSpaceDN w:val="0"/>
        <w:adjustRightInd w:val="0"/>
        <w:outlineLvl w:val="2"/>
        <w:rPr>
          <w:bCs/>
          <w:sz w:val="24"/>
          <w:szCs w:val="24"/>
        </w:rPr>
      </w:pPr>
      <w:r w:rsidRPr="003212AF">
        <w:rPr>
          <w:bCs/>
          <w:sz w:val="24"/>
          <w:szCs w:val="24"/>
        </w:rPr>
        <w:t>Раздел 4.</w:t>
      </w:r>
      <w:r w:rsidR="000202E0" w:rsidRPr="003212AF">
        <w:rPr>
          <w:bCs/>
          <w:sz w:val="24"/>
          <w:szCs w:val="24"/>
        </w:rPr>
        <w:t>4</w:t>
      </w:r>
      <w:r w:rsidRPr="003212AF">
        <w:rPr>
          <w:bCs/>
          <w:sz w:val="24"/>
          <w:szCs w:val="24"/>
        </w:rPr>
        <w:t xml:space="preserve">. Содержание территории общего пользования </w:t>
      </w:r>
    </w:p>
    <w:p w:rsidR="000202E0" w:rsidRPr="003212AF" w:rsidRDefault="009E27D3" w:rsidP="009E27D3">
      <w:pPr>
        <w:autoSpaceDE w:val="0"/>
        <w:autoSpaceDN w:val="0"/>
        <w:adjustRightInd w:val="0"/>
        <w:outlineLvl w:val="2"/>
        <w:rPr>
          <w:bCs/>
          <w:sz w:val="24"/>
          <w:szCs w:val="24"/>
        </w:rPr>
      </w:pPr>
      <w:r>
        <w:rPr>
          <w:bCs/>
          <w:sz w:val="24"/>
          <w:szCs w:val="24"/>
        </w:rPr>
        <w:t xml:space="preserve">Раздел </w:t>
      </w:r>
      <w:r w:rsidR="000202E0" w:rsidRPr="003212AF">
        <w:rPr>
          <w:bCs/>
          <w:sz w:val="24"/>
          <w:szCs w:val="24"/>
        </w:rPr>
        <w:t>4.5.Порядок размещения объектов развозной торговли</w:t>
      </w:r>
    </w:p>
    <w:p w:rsidR="00D647E9" w:rsidRPr="003212AF" w:rsidRDefault="00D647E9" w:rsidP="009E27D3">
      <w:pPr>
        <w:autoSpaceDE w:val="0"/>
        <w:autoSpaceDN w:val="0"/>
        <w:adjustRightInd w:val="0"/>
        <w:outlineLvl w:val="2"/>
        <w:rPr>
          <w:bCs/>
          <w:sz w:val="24"/>
          <w:szCs w:val="24"/>
        </w:rPr>
      </w:pPr>
      <w:r w:rsidRPr="003212AF">
        <w:rPr>
          <w:bCs/>
          <w:sz w:val="24"/>
          <w:szCs w:val="24"/>
        </w:rPr>
        <w:t>Раздел 4.</w:t>
      </w:r>
      <w:r w:rsidR="000202E0" w:rsidRPr="003212AF">
        <w:rPr>
          <w:bCs/>
          <w:sz w:val="24"/>
          <w:szCs w:val="24"/>
        </w:rPr>
        <w:t>6</w:t>
      </w:r>
      <w:r w:rsidRPr="003212AF">
        <w:rPr>
          <w:bCs/>
          <w:sz w:val="24"/>
          <w:szCs w:val="24"/>
        </w:rPr>
        <w:t xml:space="preserve">.  Содержание придомовых территорий многоквартирных домов </w:t>
      </w:r>
    </w:p>
    <w:p w:rsidR="00D647E9" w:rsidRPr="003212AF" w:rsidRDefault="00D647E9" w:rsidP="009E27D3">
      <w:pPr>
        <w:autoSpaceDE w:val="0"/>
        <w:autoSpaceDN w:val="0"/>
        <w:adjustRightInd w:val="0"/>
        <w:outlineLvl w:val="2"/>
        <w:rPr>
          <w:bCs/>
          <w:sz w:val="24"/>
          <w:szCs w:val="24"/>
        </w:rPr>
      </w:pPr>
      <w:r w:rsidRPr="003212AF">
        <w:rPr>
          <w:bCs/>
          <w:sz w:val="24"/>
          <w:szCs w:val="24"/>
        </w:rPr>
        <w:t>Раздел 4.</w:t>
      </w:r>
      <w:r w:rsidR="000202E0" w:rsidRPr="003212AF">
        <w:rPr>
          <w:bCs/>
          <w:sz w:val="24"/>
          <w:szCs w:val="24"/>
        </w:rPr>
        <w:t>7</w:t>
      </w:r>
      <w:r w:rsidRPr="003212AF">
        <w:rPr>
          <w:bCs/>
          <w:sz w:val="24"/>
          <w:szCs w:val="24"/>
        </w:rPr>
        <w:t xml:space="preserve">. Содержание территорий частных домовладений </w:t>
      </w:r>
    </w:p>
    <w:p w:rsidR="00D647E9" w:rsidRPr="003212AF" w:rsidRDefault="000202E0" w:rsidP="009E27D3">
      <w:pPr>
        <w:autoSpaceDE w:val="0"/>
        <w:autoSpaceDN w:val="0"/>
        <w:adjustRightInd w:val="0"/>
        <w:outlineLvl w:val="2"/>
        <w:rPr>
          <w:bCs/>
          <w:sz w:val="24"/>
          <w:szCs w:val="24"/>
        </w:rPr>
      </w:pPr>
      <w:r w:rsidRPr="003212AF">
        <w:rPr>
          <w:bCs/>
          <w:sz w:val="24"/>
          <w:szCs w:val="24"/>
        </w:rPr>
        <w:t>Раздел 4.8</w:t>
      </w:r>
      <w:r w:rsidR="00D647E9" w:rsidRPr="003212AF">
        <w:rPr>
          <w:bCs/>
          <w:sz w:val="24"/>
          <w:szCs w:val="24"/>
        </w:rPr>
        <w:t xml:space="preserve">. Общие требования к обращению с отходами </w:t>
      </w:r>
    </w:p>
    <w:p w:rsidR="00D647E9" w:rsidRPr="003212AF" w:rsidRDefault="000202E0" w:rsidP="009E27D3">
      <w:pPr>
        <w:autoSpaceDE w:val="0"/>
        <w:autoSpaceDN w:val="0"/>
        <w:adjustRightInd w:val="0"/>
        <w:outlineLvl w:val="2"/>
        <w:rPr>
          <w:bCs/>
          <w:sz w:val="24"/>
          <w:szCs w:val="24"/>
        </w:rPr>
      </w:pPr>
      <w:r w:rsidRPr="003212AF">
        <w:rPr>
          <w:bCs/>
          <w:sz w:val="24"/>
          <w:szCs w:val="24"/>
        </w:rPr>
        <w:t>Раздел 4.9</w:t>
      </w:r>
      <w:r w:rsidR="00D647E9" w:rsidRPr="003212AF">
        <w:rPr>
          <w:bCs/>
          <w:sz w:val="24"/>
          <w:szCs w:val="24"/>
        </w:rPr>
        <w:t xml:space="preserve">. Содержание инженерных сооружений и коммуникаций </w:t>
      </w:r>
    </w:p>
    <w:p w:rsidR="00D647E9" w:rsidRPr="003212AF" w:rsidRDefault="00D647E9" w:rsidP="009E27D3">
      <w:pPr>
        <w:autoSpaceDE w:val="0"/>
        <w:autoSpaceDN w:val="0"/>
        <w:adjustRightInd w:val="0"/>
        <w:outlineLvl w:val="2"/>
        <w:rPr>
          <w:bCs/>
          <w:sz w:val="24"/>
          <w:szCs w:val="24"/>
        </w:rPr>
      </w:pPr>
      <w:r w:rsidRPr="003212AF">
        <w:rPr>
          <w:bCs/>
          <w:sz w:val="24"/>
          <w:szCs w:val="24"/>
        </w:rPr>
        <w:t>Раздел 4.</w:t>
      </w:r>
      <w:r w:rsidR="000202E0" w:rsidRPr="003212AF">
        <w:rPr>
          <w:bCs/>
          <w:sz w:val="24"/>
          <w:szCs w:val="24"/>
        </w:rPr>
        <w:t>10</w:t>
      </w:r>
      <w:r w:rsidRPr="003212AF">
        <w:rPr>
          <w:bCs/>
          <w:sz w:val="24"/>
          <w:szCs w:val="24"/>
        </w:rPr>
        <w:t xml:space="preserve">. Содержание объектов строительства </w:t>
      </w:r>
    </w:p>
    <w:p w:rsidR="00D647E9" w:rsidRPr="003212AF" w:rsidRDefault="000202E0" w:rsidP="009E27D3">
      <w:pPr>
        <w:autoSpaceDE w:val="0"/>
        <w:autoSpaceDN w:val="0"/>
        <w:adjustRightInd w:val="0"/>
        <w:outlineLvl w:val="2"/>
        <w:rPr>
          <w:bCs/>
          <w:sz w:val="24"/>
          <w:szCs w:val="24"/>
        </w:rPr>
      </w:pPr>
      <w:r w:rsidRPr="003212AF">
        <w:rPr>
          <w:bCs/>
          <w:sz w:val="24"/>
          <w:szCs w:val="24"/>
        </w:rPr>
        <w:t>Раздел 4.11</w:t>
      </w:r>
      <w:r w:rsidR="00D647E9" w:rsidRPr="003212AF">
        <w:rPr>
          <w:bCs/>
          <w:sz w:val="24"/>
          <w:szCs w:val="24"/>
        </w:rPr>
        <w:t>. Общие требования к состоянию и внешнему облику зданий, сооружений различного назначения и разной формы собственности</w:t>
      </w:r>
    </w:p>
    <w:p w:rsidR="00D647E9" w:rsidRPr="003212AF" w:rsidRDefault="00D647E9" w:rsidP="009E27D3">
      <w:pPr>
        <w:autoSpaceDE w:val="0"/>
        <w:autoSpaceDN w:val="0"/>
        <w:adjustRightInd w:val="0"/>
        <w:outlineLvl w:val="1"/>
        <w:rPr>
          <w:bCs/>
          <w:color w:val="FF0000"/>
          <w:sz w:val="24"/>
          <w:szCs w:val="24"/>
        </w:rPr>
      </w:pPr>
    </w:p>
    <w:p w:rsidR="00D647E9" w:rsidRPr="003212AF" w:rsidRDefault="00D647E9" w:rsidP="009E27D3">
      <w:pPr>
        <w:autoSpaceDE w:val="0"/>
        <w:autoSpaceDN w:val="0"/>
        <w:adjustRightInd w:val="0"/>
        <w:outlineLvl w:val="1"/>
        <w:rPr>
          <w:b/>
          <w:bCs/>
          <w:sz w:val="24"/>
          <w:szCs w:val="24"/>
        </w:rPr>
      </w:pPr>
      <w:r w:rsidRPr="003212AF">
        <w:rPr>
          <w:b/>
          <w:bCs/>
          <w:sz w:val="24"/>
          <w:szCs w:val="24"/>
        </w:rPr>
        <w:t xml:space="preserve">Глава </w:t>
      </w:r>
      <w:r w:rsidRPr="003212AF">
        <w:rPr>
          <w:b/>
          <w:bCs/>
          <w:sz w:val="24"/>
          <w:szCs w:val="24"/>
          <w:lang w:val="en-US"/>
        </w:rPr>
        <w:t>V</w:t>
      </w:r>
      <w:r w:rsidRPr="003212AF">
        <w:rPr>
          <w:b/>
          <w:bCs/>
          <w:sz w:val="24"/>
          <w:szCs w:val="24"/>
        </w:rPr>
        <w:t>. БЛАГОУСТРОЙСТВО ОТДЕЛЬНЫХ ОБЪЕКТОВ</w:t>
      </w:r>
    </w:p>
    <w:p w:rsidR="00D647E9" w:rsidRPr="003212AF" w:rsidRDefault="00D647E9" w:rsidP="009E27D3">
      <w:pPr>
        <w:autoSpaceDE w:val="0"/>
        <w:autoSpaceDN w:val="0"/>
        <w:adjustRightInd w:val="0"/>
        <w:ind w:firstLine="540"/>
        <w:outlineLvl w:val="1"/>
        <w:rPr>
          <w:bCs/>
          <w:sz w:val="24"/>
          <w:szCs w:val="24"/>
        </w:rPr>
      </w:pPr>
    </w:p>
    <w:p w:rsidR="00D647E9" w:rsidRPr="003212AF" w:rsidRDefault="00D647E9" w:rsidP="009E27D3">
      <w:pPr>
        <w:autoSpaceDE w:val="0"/>
        <w:autoSpaceDN w:val="0"/>
        <w:adjustRightInd w:val="0"/>
        <w:outlineLvl w:val="2"/>
        <w:rPr>
          <w:bCs/>
          <w:sz w:val="24"/>
          <w:szCs w:val="24"/>
        </w:rPr>
      </w:pPr>
      <w:r w:rsidRPr="003212AF">
        <w:rPr>
          <w:bCs/>
          <w:sz w:val="24"/>
          <w:szCs w:val="24"/>
        </w:rPr>
        <w:t>Раздел 5.1. Игровое и спортивное оборудование</w:t>
      </w:r>
    </w:p>
    <w:p w:rsidR="00D647E9" w:rsidRPr="003212AF" w:rsidRDefault="00D647E9" w:rsidP="009E27D3">
      <w:pPr>
        <w:autoSpaceDE w:val="0"/>
        <w:autoSpaceDN w:val="0"/>
        <w:adjustRightInd w:val="0"/>
        <w:outlineLvl w:val="2"/>
        <w:rPr>
          <w:bCs/>
          <w:sz w:val="24"/>
          <w:szCs w:val="24"/>
        </w:rPr>
      </w:pPr>
      <w:r w:rsidRPr="003212AF">
        <w:rPr>
          <w:bCs/>
          <w:sz w:val="24"/>
          <w:szCs w:val="24"/>
        </w:rPr>
        <w:t xml:space="preserve">Раздел 5.2. Дорожные знаки, светофорное хозяйство, ограждения </w:t>
      </w:r>
    </w:p>
    <w:p w:rsidR="00D647E9" w:rsidRPr="003212AF" w:rsidRDefault="00D647E9" w:rsidP="009E27D3">
      <w:pPr>
        <w:autoSpaceDE w:val="0"/>
        <w:autoSpaceDN w:val="0"/>
        <w:adjustRightInd w:val="0"/>
        <w:outlineLvl w:val="2"/>
        <w:rPr>
          <w:bCs/>
          <w:sz w:val="24"/>
          <w:szCs w:val="24"/>
        </w:rPr>
      </w:pPr>
      <w:r w:rsidRPr="003212AF">
        <w:rPr>
          <w:bCs/>
          <w:sz w:val="24"/>
          <w:szCs w:val="24"/>
        </w:rPr>
        <w:t xml:space="preserve">Раздел 5.3.  Освещение общественных пространств </w:t>
      </w:r>
    </w:p>
    <w:p w:rsidR="00D647E9" w:rsidRPr="003212AF" w:rsidRDefault="00D647E9" w:rsidP="009E27D3">
      <w:pPr>
        <w:autoSpaceDE w:val="0"/>
        <w:autoSpaceDN w:val="0"/>
        <w:adjustRightInd w:val="0"/>
        <w:outlineLvl w:val="2"/>
        <w:rPr>
          <w:bCs/>
          <w:sz w:val="24"/>
          <w:szCs w:val="24"/>
        </w:rPr>
      </w:pPr>
      <w:r w:rsidRPr="003212AF">
        <w:rPr>
          <w:bCs/>
          <w:sz w:val="24"/>
          <w:szCs w:val="24"/>
        </w:rPr>
        <w:t xml:space="preserve">Раздел 5.4. Малые архитектурные формы </w:t>
      </w:r>
    </w:p>
    <w:p w:rsidR="00D647E9" w:rsidRPr="003212AF" w:rsidRDefault="00D647E9" w:rsidP="009E27D3">
      <w:pPr>
        <w:autoSpaceDE w:val="0"/>
        <w:autoSpaceDN w:val="0"/>
        <w:adjustRightInd w:val="0"/>
        <w:outlineLvl w:val="2"/>
        <w:rPr>
          <w:bCs/>
          <w:sz w:val="24"/>
          <w:szCs w:val="24"/>
        </w:rPr>
      </w:pPr>
      <w:r w:rsidRPr="003212AF">
        <w:rPr>
          <w:bCs/>
          <w:sz w:val="24"/>
          <w:szCs w:val="24"/>
        </w:rPr>
        <w:t xml:space="preserve">Раздел 5.5. Зелёные насаждения </w:t>
      </w:r>
    </w:p>
    <w:p w:rsidR="00D647E9" w:rsidRPr="003212AF" w:rsidRDefault="00D647E9" w:rsidP="009E27D3">
      <w:pPr>
        <w:autoSpaceDE w:val="0"/>
        <w:autoSpaceDN w:val="0"/>
        <w:adjustRightInd w:val="0"/>
        <w:outlineLvl w:val="2"/>
        <w:rPr>
          <w:bCs/>
          <w:sz w:val="24"/>
          <w:szCs w:val="24"/>
        </w:rPr>
      </w:pPr>
      <w:r w:rsidRPr="003212AF">
        <w:rPr>
          <w:bCs/>
          <w:sz w:val="24"/>
          <w:szCs w:val="24"/>
        </w:rPr>
        <w:t>Раздел 5.6. Водные устройства</w:t>
      </w:r>
    </w:p>
    <w:p w:rsidR="00D647E9" w:rsidRPr="003212AF" w:rsidRDefault="00D647E9" w:rsidP="009E27D3">
      <w:pPr>
        <w:autoSpaceDE w:val="0"/>
        <w:autoSpaceDN w:val="0"/>
        <w:adjustRightInd w:val="0"/>
        <w:outlineLvl w:val="2"/>
        <w:rPr>
          <w:bCs/>
          <w:sz w:val="24"/>
          <w:szCs w:val="24"/>
        </w:rPr>
      </w:pPr>
      <w:r w:rsidRPr="003212AF">
        <w:rPr>
          <w:bCs/>
          <w:sz w:val="24"/>
          <w:szCs w:val="24"/>
        </w:rPr>
        <w:t xml:space="preserve">Раздел 5.7. Порядок размещения рекламных и информационных конструкций </w:t>
      </w:r>
    </w:p>
    <w:p w:rsidR="00D647E9" w:rsidRPr="003212AF" w:rsidRDefault="00D647E9" w:rsidP="009E27D3">
      <w:pPr>
        <w:autoSpaceDE w:val="0"/>
        <w:autoSpaceDN w:val="0"/>
        <w:adjustRightInd w:val="0"/>
        <w:outlineLvl w:val="2"/>
        <w:rPr>
          <w:bCs/>
          <w:sz w:val="24"/>
          <w:szCs w:val="24"/>
        </w:rPr>
      </w:pPr>
      <w:r w:rsidRPr="003212AF">
        <w:rPr>
          <w:bCs/>
          <w:sz w:val="24"/>
          <w:szCs w:val="24"/>
        </w:rPr>
        <w:t xml:space="preserve">Раздел 5.8. Памятники, мемориальные объекты </w:t>
      </w:r>
    </w:p>
    <w:p w:rsidR="00070F1F" w:rsidRPr="003212AF" w:rsidRDefault="00D647E9" w:rsidP="009E27D3">
      <w:pPr>
        <w:autoSpaceDE w:val="0"/>
        <w:autoSpaceDN w:val="0"/>
        <w:adjustRightInd w:val="0"/>
        <w:outlineLvl w:val="2"/>
        <w:rPr>
          <w:bCs/>
          <w:sz w:val="24"/>
          <w:szCs w:val="24"/>
        </w:rPr>
      </w:pPr>
      <w:r w:rsidRPr="003212AF">
        <w:rPr>
          <w:bCs/>
          <w:sz w:val="24"/>
          <w:szCs w:val="24"/>
        </w:rPr>
        <w:t>Раздел 5.9. Нестационарные с</w:t>
      </w:r>
      <w:r w:rsidR="00070F1F" w:rsidRPr="003212AF">
        <w:rPr>
          <w:bCs/>
          <w:sz w:val="24"/>
          <w:szCs w:val="24"/>
        </w:rPr>
        <w:t>ооружения, общественные туалеты</w:t>
      </w:r>
    </w:p>
    <w:p w:rsidR="00040714" w:rsidRPr="003212AF" w:rsidRDefault="00040714" w:rsidP="009E27D3">
      <w:pPr>
        <w:autoSpaceDE w:val="0"/>
        <w:autoSpaceDN w:val="0"/>
        <w:adjustRightInd w:val="0"/>
        <w:outlineLvl w:val="1"/>
        <w:rPr>
          <w:b/>
          <w:bCs/>
          <w:sz w:val="24"/>
          <w:szCs w:val="24"/>
        </w:rPr>
      </w:pPr>
    </w:p>
    <w:p w:rsidR="00D647E9" w:rsidRPr="003212AF" w:rsidRDefault="00D647E9" w:rsidP="009E27D3">
      <w:pPr>
        <w:autoSpaceDE w:val="0"/>
        <w:autoSpaceDN w:val="0"/>
        <w:adjustRightInd w:val="0"/>
        <w:outlineLvl w:val="1"/>
        <w:rPr>
          <w:b/>
          <w:bCs/>
          <w:sz w:val="24"/>
          <w:szCs w:val="24"/>
        </w:rPr>
      </w:pPr>
      <w:r w:rsidRPr="003212AF">
        <w:rPr>
          <w:b/>
          <w:bCs/>
          <w:sz w:val="24"/>
          <w:szCs w:val="24"/>
        </w:rPr>
        <w:t>Глава VI.</w:t>
      </w:r>
      <w:r w:rsidRPr="003212AF">
        <w:rPr>
          <w:bCs/>
          <w:sz w:val="24"/>
          <w:szCs w:val="24"/>
        </w:rPr>
        <w:t xml:space="preserve"> </w:t>
      </w:r>
      <w:r w:rsidRPr="003212AF">
        <w:rPr>
          <w:b/>
          <w:bCs/>
          <w:sz w:val="24"/>
          <w:szCs w:val="24"/>
        </w:rPr>
        <w:t>ПОРЯДОК ПЕРЕДВИЖЕНИЯ МАШИН И МЕХАНИЗМОВ</w:t>
      </w:r>
    </w:p>
    <w:p w:rsidR="00D647E9" w:rsidRPr="003212AF" w:rsidRDefault="00D647E9" w:rsidP="009E27D3">
      <w:pPr>
        <w:autoSpaceDE w:val="0"/>
        <w:autoSpaceDN w:val="0"/>
        <w:adjustRightInd w:val="0"/>
        <w:outlineLvl w:val="1"/>
        <w:rPr>
          <w:b/>
          <w:bCs/>
          <w:sz w:val="24"/>
          <w:szCs w:val="24"/>
        </w:rPr>
      </w:pPr>
      <w:r w:rsidRPr="003212AF">
        <w:rPr>
          <w:b/>
          <w:bCs/>
          <w:sz w:val="24"/>
          <w:szCs w:val="24"/>
        </w:rPr>
        <w:lastRenderedPageBreak/>
        <w:t xml:space="preserve">В НАСЕЛЁННЫХ ПУНКТАХ </w:t>
      </w:r>
    </w:p>
    <w:p w:rsidR="00D647E9" w:rsidRPr="003212AF" w:rsidRDefault="00D647E9" w:rsidP="009E27D3">
      <w:pPr>
        <w:autoSpaceDE w:val="0"/>
        <w:autoSpaceDN w:val="0"/>
        <w:adjustRightInd w:val="0"/>
        <w:outlineLvl w:val="1"/>
        <w:rPr>
          <w:b/>
          <w:bCs/>
          <w:sz w:val="24"/>
          <w:szCs w:val="24"/>
        </w:rPr>
      </w:pPr>
    </w:p>
    <w:p w:rsidR="00D647E9" w:rsidRPr="003212AF" w:rsidRDefault="00D647E9" w:rsidP="009E27D3">
      <w:pPr>
        <w:autoSpaceDE w:val="0"/>
        <w:autoSpaceDN w:val="0"/>
        <w:adjustRightInd w:val="0"/>
        <w:outlineLvl w:val="1"/>
        <w:rPr>
          <w:b/>
          <w:bCs/>
          <w:sz w:val="24"/>
          <w:szCs w:val="24"/>
        </w:rPr>
      </w:pPr>
      <w:r w:rsidRPr="003212AF">
        <w:rPr>
          <w:b/>
          <w:bCs/>
          <w:sz w:val="24"/>
          <w:szCs w:val="24"/>
        </w:rPr>
        <w:t xml:space="preserve">Глава VII. ОБЩИЕ ТРЕБОВАНИЯ К ПРОИЗВОДСТВУ ЗЕМЛЯНЫХ И ИНЫХ ВИДОВ РАБОТ В НАСЕЛЁННЫХ ПУНКТАХ </w:t>
      </w:r>
    </w:p>
    <w:p w:rsidR="00D647E9" w:rsidRPr="003212AF" w:rsidRDefault="00D647E9" w:rsidP="009E27D3">
      <w:pPr>
        <w:autoSpaceDE w:val="0"/>
        <w:autoSpaceDN w:val="0"/>
        <w:adjustRightInd w:val="0"/>
        <w:outlineLvl w:val="1"/>
        <w:rPr>
          <w:b/>
          <w:bCs/>
          <w:sz w:val="24"/>
          <w:szCs w:val="24"/>
        </w:rPr>
      </w:pPr>
    </w:p>
    <w:p w:rsidR="00D647E9" w:rsidRPr="003212AF" w:rsidRDefault="00D647E9" w:rsidP="009E27D3">
      <w:pPr>
        <w:autoSpaceDE w:val="0"/>
        <w:autoSpaceDN w:val="0"/>
        <w:adjustRightInd w:val="0"/>
        <w:outlineLvl w:val="1"/>
        <w:rPr>
          <w:b/>
          <w:bCs/>
          <w:sz w:val="24"/>
          <w:szCs w:val="24"/>
        </w:rPr>
      </w:pPr>
      <w:r w:rsidRPr="003212AF">
        <w:rPr>
          <w:b/>
          <w:bCs/>
          <w:sz w:val="24"/>
          <w:szCs w:val="24"/>
        </w:rPr>
        <w:t>Глава VIII. ПОРЯДОК КОНТРОЛЯ  СОБЛЮДЕНИЯ ПРАВИЛ БЛАГОУСТРОЙСТВА И ОТВЕТСТВЕННОСТЬ ЗА ИХ НАРУШЕНИЕ</w:t>
      </w:r>
    </w:p>
    <w:p w:rsidR="00D647E9" w:rsidRPr="003212AF" w:rsidRDefault="00D647E9" w:rsidP="00D647E9">
      <w:pPr>
        <w:autoSpaceDE w:val="0"/>
        <w:autoSpaceDN w:val="0"/>
        <w:adjustRightInd w:val="0"/>
        <w:ind w:firstLine="540"/>
        <w:jc w:val="both"/>
        <w:outlineLvl w:val="0"/>
        <w:rPr>
          <w:bCs/>
          <w:sz w:val="24"/>
          <w:szCs w:val="24"/>
        </w:rPr>
      </w:pPr>
    </w:p>
    <w:p w:rsidR="00D647E9" w:rsidRPr="003212AF" w:rsidRDefault="00D647E9" w:rsidP="00D647E9">
      <w:pPr>
        <w:autoSpaceDE w:val="0"/>
        <w:autoSpaceDN w:val="0"/>
        <w:adjustRightInd w:val="0"/>
        <w:jc w:val="center"/>
        <w:outlineLvl w:val="1"/>
        <w:rPr>
          <w:bCs/>
          <w:sz w:val="24"/>
          <w:szCs w:val="24"/>
        </w:rPr>
      </w:pPr>
      <w:r w:rsidRPr="003212AF">
        <w:rPr>
          <w:b/>
          <w:bCs/>
          <w:sz w:val="24"/>
          <w:szCs w:val="24"/>
        </w:rPr>
        <w:t>Глава I.</w:t>
      </w:r>
      <w:r w:rsidRPr="003212AF">
        <w:rPr>
          <w:bCs/>
          <w:sz w:val="24"/>
          <w:szCs w:val="24"/>
        </w:rPr>
        <w:t xml:space="preserve"> </w:t>
      </w:r>
      <w:r w:rsidRPr="003212AF">
        <w:rPr>
          <w:b/>
          <w:bCs/>
          <w:sz w:val="24"/>
          <w:szCs w:val="24"/>
        </w:rPr>
        <w:t>ОБЩИЕ ПОЛОЖЕНИЯ</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1.1. Правила благоустройства территории </w:t>
      </w:r>
      <w:r w:rsidR="00547B37">
        <w:rPr>
          <w:bCs/>
          <w:sz w:val="24"/>
          <w:szCs w:val="24"/>
        </w:rPr>
        <w:t>Ларинского</w:t>
      </w:r>
      <w:r w:rsidRPr="003212AF">
        <w:rPr>
          <w:bCs/>
          <w:sz w:val="24"/>
          <w:szCs w:val="24"/>
        </w:rPr>
        <w:t xml:space="preserve"> сельского поселения (далее по тексту - Правила) разработаны </w:t>
      </w:r>
      <w:r w:rsidRPr="003212AF">
        <w:rPr>
          <w:sz w:val="24"/>
          <w:szCs w:val="24"/>
        </w:rPr>
        <w:t>в целях формирования безопасной, комфортной и привлекательной городской (сельской)  среды, к которой относится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сельском поселении  и определяющих комфортность проживания на такой территории.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1.2. Правила устанавливают единые требования в сфере благоустройства, определяют порядок уборки и содержания территорий и объектов благоустройства поселения;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 в содержании и благоустройстве прилегающих территорий.</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1.3. </w:t>
      </w:r>
      <w:r w:rsidRPr="003212AF">
        <w:rPr>
          <w:sz w:val="24"/>
          <w:szCs w:val="24"/>
        </w:rPr>
        <w:t xml:space="preserve">К деятельности по благоустройству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 Данную деятельность </w:t>
      </w:r>
      <w:r w:rsidRPr="003212AF">
        <w:rPr>
          <w:bCs/>
          <w:sz w:val="24"/>
          <w:szCs w:val="24"/>
        </w:rPr>
        <w:t xml:space="preserve"> осуществляет администрация поселения, физические и юридические лица, индивидуальные предприниматели.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 Под проектной документацией по благоустройству территорий понимается пакет документов,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основываются на  результатах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D647E9" w:rsidRPr="003212AF" w:rsidRDefault="00D647E9" w:rsidP="00D647E9">
      <w:pPr>
        <w:widowControl w:val="0"/>
        <w:autoSpaceDE w:val="0"/>
        <w:autoSpaceDN w:val="0"/>
        <w:adjustRightInd w:val="0"/>
        <w:ind w:firstLine="567"/>
        <w:jc w:val="both"/>
        <w:rPr>
          <w:sz w:val="24"/>
          <w:szCs w:val="24"/>
        </w:rPr>
      </w:pPr>
      <w:r w:rsidRPr="003212AF">
        <w:rPr>
          <w:bCs/>
          <w:sz w:val="24"/>
          <w:szCs w:val="24"/>
        </w:rPr>
        <w:t xml:space="preserve">1.4. </w:t>
      </w:r>
      <w:r w:rsidRPr="003212AF">
        <w:rPr>
          <w:sz w:val="24"/>
          <w:szCs w:val="24"/>
        </w:rPr>
        <w:t xml:space="preserve"> Участниками деятельности по благоустройству могут выступать:</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а) население муниципального образования, которое формирует запрос на благоустройство и принимает участие в оценке предлагаемых решений. В отдельных случаях жители поселения, общественные организации и объединения принимают участие в выполнении работ;</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б) администрация поселения, которая формирует техническое задание, выбирает исполнителей и обеспечивает финансирование в пределах своих полномочий;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в) хозяйствующие субъекты, осуществляющие деятельность на территории поселения, которые могут участвовать в формировании запроса на благоустройство, а также в финансировании мероприятий по благоустройству;</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д) исполнители работ, специалисты по благоустройству и озеленению, в том числе возведению малых архитектурных форм (далее по тексту – МАФ);</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е) иные лица.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1.5. Совет депутатов и администрация поселения организуют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D647E9" w:rsidRPr="003212AF" w:rsidRDefault="00D647E9" w:rsidP="00D647E9">
      <w:pPr>
        <w:widowControl w:val="0"/>
        <w:autoSpaceDE w:val="0"/>
        <w:autoSpaceDN w:val="0"/>
        <w:adjustRightInd w:val="0"/>
        <w:spacing w:after="150"/>
        <w:ind w:firstLine="567"/>
        <w:jc w:val="both"/>
        <w:rPr>
          <w:bCs/>
          <w:sz w:val="24"/>
          <w:szCs w:val="24"/>
        </w:rPr>
      </w:pPr>
      <w:r w:rsidRPr="003212AF">
        <w:rPr>
          <w:sz w:val="24"/>
          <w:szCs w:val="24"/>
        </w:rPr>
        <w:lastRenderedPageBreak/>
        <w:t>Участие жителей может быть прямым или опосредованным через общественные организации.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D647E9" w:rsidRPr="003212AF" w:rsidRDefault="00D647E9" w:rsidP="00D647E9">
      <w:pPr>
        <w:autoSpaceDE w:val="0"/>
        <w:autoSpaceDN w:val="0"/>
        <w:adjustRightInd w:val="0"/>
        <w:jc w:val="center"/>
        <w:outlineLvl w:val="1"/>
        <w:rPr>
          <w:bCs/>
          <w:sz w:val="24"/>
          <w:szCs w:val="24"/>
        </w:rPr>
      </w:pPr>
      <w:r w:rsidRPr="003212AF">
        <w:rPr>
          <w:b/>
          <w:bCs/>
          <w:sz w:val="24"/>
          <w:szCs w:val="24"/>
        </w:rPr>
        <w:t>Глава II.</w:t>
      </w:r>
      <w:r w:rsidRPr="003212AF">
        <w:rPr>
          <w:bCs/>
          <w:sz w:val="24"/>
          <w:szCs w:val="24"/>
        </w:rPr>
        <w:t xml:space="preserve"> </w:t>
      </w:r>
      <w:r w:rsidRPr="003212AF">
        <w:rPr>
          <w:b/>
          <w:bCs/>
          <w:sz w:val="24"/>
          <w:szCs w:val="24"/>
        </w:rPr>
        <w:t>ОСНОВНЫЕ ПОНЯТИЯ</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D647E9">
      <w:pPr>
        <w:widowControl w:val="0"/>
        <w:tabs>
          <w:tab w:val="left" w:pos="567"/>
        </w:tabs>
        <w:autoSpaceDE w:val="0"/>
        <w:autoSpaceDN w:val="0"/>
        <w:adjustRightInd w:val="0"/>
        <w:ind w:firstLine="567"/>
        <w:jc w:val="both"/>
        <w:rPr>
          <w:sz w:val="24"/>
          <w:szCs w:val="24"/>
        </w:rPr>
      </w:pPr>
      <w:r w:rsidRPr="003212AF">
        <w:rPr>
          <w:sz w:val="24"/>
          <w:szCs w:val="24"/>
        </w:rPr>
        <w:t>2.1.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  площади, </w:t>
      </w:r>
      <w:r w:rsidRPr="003212AF">
        <w:rPr>
          <w:sz w:val="24"/>
          <w:szCs w:val="24"/>
        </w:rPr>
        <w:t xml:space="preserve">парки, скверы, </w:t>
      </w:r>
      <w:r w:rsidRPr="003212AF">
        <w:rPr>
          <w:bCs/>
          <w:sz w:val="24"/>
          <w:szCs w:val="24"/>
        </w:rPr>
        <w:t xml:space="preserve">аллеи, </w:t>
      </w:r>
      <w:r w:rsidRPr="003212AF">
        <w:rPr>
          <w:sz w:val="24"/>
          <w:szCs w:val="24"/>
        </w:rPr>
        <w:t xml:space="preserve">иные зеленые зоны, </w:t>
      </w:r>
      <w:r w:rsidRPr="003212AF">
        <w:rPr>
          <w:bCs/>
          <w:sz w:val="24"/>
          <w:szCs w:val="24"/>
        </w:rPr>
        <w:t>внутри</w:t>
      </w:r>
      <w:r w:rsidR="00547B37">
        <w:rPr>
          <w:bCs/>
          <w:sz w:val="24"/>
          <w:szCs w:val="24"/>
        </w:rPr>
        <w:t xml:space="preserve"> </w:t>
      </w:r>
      <w:r w:rsidRPr="003212AF">
        <w:rPr>
          <w:bCs/>
          <w:sz w:val="24"/>
          <w:szCs w:val="24"/>
        </w:rPr>
        <w:t xml:space="preserve">дворовые пространства, сады, </w:t>
      </w:r>
      <w:r w:rsidRPr="003212AF">
        <w:rPr>
          <w:sz w:val="24"/>
          <w:szCs w:val="24"/>
        </w:rPr>
        <w:t>детские площадки, спортивные и другие площадки отдыха и досуга, площадки для выгула и дрессировки собак</w:t>
      </w:r>
      <w:r w:rsidRPr="003212AF">
        <w:rPr>
          <w:bCs/>
          <w:sz w:val="24"/>
          <w:szCs w:val="24"/>
        </w:rPr>
        <w:t>;</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  земли историко-культурного значения, а также кладбища; </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 </w:t>
      </w:r>
      <w:r w:rsidRPr="003212AF">
        <w:rPr>
          <w:sz w:val="24"/>
          <w:szCs w:val="24"/>
        </w:rPr>
        <w:t xml:space="preserve"> улицы (в том числе пешеходные) и дороги, </w:t>
      </w:r>
      <w:r w:rsidRPr="003212AF">
        <w:rPr>
          <w:bCs/>
          <w:sz w:val="24"/>
          <w:szCs w:val="24"/>
        </w:rPr>
        <w:t xml:space="preserve">остановки общественного транспорта, технические средства регулирования дорожного движения, мосты, путепроводы,  пешеходные тротуары, территория и здание автостанции, сооружения и места для хранения и технического обслуживания автомототранспортных средств, в том числе гаражи, площадки автостоянок, парковки, автозаправочные станции, моечные комплексы,  иные дорожные сооружения и их внешние элементы; </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устройства наружного освещения и подсветки;</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 фасады зданий, строений и сооружений, элементы их декора, а также иные внешние элементы зданий, строений и сооружений, в том числе кровли, крыльца, ограждения и защитные решетки, навесы, козырьки, окна, входные двери, балконы, наружные лестницы, эркеры, лоджии, карнизы, ставни, водосточные трубы, наружные радиоэлектронные устройства, флагштоки, настенные кондиционеры и другое оборудование, пристроенное к стенам или вмонтированное в них, адресные таблицы (указатели наименования улиц, номеров домов); </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фонтаны, бассейны, скамьи, беседки, эстрады, цветники, - сооружения и временные нестационарные объекты, в том числе торговые объекты, павильоны, палатки, торговые ряды; </w:t>
      </w:r>
    </w:p>
    <w:p w:rsidR="00D647E9" w:rsidRPr="003212AF" w:rsidRDefault="00D647E9" w:rsidP="00D647E9">
      <w:pPr>
        <w:widowControl w:val="0"/>
        <w:autoSpaceDE w:val="0"/>
        <w:autoSpaceDN w:val="0"/>
        <w:adjustRightInd w:val="0"/>
        <w:ind w:firstLine="567"/>
        <w:jc w:val="both"/>
        <w:rPr>
          <w:sz w:val="24"/>
          <w:szCs w:val="24"/>
        </w:rPr>
      </w:pPr>
      <w:r w:rsidRPr="003212AF">
        <w:rPr>
          <w:bCs/>
          <w:sz w:val="24"/>
          <w:szCs w:val="24"/>
        </w:rPr>
        <w:t xml:space="preserve">- </w:t>
      </w:r>
      <w:r w:rsidRPr="003212AF">
        <w:rPr>
          <w:sz w:val="24"/>
          <w:szCs w:val="24"/>
        </w:rPr>
        <w:t xml:space="preserve">контейнерные площадки и площадки для складирования отдельных групп коммунальных отходов, </w:t>
      </w:r>
      <w:r w:rsidRPr="003212AF">
        <w:rPr>
          <w:bCs/>
          <w:sz w:val="24"/>
          <w:szCs w:val="24"/>
        </w:rPr>
        <w:t xml:space="preserve">урны и другие уличные мусоросборники, общественные туалеты, рассматриваемые в качестве объектов благоустройства </w:t>
      </w:r>
      <w:r w:rsidRPr="003212AF">
        <w:rPr>
          <w:sz w:val="24"/>
          <w:szCs w:val="24"/>
        </w:rPr>
        <w:t>технические зоны транспортных, инженерных коммуникаций.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 2.2. К элементам благоустройства относятся, в том числе:</w:t>
      </w:r>
    </w:p>
    <w:p w:rsidR="00D647E9" w:rsidRPr="003212AF" w:rsidRDefault="00D647E9" w:rsidP="00D647E9">
      <w:pPr>
        <w:widowControl w:val="0"/>
        <w:autoSpaceDE w:val="0"/>
        <w:autoSpaceDN w:val="0"/>
        <w:adjustRightInd w:val="0"/>
        <w:jc w:val="both"/>
        <w:rPr>
          <w:sz w:val="24"/>
          <w:szCs w:val="24"/>
        </w:rPr>
      </w:pPr>
      <w:r w:rsidRPr="003212AF">
        <w:rPr>
          <w:sz w:val="24"/>
          <w:szCs w:val="24"/>
        </w:rPr>
        <w:t>- элементы озеленения и газоны;</w:t>
      </w:r>
    </w:p>
    <w:p w:rsidR="00D647E9" w:rsidRPr="003212AF" w:rsidRDefault="00D647E9" w:rsidP="00D647E9">
      <w:pPr>
        <w:widowControl w:val="0"/>
        <w:autoSpaceDE w:val="0"/>
        <w:autoSpaceDN w:val="0"/>
        <w:adjustRightInd w:val="0"/>
        <w:jc w:val="both"/>
        <w:rPr>
          <w:sz w:val="24"/>
          <w:szCs w:val="24"/>
        </w:rPr>
      </w:pPr>
      <w:r w:rsidRPr="003212AF">
        <w:rPr>
          <w:sz w:val="24"/>
          <w:szCs w:val="24"/>
        </w:rPr>
        <w:t>- покрытия;</w:t>
      </w:r>
    </w:p>
    <w:p w:rsidR="00D647E9" w:rsidRPr="003212AF" w:rsidRDefault="00D647E9" w:rsidP="00D647E9">
      <w:pPr>
        <w:widowControl w:val="0"/>
        <w:autoSpaceDE w:val="0"/>
        <w:autoSpaceDN w:val="0"/>
        <w:adjustRightInd w:val="0"/>
        <w:jc w:val="both"/>
        <w:rPr>
          <w:sz w:val="24"/>
          <w:szCs w:val="24"/>
        </w:rPr>
      </w:pPr>
      <w:r w:rsidRPr="003212AF">
        <w:rPr>
          <w:sz w:val="24"/>
          <w:szCs w:val="24"/>
        </w:rPr>
        <w:t>- ограждения (заборы);</w:t>
      </w:r>
    </w:p>
    <w:p w:rsidR="00D647E9" w:rsidRPr="003212AF" w:rsidRDefault="00D647E9" w:rsidP="00D647E9">
      <w:pPr>
        <w:widowControl w:val="0"/>
        <w:autoSpaceDE w:val="0"/>
        <w:autoSpaceDN w:val="0"/>
        <w:adjustRightInd w:val="0"/>
        <w:jc w:val="both"/>
        <w:rPr>
          <w:sz w:val="24"/>
          <w:szCs w:val="24"/>
        </w:rPr>
      </w:pPr>
      <w:r w:rsidRPr="003212AF">
        <w:rPr>
          <w:sz w:val="24"/>
          <w:szCs w:val="24"/>
        </w:rPr>
        <w:t>- уличное коммунально-бытовое и техническое оборудование;</w:t>
      </w:r>
    </w:p>
    <w:p w:rsidR="00D647E9" w:rsidRPr="003212AF" w:rsidRDefault="00D647E9" w:rsidP="00D647E9">
      <w:pPr>
        <w:widowControl w:val="0"/>
        <w:autoSpaceDE w:val="0"/>
        <w:autoSpaceDN w:val="0"/>
        <w:adjustRightInd w:val="0"/>
        <w:jc w:val="both"/>
        <w:rPr>
          <w:bCs/>
          <w:sz w:val="24"/>
          <w:szCs w:val="24"/>
        </w:rPr>
      </w:pPr>
      <w:r w:rsidRPr="003212AF">
        <w:rPr>
          <w:sz w:val="24"/>
          <w:szCs w:val="24"/>
        </w:rPr>
        <w:t xml:space="preserve">- </w:t>
      </w:r>
      <w:r w:rsidRPr="003212AF">
        <w:rPr>
          <w:bCs/>
          <w:sz w:val="24"/>
          <w:szCs w:val="24"/>
        </w:rPr>
        <w:t xml:space="preserve">элементы оборудования детских и спортивных площадок; </w:t>
      </w:r>
    </w:p>
    <w:p w:rsidR="00D647E9" w:rsidRPr="003212AF" w:rsidRDefault="00D647E9" w:rsidP="00D647E9">
      <w:pPr>
        <w:widowControl w:val="0"/>
        <w:autoSpaceDE w:val="0"/>
        <w:autoSpaceDN w:val="0"/>
        <w:adjustRightInd w:val="0"/>
        <w:jc w:val="both"/>
        <w:rPr>
          <w:sz w:val="24"/>
          <w:szCs w:val="24"/>
        </w:rPr>
      </w:pPr>
      <w:r w:rsidRPr="003212AF">
        <w:rPr>
          <w:sz w:val="24"/>
          <w:szCs w:val="24"/>
        </w:rPr>
        <w:t>- элементы освещения;</w:t>
      </w:r>
    </w:p>
    <w:p w:rsidR="00D647E9" w:rsidRPr="003212AF" w:rsidRDefault="00D647E9" w:rsidP="00D647E9">
      <w:pPr>
        <w:widowControl w:val="0"/>
        <w:autoSpaceDE w:val="0"/>
        <w:autoSpaceDN w:val="0"/>
        <w:adjustRightInd w:val="0"/>
        <w:jc w:val="both"/>
        <w:rPr>
          <w:sz w:val="24"/>
          <w:szCs w:val="24"/>
        </w:rPr>
      </w:pPr>
      <w:r w:rsidRPr="003212AF">
        <w:rPr>
          <w:sz w:val="24"/>
          <w:szCs w:val="24"/>
        </w:rPr>
        <w:t>- средства размещения информации и рекламные конструкции;</w:t>
      </w:r>
    </w:p>
    <w:p w:rsidR="00D647E9" w:rsidRPr="003212AF" w:rsidRDefault="00D647E9" w:rsidP="00D647E9">
      <w:pPr>
        <w:widowControl w:val="0"/>
        <w:autoSpaceDE w:val="0"/>
        <w:autoSpaceDN w:val="0"/>
        <w:adjustRightInd w:val="0"/>
        <w:jc w:val="both"/>
        <w:rPr>
          <w:sz w:val="24"/>
          <w:szCs w:val="24"/>
        </w:rPr>
      </w:pPr>
      <w:r w:rsidRPr="003212AF">
        <w:rPr>
          <w:sz w:val="24"/>
          <w:szCs w:val="24"/>
        </w:rPr>
        <w:t>- малые архитектурные формы и уличная мебель;</w:t>
      </w:r>
    </w:p>
    <w:p w:rsidR="00D647E9" w:rsidRPr="003212AF" w:rsidRDefault="00D647E9" w:rsidP="00D647E9">
      <w:pPr>
        <w:widowControl w:val="0"/>
        <w:autoSpaceDE w:val="0"/>
        <w:autoSpaceDN w:val="0"/>
        <w:adjustRightInd w:val="0"/>
        <w:jc w:val="both"/>
        <w:rPr>
          <w:bCs/>
          <w:sz w:val="24"/>
          <w:szCs w:val="24"/>
        </w:rPr>
      </w:pPr>
      <w:r w:rsidRPr="003212AF">
        <w:rPr>
          <w:sz w:val="24"/>
          <w:szCs w:val="24"/>
        </w:rPr>
        <w:t>- некапитальные нестационарные сооружения.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2.3. Индивидуальная застройка - жилой дом с отведенной территорией (земельным садово-огородным участком и (или) палисадником, надворными хозяйственными и иными постройками), участок малоэтажной застройки усадебного типа.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2.4. Отведенная территория - часть территории поселения, предоставленная в установленном порядке юридическим лицам, индивидуальным предпринимателям и гражданам на праве собственности, аренды, ином праве пользования.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xml:space="preserve">2.5. Придомовая территория - территория, внесенная в технический паспорт жилого дома (здания, строения) и (или) отведенная в установленном порядке под жилой дом (здание, строение) и связанные с ним хозяйственные и технические сооружения. Придомовая территория жилого дома (здания и строения) включает в себя: территорию под жилым домом (зданием, строением); проезды и тротуары; озелененные территории; игровые площадки для </w:t>
      </w:r>
      <w:r w:rsidRPr="003212AF">
        <w:rPr>
          <w:bCs/>
          <w:sz w:val="24"/>
          <w:szCs w:val="24"/>
        </w:rPr>
        <w:lastRenderedPageBreak/>
        <w:t>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бытовых отходов; другие территории, связанные с содержанием и эксплуатацией жилого дома (здания, строения).</w:t>
      </w:r>
    </w:p>
    <w:p w:rsidR="00D647E9" w:rsidRPr="003212AF" w:rsidRDefault="00D647E9" w:rsidP="00D647E9">
      <w:pPr>
        <w:autoSpaceDE w:val="0"/>
        <w:autoSpaceDN w:val="0"/>
        <w:adjustRightInd w:val="0"/>
        <w:ind w:firstLine="539"/>
        <w:jc w:val="both"/>
        <w:outlineLvl w:val="1"/>
        <w:rPr>
          <w:color w:val="000000"/>
          <w:sz w:val="24"/>
          <w:szCs w:val="24"/>
          <w:lang w:bidi="ru-RU"/>
        </w:rPr>
      </w:pPr>
      <w:r w:rsidRPr="003212AF">
        <w:rPr>
          <w:sz w:val="24"/>
          <w:szCs w:val="24"/>
        </w:rPr>
        <w:t>2.6. П</w:t>
      </w:r>
      <w:r w:rsidRPr="003212AF">
        <w:rPr>
          <w:color w:val="000000"/>
          <w:sz w:val="24"/>
          <w:szCs w:val="24"/>
          <w:lang w:bidi="ru-RU"/>
        </w:rPr>
        <w:t>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w:t>
      </w:r>
    </w:p>
    <w:p w:rsidR="00D647E9" w:rsidRPr="003212AF" w:rsidRDefault="00D647E9" w:rsidP="00D647E9">
      <w:pPr>
        <w:pStyle w:val="22"/>
        <w:shd w:val="clear" w:color="auto" w:fill="auto"/>
        <w:spacing w:line="276" w:lineRule="auto"/>
        <w:ind w:firstLine="539"/>
        <w:jc w:val="both"/>
        <w:rPr>
          <w:rFonts w:ascii="Times New Roman" w:hAnsi="Times New Roman" w:cs="Times New Roman"/>
          <w:color w:val="2D2D2D"/>
          <w:spacing w:val="2"/>
          <w:sz w:val="24"/>
          <w:szCs w:val="24"/>
          <w:shd w:val="clear" w:color="auto" w:fill="FFFFFF"/>
        </w:rPr>
      </w:pPr>
      <w:r w:rsidRPr="003212AF">
        <w:rPr>
          <w:rFonts w:ascii="Times New Roman" w:hAnsi="Times New Roman" w:cs="Times New Roman"/>
          <w:color w:val="000000"/>
          <w:sz w:val="24"/>
          <w:szCs w:val="24"/>
          <w:lang w:bidi="ru-RU"/>
        </w:rPr>
        <w:t xml:space="preserve">2.6.1. </w:t>
      </w:r>
      <w:r w:rsidRPr="003212AF">
        <w:rPr>
          <w:rFonts w:ascii="Times New Roman" w:hAnsi="Times New Roman" w:cs="Times New Roman"/>
          <w:color w:val="2D2D2D"/>
          <w:spacing w:val="2"/>
          <w:sz w:val="24"/>
          <w:szCs w:val="24"/>
          <w:shd w:val="clear" w:color="auto" w:fill="FFFFFF"/>
        </w:rPr>
        <w:t>граница прилегающей территории - линия, отображенная на схеме границы прилегающей территории на кадастровом плане территории (далее - схема границы прилегающей территории) посредством определения координат ее поворотных точек, либо линия, схематически отображенная на карте-схеме границы прилегающей территории, либо условная линия, образованная путем определения в метрах расстояния от внутренней до внешней границы прилегающей территории, определяющая местоположение прилегающей территории;</w:t>
      </w:r>
    </w:p>
    <w:p w:rsidR="00D647E9" w:rsidRPr="003212AF" w:rsidRDefault="00D647E9" w:rsidP="00D647E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 ред. Закона Челябинской области от 04.12.2018 № 821-ЗО)</w:t>
      </w:r>
    </w:p>
    <w:p w:rsidR="00D647E9" w:rsidRPr="003212AF" w:rsidRDefault="00D647E9" w:rsidP="007C51FD">
      <w:pPr>
        <w:pStyle w:val="22"/>
        <w:shd w:val="clear" w:color="auto" w:fill="auto"/>
        <w:spacing w:line="276" w:lineRule="auto"/>
        <w:ind w:firstLine="539"/>
        <w:jc w:val="both"/>
        <w:rPr>
          <w:rFonts w:ascii="Times New Roman" w:hAnsi="Times New Roman" w:cs="Times New Roman"/>
          <w:sz w:val="24"/>
          <w:szCs w:val="24"/>
        </w:rPr>
      </w:pPr>
      <w:r w:rsidRPr="003212AF">
        <w:rPr>
          <w:rFonts w:ascii="Times New Roman" w:hAnsi="Times New Roman" w:cs="Times New Roman"/>
          <w:sz w:val="24"/>
          <w:szCs w:val="24"/>
        </w:rPr>
        <w:t xml:space="preserve"> 2.6.2.  </w:t>
      </w:r>
      <w:r w:rsidRPr="003212AF">
        <w:rPr>
          <w:rFonts w:ascii="Times New Roman" w:hAnsi="Times New Roman" w:cs="Times New Roman"/>
          <w:color w:val="000000"/>
          <w:sz w:val="24"/>
          <w:szCs w:val="24"/>
          <w:lang w:bidi="ru-RU"/>
        </w:rPr>
        <w:t>внутренняя граница прилегающей территории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rsidR="00D647E9" w:rsidRPr="003212AF" w:rsidRDefault="00D647E9" w:rsidP="007C51FD">
      <w:pPr>
        <w:pStyle w:val="22"/>
        <w:shd w:val="clear" w:color="auto" w:fill="auto"/>
        <w:spacing w:line="276" w:lineRule="auto"/>
        <w:ind w:firstLine="53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2.6.3. внешняя граница прилегающей территории - часть границы прилегающей территории</w:t>
      </w:r>
      <w:r w:rsidRPr="003212AF">
        <w:rPr>
          <w:rFonts w:ascii="Times New Roman" w:hAnsi="Times New Roman" w:cs="Times New Roman"/>
          <w:color w:val="000000"/>
          <w:sz w:val="24"/>
          <w:szCs w:val="24"/>
          <w:lang w:bidi="en-US"/>
        </w:rPr>
        <w:t xml:space="preserve">, </w:t>
      </w:r>
      <w:r w:rsidRPr="003212AF">
        <w:rPr>
          <w:rFonts w:ascii="Times New Roman" w:hAnsi="Times New Roman" w:cs="Times New Roman"/>
          <w:color w:val="000000"/>
          <w:sz w:val="24"/>
          <w:szCs w:val="24"/>
          <w:lang w:bidi="ru-RU"/>
        </w:rPr>
        <w:t>не примыкающая непосредственно к контуру здания, строения, сооружения, границе земельного участка, в отношении которых установлена граница прилегающей территории, и не являющаяся их общей границей.</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xml:space="preserve">2.7. Содержание территории - комплекс мероприятий, проводимых на отведенной и прилегающей территориях, связанных с уборкой территории,  </w:t>
      </w:r>
      <w:r w:rsidRPr="003212AF">
        <w:rPr>
          <w:sz w:val="24"/>
          <w:szCs w:val="24"/>
        </w:rPr>
        <w:t xml:space="preserve">содержанием элементов благоустройства, проведением работ по озеленению территорий и содержанию зеленых насаждений, содержанием и эксплуатацией дорог, освещением территории, проведением работ при строительстве, ремонте и реконструкции коммуникаций; содержанием животных, праздничным оформлением населенного пункта, контролем за эксплуатацией объектов благоустройства и особым требованиям к доступности городской среды. </w:t>
      </w:r>
    </w:p>
    <w:p w:rsidR="00AE3610" w:rsidRPr="003212AF" w:rsidRDefault="00D647E9" w:rsidP="00AE3610">
      <w:pPr>
        <w:autoSpaceDE w:val="0"/>
        <w:autoSpaceDN w:val="0"/>
        <w:adjustRightInd w:val="0"/>
        <w:ind w:firstLine="540"/>
        <w:jc w:val="both"/>
        <w:outlineLvl w:val="1"/>
        <w:rPr>
          <w:bCs/>
          <w:sz w:val="24"/>
          <w:szCs w:val="24"/>
        </w:rPr>
      </w:pPr>
      <w:r w:rsidRPr="003212AF">
        <w:rPr>
          <w:bCs/>
          <w:sz w:val="24"/>
          <w:szCs w:val="24"/>
        </w:rPr>
        <w:t>2.8. Уборка территории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2.9. Улично-дорожная сеть - система транспортной инфраструктуры, представляющая  собой единую непрерывную сеть улиц, дорог, площадей, проездов, а также иных элементов, предназначенную для осуществления транспортных коммуникаций внутри населённого пункта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2.10. 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7C51FD" w:rsidRPr="003212AF" w:rsidRDefault="007C51FD" w:rsidP="00D647E9">
      <w:pPr>
        <w:autoSpaceDE w:val="0"/>
        <w:autoSpaceDN w:val="0"/>
        <w:adjustRightInd w:val="0"/>
        <w:ind w:firstLine="540"/>
        <w:jc w:val="both"/>
        <w:outlineLvl w:val="1"/>
        <w:rPr>
          <w:sz w:val="24"/>
          <w:szCs w:val="24"/>
        </w:rPr>
      </w:pPr>
      <w:r w:rsidRPr="003212AF">
        <w:rPr>
          <w:sz w:val="24"/>
          <w:szCs w:val="24"/>
        </w:rPr>
        <w:t>2.11.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w:t>
      </w:r>
      <w:r w:rsidR="00547B37">
        <w:rPr>
          <w:sz w:val="24"/>
          <w:szCs w:val="24"/>
        </w:rPr>
        <w:t xml:space="preserve"> </w:t>
      </w:r>
      <w:r w:rsidRPr="003212AF">
        <w:rPr>
          <w:sz w:val="24"/>
          <w:szCs w:val="24"/>
        </w:rPr>
        <w:t>эстакадных или под</w:t>
      </w:r>
      <w:r w:rsidR="00547B37">
        <w:rPr>
          <w:sz w:val="24"/>
          <w:szCs w:val="24"/>
        </w:rPr>
        <w:t xml:space="preserve"> </w:t>
      </w:r>
      <w:r w:rsidRPr="003212AF">
        <w:rPr>
          <w:sz w:val="24"/>
          <w:szCs w:val="24"/>
        </w:rPr>
        <w:t>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2.12  Остановочная площадка - благоустроенный участок территории, примыкающий к дорожному полотну, используемый для остановки пассажирского транспорта.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2.13. Брошенный разукомплектованный автотранспорт - транспортное средство, от которого собственник в установленном порядке отказался, не имеющее собственника, собственник которого неизвестен.</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lastRenderedPageBreak/>
        <w:t>2.14.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2.15.  Мусор - мелкие неоднородные сухие или влажные отходы.</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2.16. Твердые коммунальные отходы (далее - ТКО) - твердые отходы потребления, образующиеся в результате жизнедеятельности людей.</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2.17. Контейнерная площадка – специальная площадка имеющая бетонное основание и ограждение, оборудованная для размещения не более 5 контейнеров для сбора твёрдых коммунальных отходов, доступная для специализированного транспорта и находящаяся на расстоянии 20-100м от застроек и мест отдыха.</w:t>
      </w:r>
    </w:p>
    <w:p w:rsidR="00D647E9" w:rsidRPr="003212AF" w:rsidRDefault="00D647E9" w:rsidP="007C51FD">
      <w:pPr>
        <w:autoSpaceDE w:val="0"/>
        <w:autoSpaceDN w:val="0"/>
        <w:adjustRightInd w:val="0"/>
        <w:ind w:firstLine="539"/>
        <w:jc w:val="both"/>
        <w:outlineLvl w:val="1"/>
        <w:rPr>
          <w:bCs/>
          <w:sz w:val="24"/>
          <w:szCs w:val="24"/>
        </w:rPr>
      </w:pPr>
      <w:r w:rsidRPr="003212AF">
        <w:rPr>
          <w:bCs/>
          <w:sz w:val="24"/>
          <w:szCs w:val="24"/>
        </w:rPr>
        <w:t>2.18. Контейнер - стандартная емкость для сбора твердых бытовых отходов, мусора объемом 0,6 - 1,5 куб. м..</w:t>
      </w:r>
    </w:p>
    <w:p w:rsidR="007C51FD" w:rsidRPr="003212AF" w:rsidRDefault="007C51FD" w:rsidP="007C51FD">
      <w:pPr>
        <w:autoSpaceDE w:val="0"/>
        <w:autoSpaceDN w:val="0"/>
        <w:adjustRightInd w:val="0"/>
        <w:jc w:val="both"/>
        <w:outlineLvl w:val="1"/>
        <w:rPr>
          <w:sz w:val="24"/>
          <w:szCs w:val="24"/>
        </w:rPr>
      </w:pPr>
      <w:r w:rsidRPr="003212AF">
        <w:rPr>
          <w:sz w:val="24"/>
          <w:szCs w:val="24"/>
        </w:rPr>
        <w:t xml:space="preserve">         2.19. Под несанкционированной свалкой отходов понимается место нахождения отходов производства и потребления площадью более двух квадратных метров, не обустроенное в соответствии с требованиями законодательства в области охраны окружающей среды.</w:t>
      </w:r>
    </w:p>
    <w:p w:rsidR="00D647E9" w:rsidRPr="003212AF" w:rsidRDefault="00D647E9" w:rsidP="007C51FD">
      <w:pPr>
        <w:autoSpaceDE w:val="0"/>
        <w:autoSpaceDN w:val="0"/>
        <w:adjustRightInd w:val="0"/>
        <w:ind w:firstLine="539"/>
        <w:jc w:val="both"/>
        <w:outlineLvl w:val="1"/>
        <w:rPr>
          <w:bCs/>
          <w:sz w:val="24"/>
          <w:szCs w:val="24"/>
        </w:rPr>
      </w:pPr>
      <w:r w:rsidRPr="003212AF">
        <w:rPr>
          <w:bCs/>
          <w:sz w:val="24"/>
          <w:szCs w:val="24"/>
        </w:rPr>
        <w:t>2.20. Подтопление - подъем уровня грунтовых вод, вызванный повышением горизонта вод в реках, затопление водой участка дороги,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пассажирского транспорта.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2.21. Сточные воды - воды, сброс которых в водные объекты осуществляется после их использования или сток которых осуществляется с загрязненной территории.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2.22. Малые архитектурные формы – сооружения, приспособления либо художественно – декоративные элементы внешнего благоустройства  дополняющие основную застройку населённых пунктов (уличная мебель, урны, беседки, ограды, светильники, беседки, вазоны для цветов, скульптуры, элементы площадок для отдыха, игр детей, занятий спортом, и т.д.).</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2.23. Общественный туалет - сооружение, отвечающее санитарно-гигиеническим требованиям с соответствующим оборудованием и инвентарем, и предназначенное для оказания санитарно-гигиенических услуг населению на платной и (или) бесплатной основе.</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2.24. Мало</w:t>
      </w:r>
      <w:r w:rsidR="00547B37">
        <w:rPr>
          <w:bCs/>
          <w:sz w:val="24"/>
          <w:szCs w:val="24"/>
        </w:rPr>
        <w:t xml:space="preserve"> </w:t>
      </w:r>
      <w:r w:rsidRPr="003212AF">
        <w:rPr>
          <w:bCs/>
          <w:sz w:val="24"/>
          <w:szCs w:val="24"/>
        </w:rPr>
        <w:t xml:space="preserve">мобильные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пожилые люди, беременные женщины, люди с детскими колясками, с малолетними детьми, тележками, багажом). </w:t>
      </w:r>
    </w:p>
    <w:p w:rsidR="00040714" w:rsidRPr="003212AF" w:rsidRDefault="00040714" w:rsidP="00BA6B74">
      <w:pPr>
        <w:autoSpaceDE w:val="0"/>
        <w:autoSpaceDN w:val="0"/>
        <w:adjustRightInd w:val="0"/>
        <w:ind w:firstLine="539"/>
        <w:jc w:val="both"/>
        <w:outlineLvl w:val="1"/>
        <w:rPr>
          <w:color w:val="000000"/>
          <w:sz w:val="24"/>
          <w:szCs w:val="24"/>
          <w:lang w:bidi="ru-RU"/>
        </w:rPr>
      </w:pPr>
    </w:p>
    <w:p w:rsidR="007C51FD" w:rsidRPr="003212AF" w:rsidRDefault="007C51FD" w:rsidP="00BA6B74">
      <w:pPr>
        <w:autoSpaceDE w:val="0"/>
        <w:autoSpaceDN w:val="0"/>
        <w:adjustRightInd w:val="0"/>
        <w:ind w:firstLine="539"/>
        <w:jc w:val="both"/>
        <w:outlineLvl w:val="1"/>
        <w:rPr>
          <w:color w:val="000000"/>
          <w:sz w:val="24"/>
          <w:szCs w:val="24"/>
          <w:lang w:bidi="ru-RU"/>
        </w:rPr>
      </w:pPr>
      <w:r w:rsidRPr="003212AF">
        <w:rPr>
          <w:color w:val="000000"/>
          <w:sz w:val="24"/>
          <w:szCs w:val="24"/>
          <w:lang w:bidi="ru-RU"/>
        </w:rPr>
        <w:t>2.25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25FF4" w:rsidRPr="003212AF" w:rsidRDefault="00E25FF4" w:rsidP="007C51FD">
      <w:pPr>
        <w:autoSpaceDE w:val="0"/>
        <w:autoSpaceDN w:val="0"/>
        <w:adjustRightInd w:val="0"/>
        <w:ind w:firstLine="539"/>
        <w:jc w:val="center"/>
        <w:outlineLvl w:val="1"/>
        <w:rPr>
          <w:b/>
          <w:bCs/>
          <w:sz w:val="24"/>
          <w:szCs w:val="24"/>
        </w:rPr>
      </w:pPr>
    </w:p>
    <w:p w:rsidR="00D647E9" w:rsidRPr="003212AF" w:rsidRDefault="00D647E9" w:rsidP="007C51FD">
      <w:pPr>
        <w:autoSpaceDE w:val="0"/>
        <w:autoSpaceDN w:val="0"/>
        <w:adjustRightInd w:val="0"/>
        <w:ind w:firstLine="539"/>
        <w:jc w:val="center"/>
        <w:outlineLvl w:val="1"/>
        <w:rPr>
          <w:bCs/>
          <w:sz w:val="24"/>
          <w:szCs w:val="24"/>
        </w:rPr>
      </w:pPr>
      <w:r w:rsidRPr="003212AF">
        <w:rPr>
          <w:b/>
          <w:bCs/>
          <w:sz w:val="24"/>
          <w:szCs w:val="24"/>
        </w:rPr>
        <w:t>Глава III.</w:t>
      </w:r>
      <w:r w:rsidRPr="003212AF">
        <w:rPr>
          <w:bCs/>
          <w:sz w:val="24"/>
          <w:szCs w:val="24"/>
        </w:rPr>
        <w:t xml:space="preserve"> </w:t>
      </w:r>
      <w:r w:rsidRPr="003212AF">
        <w:rPr>
          <w:b/>
          <w:bCs/>
          <w:sz w:val="24"/>
          <w:szCs w:val="24"/>
        </w:rPr>
        <w:t>ТРЕБОВАНИЯ К СОСТОЯНИЮ ОБЪЕКТОВ БЛАГОУСТРОЙСТВА</w:t>
      </w:r>
      <w:r w:rsidRPr="003212AF">
        <w:rPr>
          <w:bCs/>
          <w:sz w:val="24"/>
          <w:szCs w:val="24"/>
        </w:rPr>
        <w:t xml:space="preserve"> </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122F53">
      <w:pPr>
        <w:autoSpaceDE w:val="0"/>
        <w:autoSpaceDN w:val="0"/>
        <w:adjustRightInd w:val="0"/>
        <w:jc w:val="center"/>
        <w:outlineLvl w:val="1"/>
        <w:rPr>
          <w:bCs/>
          <w:sz w:val="24"/>
          <w:szCs w:val="24"/>
        </w:rPr>
      </w:pPr>
      <w:r w:rsidRPr="003212AF">
        <w:rPr>
          <w:bCs/>
          <w:sz w:val="24"/>
          <w:szCs w:val="24"/>
        </w:rPr>
        <w:t>Раздел 3.1.Общие требования</w:t>
      </w:r>
    </w:p>
    <w:p w:rsidR="00122F53" w:rsidRPr="003212AF" w:rsidRDefault="00122F53" w:rsidP="00122F53">
      <w:pPr>
        <w:autoSpaceDE w:val="0"/>
        <w:autoSpaceDN w:val="0"/>
        <w:adjustRightInd w:val="0"/>
        <w:jc w:val="center"/>
        <w:outlineLvl w:val="1"/>
        <w:rPr>
          <w:bCs/>
          <w:sz w:val="24"/>
          <w:szCs w:val="24"/>
        </w:rPr>
      </w:pPr>
    </w:p>
    <w:p w:rsidR="00D647E9" w:rsidRPr="003212AF" w:rsidRDefault="00122F53" w:rsidP="00122F53">
      <w:pPr>
        <w:tabs>
          <w:tab w:val="left" w:pos="567"/>
        </w:tabs>
        <w:autoSpaceDE w:val="0"/>
        <w:autoSpaceDN w:val="0"/>
        <w:adjustRightInd w:val="0"/>
        <w:jc w:val="both"/>
        <w:outlineLvl w:val="1"/>
        <w:rPr>
          <w:bCs/>
          <w:sz w:val="24"/>
          <w:szCs w:val="24"/>
        </w:rPr>
      </w:pPr>
      <w:r w:rsidRPr="003212AF">
        <w:rPr>
          <w:bCs/>
          <w:sz w:val="24"/>
          <w:szCs w:val="24"/>
        </w:rPr>
        <w:t xml:space="preserve">          </w:t>
      </w:r>
      <w:r w:rsidR="00D647E9" w:rsidRPr="003212AF">
        <w:rPr>
          <w:bCs/>
          <w:sz w:val="24"/>
          <w:szCs w:val="24"/>
        </w:rPr>
        <w:t>3.1.1. Физические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и элементов благоустройства на всей территории поселения.</w:t>
      </w:r>
      <w:r w:rsidR="00D647E9" w:rsidRPr="003212AF">
        <w:rPr>
          <w:bCs/>
          <w:sz w:val="24"/>
          <w:szCs w:val="24"/>
        </w:rPr>
        <w:tab/>
      </w:r>
    </w:p>
    <w:p w:rsidR="00D647E9" w:rsidRPr="003212AF" w:rsidRDefault="00D647E9" w:rsidP="00D647E9">
      <w:pPr>
        <w:tabs>
          <w:tab w:val="left" w:pos="567"/>
        </w:tabs>
        <w:autoSpaceDE w:val="0"/>
        <w:autoSpaceDN w:val="0"/>
        <w:adjustRightInd w:val="0"/>
        <w:ind w:firstLine="567"/>
        <w:jc w:val="both"/>
        <w:outlineLvl w:val="1"/>
        <w:rPr>
          <w:bCs/>
          <w:sz w:val="24"/>
          <w:szCs w:val="24"/>
        </w:rPr>
      </w:pPr>
      <w:r w:rsidRPr="003212AF">
        <w:rPr>
          <w:bCs/>
          <w:sz w:val="24"/>
          <w:szCs w:val="24"/>
        </w:rPr>
        <w:t>3.1.2. Благоустройство территории поселения заключается в проведении комплекса   мероприятий, в том числе:</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lastRenderedPageBreak/>
        <w:t>1) поддержание в чистоте и исправном состоянии зданий, строений, сооружений и их элементов, объектов улично-дорожной сети, объектов уличного освещения, малых архитектурных форм и других объектов и элементов благоустройства;</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t>2) выполнение работ по содержанию территории в пределах установленных санитарных норм в местах захоронения (кладбищах), парках, пляжах, рынках, лечебно-профилактических учреждениях, во время проведения массовых мероприятий;</w:t>
      </w:r>
    </w:p>
    <w:p w:rsidR="00D647E9" w:rsidRPr="003212AF" w:rsidRDefault="00D647E9" w:rsidP="00D647E9">
      <w:pPr>
        <w:autoSpaceDE w:val="0"/>
        <w:autoSpaceDN w:val="0"/>
        <w:adjustRightInd w:val="0"/>
        <w:ind w:firstLine="567"/>
        <w:jc w:val="both"/>
        <w:outlineLvl w:val="1"/>
        <w:rPr>
          <w:sz w:val="24"/>
          <w:szCs w:val="24"/>
        </w:rPr>
      </w:pPr>
      <w:r w:rsidRPr="003212AF">
        <w:rPr>
          <w:bCs/>
          <w:sz w:val="24"/>
          <w:szCs w:val="24"/>
        </w:rPr>
        <w:t xml:space="preserve">3) выполнение в летнее время работ по мойке, поливу и подметанию </w:t>
      </w:r>
      <w:r w:rsidRPr="003212AF">
        <w:rPr>
          <w:sz w:val="24"/>
          <w:szCs w:val="24"/>
        </w:rPr>
        <w:t>проезжей части улиц, тротуаров, площадей,</w:t>
      </w:r>
      <w:r w:rsidRPr="003212AF">
        <w:rPr>
          <w:bCs/>
          <w:sz w:val="24"/>
          <w:szCs w:val="24"/>
        </w:rPr>
        <w:t xml:space="preserve"> территорий общественного назначения, очистка от мусора родников, ручьев; в зимнее время года - уборка и вывоз </w:t>
      </w:r>
      <w:r w:rsidRPr="003212AF">
        <w:rPr>
          <w:sz w:val="24"/>
          <w:szCs w:val="24"/>
        </w:rPr>
        <w:t xml:space="preserve">мусора, снега и льда, грязи, посыпку улиц песком с примесью хлоридов, </w:t>
      </w:r>
      <w:r w:rsidRPr="003212AF">
        <w:rPr>
          <w:bCs/>
          <w:sz w:val="24"/>
          <w:szCs w:val="24"/>
        </w:rPr>
        <w:t xml:space="preserve"> очистка тротуаров от снега и льда и подсыпка</w:t>
      </w:r>
      <w:r w:rsidRPr="003212AF">
        <w:rPr>
          <w:sz w:val="24"/>
          <w:szCs w:val="24"/>
        </w:rPr>
        <w:t xml:space="preserve"> песком без реагентов;</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t>4) озеленение территории, а также содержание в надлежащем виде зелёных насаждений, в том числе кошение травы, обрезку деревьев и кустарников;</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t xml:space="preserve">5) предотвращение загрязнения территории поселения жидкими, сыпучими и иными веществами при их транспортировке, выноса грязи на улицы поселения машинами, механизмами, иной техникой с территории производства работ и грунтовых дорог. </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t>6) размещение контейнеров, урн в местах общественного назначения для сбора и временного хранения отходов и мусора, соблюдение режимов уборки, мытья и дезинфекции данных объектов, своевременный вывоз в установленные места и размещение (утилизация, переработка) отходов и мусора физическими и юридическими лицами всех организационно-правовых форм;</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t>3.1.3. Физические и юридические лица всех организационно-правовых форм, индивидуальные предприниматели обязаны:</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t>1) бережно относиться к объектам и элементам благоустройства,  информировать соответствующие органы о случаях причинения ущерба объектам благоустройства;</w:t>
      </w:r>
    </w:p>
    <w:p w:rsidR="00D647E9" w:rsidRPr="003212AF" w:rsidRDefault="00D647E9" w:rsidP="00D647E9">
      <w:pPr>
        <w:autoSpaceDE w:val="0"/>
        <w:autoSpaceDN w:val="0"/>
        <w:adjustRightInd w:val="0"/>
        <w:ind w:firstLine="567"/>
        <w:jc w:val="both"/>
        <w:outlineLvl w:val="1"/>
        <w:rPr>
          <w:bCs/>
          <w:sz w:val="24"/>
          <w:szCs w:val="24"/>
        </w:rPr>
      </w:pPr>
      <w:r w:rsidRPr="003212AF">
        <w:rPr>
          <w:bCs/>
          <w:sz w:val="24"/>
          <w:szCs w:val="24"/>
        </w:rPr>
        <w:t>2) содержать здания, жилые дома, сооружения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соблюдения норм и правил пожарной безопасности;</w:t>
      </w:r>
    </w:p>
    <w:p w:rsidR="00D647E9" w:rsidRPr="003212AF" w:rsidRDefault="007C51FD" w:rsidP="00D647E9">
      <w:pPr>
        <w:autoSpaceDE w:val="0"/>
        <w:autoSpaceDN w:val="0"/>
        <w:adjustRightInd w:val="0"/>
        <w:ind w:firstLine="567"/>
        <w:jc w:val="both"/>
        <w:outlineLvl w:val="1"/>
        <w:rPr>
          <w:bCs/>
          <w:sz w:val="24"/>
          <w:szCs w:val="24"/>
        </w:rPr>
      </w:pPr>
      <w:r w:rsidRPr="003212AF">
        <w:rPr>
          <w:bCs/>
          <w:sz w:val="24"/>
          <w:szCs w:val="24"/>
        </w:rPr>
        <w:t>3</w:t>
      </w:r>
      <w:r w:rsidR="00D647E9" w:rsidRPr="003212AF">
        <w:rPr>
          <w:bCs/>
          <w:sz w:val="24"/>
          <w:szCs w:val="24"/>
        </w:rPr>
        <w:t>) обеспечивать содержание придомовых территорий (если данная территория является собственностью граждан проживающих в многоквартирном доме (далее по тексту - МКД) с расположенными на них элементами озеленения, благоустройства и иными предназначенными для обслуживания, эксплуатации МКД объектами;</w:t>
      </w:r>
    </w:p>
    <w:p w:rsidR="00D647E9" w:rsidRPr="003212AF" w:rsidRDefault="007C51FD" w:rsidP="00D647E9">
      <w:pPr>
        <w:autoSpaceDE w:val="0"/>
        <w:autoSpaceDN w:val="0"/>
        <w:adjustRightInd w:val="0"/>
        <w:ind w:firstLine="567"/>
        <w:jc w:val="both"/>
        <w:outlineLvl w:val="1"/>
        <w:rPr>
          <w:bCs/>
          <w:sz w:val="24"/>
          <w:szCs w:val="24"/>
        </w:rPr>
      </w:pPr>
      <w:r w:rsidRPr="003212AF">
        <w:rPr>
          <w:bCs/>
          <w:sz w:val="24"/>
          <w:szCs w:val="24"/>
        </w:rPr>
        <w:t>4</w:t>
      </w:r>
      <w:r w:rsidR="00D647E9" w:rsidRPr="003212AF">
        <w:rPr>
          <w:bCs/>
          <w:sz w:val="24"/>
          <w:szCs w:val="24"/>
        </w:rPr>
        <w:t>) размещать на домах адресные таблицы (указатели наименования улиц, а на угловых домах - наименования пересекающихся улиц, номеров домов) установленного образца и содержать их в исправном состоянии и чистоте;</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3.1.4. Физические и юридические лица всех организационно-правовых форм, индивидуальные предприниматели имеют право:</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 производить в соответствии с проектной документацией ремонтные и строительные работы на территории поселения по согласованию с уполномоченными органами;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 объединяться для проведения работ по содержанию территорий;</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 получать информацию от уполномоченных органов по вопросам содержания и благоустройства территории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 участвовать в смотрах, конкурсах, иных массовых мероприятиях по благоустройству территории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5) делать добровольные пожертвования и взносы на благоустройство территории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3.1.5. На территории поселения запрещается: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 сброс, складирование, размещение отходов и мусора, в том числе образовавшихся во время ремонта, снега, грунта вне специально отведенных для этого мест;</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 сжигание мусора, листвы, деревьев, веток, травы, коммунальных и промышленных отходов, разведение костров на придомовых территориях МКД, прибрежных территориях водоемов, в парках, скверах, включая внутренние территории предприятий и жилых домов индивидуальной застройки;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 сброс неочищенных сточных вод промышленных предприятий в реки и водоемы;</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lastRenderedPageBreak/>
        <w:t>4) перевозка грунта, мусора, сыпучих строительных материалов, легкой тары, листвы, спила деревьев без покрытия их брезентом или другим материалом, для исключения загрязнения улиц и дорог и причинения транспортируемыми отходами вреда здоровью людей и окружающей среде;</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5) размещение объектов различного назначения и автотранспорта на газонах, цветниках, детских, спортивных площадках, тротуарах, на контейнерных площадках для сбора и временного хранения ТКО;</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6)  повреждение и уничтожение объектов и элементов благоустройства;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7) торговля в неустановленных для этой цели местах, на улицах и обочинах дорог населённых пунктов поселения, газонах, тротуарах, остановках общественного транспорта и других неустановленных местах;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8) самовольная установка временных нестационарных объектов, в том числе и объектов торговли;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9)  мойка транспортных средств вне специально отведенных для этого мест;</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10) размещение брошенного разукомплектованного автотранспорта вне специально отведенных для этого мест;</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11) размещение транспортных средств на проезжей части улиц, проездах, тротуарах и других территориях, препятствующее механизированной уборке территории;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12) производство работ по ремонту транспортных средств, механизмов во дворах МКД,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13) разлив (слив) жидких бытовых и промышленных отходов, технических жидкостей (нефтепродуктов, химических веществ и т.п.) на рельеф местности, в сети канализации и в других неустановленных местах;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14) складирование на срок более 15 дней на землях общего пользования строительных материалов (плиты перекрытия, песок, дресва, щебень, поддоны, кирпич и др.), угля, дров;</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15) установка блоков и иных ограждений на дворовых проездах, препятствующих проезду специального транспорта;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16) захламление, загрязнение придомовой, отведенной и прилегающей территории;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17)  раскапывание участков под огороды, строительство погребов, установка гаражей  на территории общего пользования  без соответствующего разрешения.</w:t>
      </w:r>
    </w:p>
    <w:p w:rsidR="00122F53" w:rsidRPr="003212AF" w:rsidRDefault="00122F53" w:rsidP="00BA6B74">
      <w:pPr>
        <w:autoSpaceDE w:val="0"/>
        <w:autoSpaceDN w:val="0"/>
        <w:adjustRightInd w:val="0"/>
        <w:outlineLvl w:val="1"/>
        <w:rPr>
          <w:bCs/>
          <w:sz w:val="24"/>
          <w:szCs w:val="24"/>
        </w:rPr>
      </w:pPr>
    </w:p>
    <w:p w:rsidR="00D647E9" w:rsidRPr="003212AF" w:rsidRDefault="00D647E9" w:rsidP="00BA6B74">
      <w:pPr>
        <w:autoSpaceDE w:val="0"/>
        <w:autoSpaceDN w:val="0"/>
        <w:adjustRightInd w:val="0"/>
        <w:outlineLvl w:val="1"/>
        <w:rPr>
          <w:bCs/>
          <w:sz w:val="24"/>
          <w:szCs w:val="24"/>
        </w:rPr>
      </w:pPr>
      <w:r w:rsidRPr="003212AF">
        <w:rPr>
          <w:bCs/>
          <w:sz w:val="24"/>
          <w:szCs w:val="24"/>
        </w:rPr>
        <w:t xml:space="preserve">Раздел 3.2. Порядок  и механизмы общественного участия в процессе благоустройства </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D647E9">
      <w:pPr>
        <w:widowControl w:val="0"/>
        <w:autoSpaceDE w:val="0"/>
        <w:autoSpaceDN w:val="0"/>
        <w:adjustRightInd w:val="0"/>
        <w:spacing w:after="120"/>
        <w:ind w:firstLine="567"/>
        <w:jc w:val="both"/>
        <w:rPr>
          <w:sz w:val="24"/>
          <w:szCs w:val="24"/>
        </w:rPr>
      </w:pPr>
      <w:r w:rsidRPr="003212AF">
        <w:rPr>
          <w:sz w:val="24"/>
          <w:szCs w:val="24"/>
        </w:rPr>
        <w:t>3.2.1. Задачи, эффективность и формы общественного участия.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3.2.1.1.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(сельской)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3.2.1.2. 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муниципальной власти и жителями поселения, формирует лояльность со стороны населения.</w:t>
      </w:r>
    </w:p>
    <w:p w:rsidR="00D647E9" w:rsidRPr="003212AF" w:rsidRDefault="00D647E9" w:rsidP="00122F53">
      <w:pPr>
        <w:widowControl w:val="0"/>
        <w:autoSpaceDE w:val="0"/>
        <w:autoSpaceDN w:val="0"/>
        <w:adjustRightInd w:val="0"/>
        <w:ind w:firstLine="567"/>
        <w:jc w:val="both"/>
        <w:rPr>
          <w:sz w:val="24"/>
          <w:szCs w:val="24"/>
        </w:rPr>
      </w:pPr>
      <w:r w:rsidRPr="003212AF">
        <w:rPr>
          <w:sz w:val="24"/>
          <w:szCs w:val="24"/>
        </w:rPr>
        <w:t xml:space="preserve">3.2.1.4. Приглашение со стороны органов местного самоуправления к участию в развитии территории поселения профессионалов, активных жителей, представителей сообществ и различных объединений и организаций (далее - заинтересованные лица) </w:t>
      </w:r>
      <w:r w:rsidRPr="003212AF">
        <w:rPr>
          <w:sz w:val="24"/>
          <w:szCs w:val="24"/>
        </w:rPr>
        <w:lastRenderedPageBreak/>
        <w:t>способствует учету различных мнений, объективному повышению качества решений.</w:t>
      </w:r>
    </w:p>
    <w:p w:rsidR="00122F53" w:rsidRPr="003212AF" w:rsidRDefault="00122F53" w:rsidP="00122F53">
      <w:pPr>
        <w:widowControl w:val="0"/>
        <w:autoSpaceDE w:val="0"/>
        <w:autoSpaceDN w:val="0"/>
        <w:adjustRightInd w:val="0"/>
        <w:spacing w:line="240" w:lineRule="atLeast"/>
        <w:ind w:firstLine="567"/>
        <w:jc w:val="both"/>
        <w:rPr>
          <w:sz w:val="24"/>
          <w:szCs w:val="24"/>
        </w:rPr>
      </w:pPr>
    </w:p>
    <w:p w:rsidR="00D647E9" w:rsidRPr="003212AF" w:rsidRDefault="00D647E9" w:rsidP="00122F53">
      <w:pPr>
        <w:widowControl w:val="0"/>
        <w:autoSpaceDE w:val="0"/>
        <w:autoSpaceDN w:val="0"/>
        <w:adjustRightInd w:val="0"/>
        <w:spacing w:line="240" w:lineRule="atLeast"/>
        <w:ind w:firstLine="567"/>
        <w:jc w:val="both"/>
        <w:rPr>
          <w:sz w:val="24"/>
          <w:szCs w:val="24"/>
        </w:rPr>
      </w:pPr>
      <w:r w:rsidRPr="003212AF">
        <w:rPr>
          <w:sz w:val="24"/>
          <w:szCs w:val="24"/>
        </w:rPr>
        <w:t>3.2.2. Основные решения:</w:t>
      </w:r>
    </w:p>
    <w:p w:rsidR="00BA6B74" w:rsidRPr="003212AF" w:rsidRDefault="00BA6B74" w:rsidP="00BA6B74">
      <w:pPr>
        <w:widowControl w:val="0"/>
        <w:autoSpaceDE w:val="0"/>
        <w:autoSpaceDN w:val="0"/>
        <w:adjustRightInd w:val="0"/>
        <w:jc w:val="both"/>
        <w:rPr>
          <w:sz w:val="24"/>
          <w:szCs w:val="24"/>
        </w:rPr>
      </w:pPr>
      <w:r w:rsidRPr="003212AF">
        <w:rPr>
          <w:sz w:val="24"/>
          <w:szCs w:val="24"/>
        </w:rPr>
        <w:t xml:space="preserve">          </w:t>
      </w:r>
    </w:p>
    <w:p w:rsidR="00D647E9" w:rsidRPr="003212AF" w:rsidRDefault="00BA6B74" w:rsidP="00BA6B74">
      <w:pPr>
        <w:widowControl w:val="0"/>
        <w:autoSpaceDE w:val="0"/>
        <w:autoSpaceDN w:val="0"/>
        <w:adjustRightInd w:val="0"/>
        <w:jc w:val="both"/>
        <w:rPr>
          <w:sz w:val="24"/>
          <w:szCs w:val="24"/>
        </w:rPr>
      </w:pPr>
      <w:r w:rsidRPr="003212AF">
        <w:rPr>
          <w:sz w:val="24"/>
          <w:szCs w:val="24"/>
        </w:rPr>
        <w:t xml:space="preserve">         </w:t>
      </w:r>
      <w:r w:rsidR="00D647E9" w:rsidRPr="003212AF">
        <w:rPr>
          <w:sz w:val="24"/>
          <w:szCs w:val="24"/>
        </w:rPr>
        <w:t>а) обеспечение эффективного представления интересов и включение способностей и ресурсов всех заинтересованных лиц в процесс развития территории поселения;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б) разработка внутренних правил, регулирующих процесс общественного участия;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рекомендуется провести следующие процедуры:</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1 этап: максимизация общественного участия на этапе выявления общественного мнения,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2 этап: совмещение общественного участия и профессиональной экспертизы в выработке решения задачи, в том числе с использованием механизма семинаров и открытых конкурсов;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 этап: рассмотрение созданных вариантов с вовлечением всех заинтересованных лиц, имеющих отношение к территории поселения и данному вопросу;</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 этап: передача выбранной концепции на доработку специалистам, и рассмотрение финального решения, с участием всех заинтересованных лиц.</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3.2.2.2. Все решения, касающиеся благоустройства и развития территорий, рекомендуется принимать открыто и гласно, с учетом мнения жителей соответствующих территорий и иных заинтересованных лиц.</w:t>
      </w:r>
    </w:p>
    <w:p w:rsidR="00D647E9" w:rsidRPr="003212AF" w:rsidRDefault="00D647E9" w:rsidP="00BA6B74">
      <w:pPr>
        <w:widowControl w:val="0"/>
        <w:autoSpaceDE w:val="0"/>
        <w:autoSpaceDN w:val="0"/>
        <w:adjustRightInd w:val="0"/>
        <w:ind w:firstLine="567"/>
        <w:jc w:val="both"/>
        <w:rPr>
          <w:sz w:val="24"/>
          <w:szCs w:val="24"/>
        </w:rPr>
      </w:pPr>
      <w:r w:rsidRPr="003212AF">
        <w:rPr>
          <w:sz w:val="24"/>
          <w:szCs w:val="24"/>
        </w:rPr>
        <w:t>3.2.2.3. Для информирования населения и заинтересованных лиц о задачах и проектах в сфере благоустройства и возможности участия в этом процессе рекомендуется использовать существующий сайт администрации поселения в информационно-телекоммуникационной сети Интернет, предоставляющий полную и актуальную информацию в данной сфере, а также местные средства массовой информации.  Возможно размещать объявления на информационных досках в подъездах жилых домов и на специальных информационных стендах,  использовать социальные сети  для обеспечения донесения информации до различных общественных объединений и профессиональных сообществ.</w:t>
      </w:r>
    </w:p>
    <w:p w:rsidR="00D647E9" w:rsidRPr="003212AF" w:rsidRDefault="00D647E9" w:rsidP="00D647E9">
      <w:pPr>
        <w:widowControl w:val="0"/>
        <w:autoSpaceDE w:val="0"/>
        <w:autoSpaceDN w:val="0"/>
        <w:adjustRightInd w:val="0"/>
        <w:spacing w:after="150"/>
        <w:ind w:firstLine="567"/>
        <w:jc w:val="both"/>
        <w:rPr>
          <w:sz w:val="24"/>
          <w:szCs w:val="24"/>
        </w:rPr>
      </w:pPr>
      <w:r w:rsidRPr="003212AF">
        <w:rPr>
          <w:sz w:val="24"/>
          <w:szCs w:val="24"/>
        </w:rPr>
        <w:t>3.2.3. Формы общественного участия</w:t>
      </w:r>
    </w:p>
    <w:p w:rsidR="00E25FF4" w:rsidRPr="003212AF" w:rsidRDefault="00E25FF4" w:rsidP="00D647E9">
      <w:pPr>
        <w:widowControl w:val="0"/>
        <w:autoSpaceDE w:val="0"/>
        <w:autoSpaceDN w:val="0"/>
        <w:adjustRightInd w:val="0"/>
        <w:ind w:firstLine="567"/>
        <w:jc w:val="both"/>
        <w:rPr>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3.2.3.1. Для осуществления участия граждан и иных заинтересованных лиц в процессе принятия решений и реализации проектов благоустройства рекомендуется использовать следующие формы:</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а) совместное определение целей и задач по развитию территории,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б) определение основных видов общественных пространств,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г) консультации в выборе типов покрытий, с учетом функционального зонирования территории;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д) консультации по предполагаемым типам озеленения;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е) консультации по предполагаемым типам освещения и осветительного оборудования;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ж) участие в разработке проекта, обсуждение решений с профильными специалистами;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з) одобрение проектных решений участниками процесса проектирования и будущими пользователями, включая местных жителей и заинтересованных лиц;</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и) осуществление общественного контроля над процессом реализации проекта,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к) осуществление общественного контроля над процессом эксплуатации территории.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3.2.3.2. Все формы общественного участия целесообразно направлять на достижение согласия по реализации проектов (программ) развития территории поселения.</w:t>
      </w:r>
    </w:p>
    <w:p w:rsidR="00D647E9" w:rsidRPr="003212AF" w:rsidRDefault="00D647E9" w:rsidP="00D647E9">
      <w:pPr>
        <w:widowControl w:val="0"/>
        <w:autoSpaceDE w:val="0"/>
        <w:autoSpaceDN w:val="0"/>
        <w:adjustRightInd w:val="0"/>
        <w:ind w:firstLine="567"/>
        <w:jc w:val="both"/>
        <w:rPr>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3.2.4.Механизмы общественного участия.</w:t>
      </w:r>
    </w:p>
    <w:p w:rsidR="00D647E9" w:rsidRPr="003212AF" w:rsidRDefault="00D647E9" w:rsidP="00D647E9">
      <w:pPr>
        <w:widowControl w:val="0"/>
        <w:autoSpaceDE w:val="0"/>
        <w:autoSpaceDN w:val="0"/>
        <w:adjustRightInd w:val="0"/>
        <w:ind w:firstLine="567"/>
        <w:jc w:val="both"/>
        <w:rPr>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3.2.4.1. Рекомендуется использовать следующие инструменты: анкетирование, опросы, организация семинаров, проведение общественных обсуждений, проведение оценки эксплуатации территории.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3.2.4.2. Проведение общественных обсуждений рекомендуется проводить в хорошо известных общественных местах (дома культуры, школы, молодежные и культурные центры).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3.2.4.3. По итогам встреч, семинаров, и других форматов общественных обсуждений рекомендуется сформировать отчет, а также видеозапись самого мероприятия, и выложить в публичный доступ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rsidR="00711135" w:rsidRPr="003212AF" w:rsidRDefault="00711135" w:rsidP="00D647E9">
      <w:pPr>
        <w:widowControl w:val="0"/>
        <w:autoSpaceDE w:val="0"/>
        <w:autoSpaceDN w:val="0"/>
        <w:adjustRightInd w:val="0"/>
        <w:ind w:firstLine="567"/>
        <w:jc w:val="both"/>
        <w:rPr>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3.2.4.4. Общественный контроль является одним из механизмов общественного участия.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w:t>
      </w:r>
      <w:r w:rsidR="00547B37">
        <w:rPr>
          <w:sz w:val="24"/>
          <w:szCs w:val="24"/>
        </w:rPr>
        <w:t xml:space="preserve"> </w:t>
      </w:r>
      <w:r w:rsidRPr="003212AF">
        <w:rPr>
          <w:sz w:val="24"/>
          <w:szCs w:val="24"/>
        </w:rPr>
        <w:t>фиксации.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поселения и (или) на интерактивный портал в сети Интернет.</w:t>
      </w:r>
    </w:p>
    <w:p w:rsidR="00D647E9" w:rsidRPr="003212AF" w:rsidRDefault="00E229D8" w:rsidP="00E229D8">
      <w:pPr>
        <w:widowControl w:val="0"/>
        <w:autoSpaceDE w:val="0"/>
        <w:autoSpaceDN w:val="0"/>
        <w:adjustRightInd w:val="0"/>
        <w:jc w:val="both"/>
        <w:rPr>
          <w:sz w:val="24"/>
          <w:szCs w:val="24"/>
        </w:rPr>
      </w:pPr>
      <w:r w:rsidRPr="003212AF">
        <w:rPr>
          <w:sz w:val="24"/>
          <w:szCs w:val="24"/>
        </w:rPr>
        <w:t xml:space="preserve">          </w:t>
      </w:r>
      <w:r w:rsidR="00D647E9" w:rsidRPr="003212AF">
        <w:rPr>
          <w:sz w:val="24"/>
          <w:szCs w:val="24"/>
        </w:rPr>
        <w:t>3.2.5. Участие лиц, осуществляющих предпринимательскую деятельность, в реализации проектов по благоустройству и созданию комфортной городской среды.</w:t>
      </w:r>
    </w:p>
    <w:p w:rsidR="00D647E9" w:rsidRPr="003212AF" w:rsidRDefault="00E229D8" w:rsidP="00E229D8">
      <w:pPr>
        <w:widowControl w:val="0"/>
        <w:autoSpaceDE w:val="0"/>
        <w:autoSpaceDN w:val="0"/>
        <w:adjustRightInd w:val="0"/>
        <w:jc w:val="both"/>
        <w:rPr>
          <w:sz w:val="24"/>
          <w:szCs w:val="24"/>
        </w:rPr>
      </w:pPr>
      <w:r w:rsidRPr="003212AF">
        <w:rPr>
          <w:sz w:val="24"/>
          <w:szCs w:val="24"/>
        </w:rPr>
        <w:t xml:space="preserve">          </w:t>
      </w:r>
      <w:r w:rsidR="00D647E9" w:rsidRPr="003212AF">
        <w:rPr>
          <w:sz w:val="24"/>
          <w:szCs w:val="24"/>
        </w:rPr>
        <w:t xml:space="preserve">3.2.5.1. Создание комфортной городской среды направлено в том числе на повышение привлекательности муниципального образования для частных инвесторов с целью создания новых предприятий и рабочих мест.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3.2.5.2. Участие лиц, осуществляющих предпринимательскую деятельность, в реализации комплексных проектов благоустройства может заключаться:</w:t>
      </w:r>
    </w:p>
    <w:p w:rsidR="00BA6B74" w:rsidRPr="003212AF" w:rsidRDefault="00D647E9" w:rsidP="00BA6B74">
      <w:pPr>
        <w:widowControl w:val="0"/>
        <w:autoSpaceDE w:val="0"/>
        <w:autoSpaceDN w:val="0"/>
        <w:adjustRightInd w:val="0"/>
        <w:ind w:firstLine="567"/>
        <w:jc w:val="both"/>
        <w:rPr>
          <w:sz w:val="24"/>
          <w:szCs w:val="24"/>
        </w:rPr>
      </w:pPr>
      <w:r w:rsidRPr="003212AF">
        <w:rPr>
          <w:sz w:val="24"/>
          <w:szCs w:val="24"/>
        </w:rPr>
        <w:t>а) в создании и предоставлении разного рода услуг и сервисов для посетителей общественных пространств;</w:t>
      </w:r>
    </w:p>
    <w:p w:rsidR="00D647E9" w:rsidRPr="003212AF" w:rsidRDefault="00D647E9" w:rsidP="00BA6B74">
      <w:pPr>
        <w:widowControl w:val="0"/>
        <w:autoSpaceDE w:val="0"/>
        <w:autoSpaceDN w:val="0"/>
        <w:adjustRightInd w:val="0"/>
        <w:ind w:firstLine="567"/>
        <w:jc w:val="both"/>
        <w:rPr>
          <w:sz w:val="24"/>
          <w:szCs w:val="24"/>
        </w:rPr>
      </w:pPr>
      <w:r w:rsidRPr="003212AF">
        <w:rPr>
          <w:sz w:val="24"/>
          <w:szCs w:val="24"/>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в) в строительстве, реконструкции, реставрации объектов недвижимости;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г) в производстве или размещении элементов благоустройства;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д) в комплексном благоустройстве отдельных территорий, прилегающих к территориям, благоустраиваемым за счет средств администрации поселения;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е) в организации мероприятий, обеспечивающих приток посетителей на создаваемые общественные пространства;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з) в иных формах.</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3.2.5.3.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BA6B74">
      <w:pPr>
        <w:autoSpaceDE w:val="0"/>
        <w:autoSpaceDN w:val="0"/>
        <w:adjustRightInd w:val="0"/>
        <w:spacing w:line="0" w:lineRule="atLeast"/>
        <w:jc w:val="center"/>
        <w:outlineLvl w:val="1"/>
        <w:rPr>
          <w:bCs/>
          <w:sz w:val="24"/>
          <w:szCs w:val="24"/>
        </w:rPr>
      </w:pPr>
      <w:r w:rsidRPr="003212AF">
        <w:rPr>
          <w:bCs/>
          <w:sz w:val="24"/>
          <w:szCs w:val="24"/>
        </w:rPr>
        <w:t>Раздел 3.</w:t>
      </w:r>
      <w:r w:rsidR="00122F53" w:rsidRPr="003212AF">
        <w:rPr>
          <w:bCs/>
          <w:sz w:val="24"/>
          <w:szCs w:val="24"/>
        </w:rPr>
        <w:t>3</w:t>
      </w:r>
      <w:r w:rsidRPr="003212AF">
        <w:rPr>
          <w:bCs/>
          <w:sz w:val="24"/>
          <w:szCs w:val="24"/>
        </w:rPr>
        <w:t xml:space="preserve">. Особые требования к доступности городской среды </w:t>
      </w:r>
      <w:r w:rsidRPr="003212AF">
        <w:rPr>
          <w:bCs/>
          <w:sz w:val="24"/>
          <w:szCs w:val="24"/>
        </w:rPr>
        <w:br/>
        <w:t>для мало</w:t>
      </w:r>
      <w:r w:rsidR="00547B37">
        <w:rPr>
          <w:bCs/>
          <w:sz w:val="24"/>
          <w:szCs w:val="24"/>
        </w:rPr>
        <w:t xml:space="preserve"> </w:t>
      </w:r>
      <w:r w:rsidRPr="003212AF">
        <w:rPr>
          <w:bCs/>
          <w:sz w:val="24"/>
          <w:szCs w:val="24"/>
        </w:rPr>
        <w:t xml:space="preserve">мобильных групп населения </w:t>
      </w:r>
    </w:p>
    <w:p w:rsidR="00D647E9" w:rsidRPr="003212AF" w:rsidRDefault="00D647E9" w:rsidP="00BA6B74">
      <w:pPr>
        <w:autoSpaceDE w:val="0"/>
        <w:autoSpaceDN w:val="0"/>
        <w:adjustRightInd w:val="0"/>
        <w:spacing w:line="0" w:lineRule="atLeast"/>
        <w:jc w:val="center"/>
        <w:outlineLvl w:val="1"/>
        <w:rPr>
          <w:bCs/>
          <w:sz w:val="24"/>
          <w:szCs w:val="24"/>
        </w:rPr>
      </w:pPr>
    </w:p>
    <w:p w:rsidR="00D647E9" w:rsidRPr="003212AF" w:rsidRDefault="00D647E9" w:rsidP="00BA6B74">
      <w:pPr>
        <w:pStyle w:val="ConsPlusNormal"/>
        <w:tabs>
          <w:tab w:val="left" w:pos="567"/>
        </w:tabs>
        <w:spacing w:line="0" w:lineRule="atLeast"/>
        <w:ind w:firstLine="567"/>
        <w:jc w:val="both"/>
        <w:rPr>
          <w:rFonts w:ascii="Times New Roman" w:hAnsi="Times New Roman" w:cs="Times New Roman"/>
          <w:sz w:val="24"/>
          <w:szCs w:val="24"/>
        </w:rPr>
      </w:pPr>
      <w:r w:rsidRPr="003212AF">
        <w:rPr>
          <w:rFonts w:ascii="Times New Roman" w:hAnsi="Times New Roman" w:cs="Times New Roman"/>
          <w:spacing w:val="-7"/>
          <w:sz w:val="24"/>
          <w:szCs w:val="24"/>
        </w:rPr>
        <w:t>3.</w:t>
      </w:r>
      <w:r w:rsidR="00122F53" w:rsidRPr="003212AF">
        <w:rPr>
          <w:rFonts w:ascii="Times New Roman" w:hAnsi="Times New Roman" w:cs="Times New Roman"/>
          <w:spacing w:val="-7"/>
          <w:sz w:val="24"/>
          <w:szCs w:val="24"/>
        </w:rPr>
        <w:t>3</w:t>
      </w:r>
      <w:r w:rsidRPr="003212AF">
        <w:rPr>
          <w:rFonts w:ascii="Times New Roman" w:hAnsi="Times New Roman" w:cs="Times New Roman"/>
          <w:spacing w:val="-7"/>
          <w:sz w:val="24"/>
          <w:szCs w:val="24"/>
        </w:rPr>
        <w:t>.1. В</w:t>
      </w:r>
      <w:r w:rsidRPr="003212AF">
        <w:rPr>
          <w:rFonts w:ascii="Times New Roman" w:hAnsi="Times New Roman" w:cs="Times New Roman"/>
          <w:sz w:val="24"/>
          <w:szCs w:val="24"/>
        </w:rPr>
        <w:t xml:space="preserve"> целях обеспечения доступности для мало</w:t>
      </w:r>
      <w:r w:rsidR="00547B37">
        <w:rPr>
          <w:rFonts w:ascii="Times New Roman" w:hAnsi="Times New Roman" w:cs="Times New Roman"/>
          <w:sz w:val="24"/>
          <w:szCs w:val="24"/>
        </w:rPr>
        <w:t xml:space="preserve"> </w:t>
      </w:r>
      <w:r w:rsidRPr="003212AF">
        <w:rPr>
          <w:rFonts w:ascii="Times New Roman" w:hAnsi="Times New Roman" w:cs="Times New Roman"/>
          <w:sz w:val="24"/>
          <w:szCs w:val="24"/>
        </w:rPr>
        <w:t xml:space="preserve">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3212AF">
        <w:rPr>
          <w:rFonts w:ascii="Times New Roman" w:hAnsi="Times New Roman" w:cs="Times New Roman"/>
          <w:spacing w:val="-7"/>
          <w:sz w:val="24"/>
          <w:szCs w:val="24"/>
        </w:rPr>
        <w:t xml:space="preserve">обеспечивают реализацию </w:t>
      </w:r>
      <w:r w:rsidRPr="003212AF">
        <w:rPr>
          <w:rFonts w:ascii="Times New Roman" w:hAnsi="Times New Roman" w:cs="Times New Roman"/>
          <w:sz w:val="24"/>
          <w:szCs w:val="24"/>
        </w:rPr>
        <w:t xml:space="preserve"> Федерального </w:t>
      </w:r>
      <w:hyperlink r:id="rId8" w:history="1">
        <w:r w:rsidRPr="003212AF">
          <w:rPr>
            <w:rFonts w:ascii="Times New Roman" w:hAnsi="Times New Roman" w:cs="Times New Roman"/>
            <w:sz w:val="24"/>
            <w:szCs w:val="24"/>
          </w:rPr>
          <w:t>закон</w:t>
        </w:r>
      </w:hyperlink>
      <w:r w:rsidRPr="003212AF">
        <w:rPr>
          <w:rFonts w:ascii="Times New Roman" w:hAnsi="Times New Roman" w:cs="Times New Roman"/>
          <w:sz w:val="24"/>
          <w:szCs w:val="24"/>
        </w:rPr>
        <w:t xml:space="preserve">а от 24 ноября 1995 года N 181-ФЗ "О социальной защите инвалидов в </w:t>
      </w:r>
      <w:r w:rsidRPr="003212AF">
        <w:rPr>
          <w:rFonts w:ascii="Times New Roman" w:hAnsi="Times New Roman" w:cs="Times New Roman"/>
          <w:sz w:val="24"/>
          <w:szCs w:val="24"/>
        </w:rPr>
        <w:lastRenderedPageBreak/>
        <w:t xml:space="preserve">Российской Федерации" и Федерального </w:t>
      </w:r>
      <w:hyperlink r:id="rId9" w:history="1">
        <w:r w:rsidRPr="003212AF">
          <w:rPr>
            <w:rFonts w:ascii="Times New Roman" w:hAnsi="Times New Roman" w:cs="Times New Roman"/>
            <w:sz w:val="24"/>
            <w:szCs w:val="24"/>
          </w:rPr>
          <w:t>закон</w:t>
        </w:r>
      </w:hyperlink>
      <w:r w:rsidRPr="003212AF">
        <w:rPr>
          <w:rFonts w:ascii="Times New Roman" w:hAnsi="Times New Roman" w:cs="Times New Roman"/>
          <w:sz w:val="24"/>
          <w:szCs w:val="24"/>
        </w:rPr>
        <w:t xml:space="preserve">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D647E9" w:rsidRPr="003212AF" w:rsidRDefault="00D647E9" w:rsidP="00D647E9">
      <w:pPr>
        <w:pStyle w:val="ConsPlusNormal"/>
        <w:ind w:firstLine="567"/>
        <w:jc w:val="both"/>
        <w:rPr>
          <w:rFonts w:ascii="Times New Roman" w:hAnsi="Times New Roman" w:cs="Times New Roman"/>
          <w:sz w:val="24"/>
          <w:szCs w:val="24"/>
        </w:rPr>
      </w:pPr>
      <w:r w:rsidRPr="003212AF">
        <w:rPr>
          <w:rFonts w:ascii="Times New Roman" w:hAnsi="Times New Roman" w:cs="Times New Roman"/>
          <w:sz w:val="24"/>
          <w:szCs w:val="24"/>
        </w:rPr>
        <w:t>3.</w:t>
      </w:r>
      <w:r w:rsidR="00122F53" w:rsidRPr="003212AF">
        <w:rPr>
          <w:rFonts w:ascii="Times New Roman" w:hAnsi="Times New Roman" w:cs="Times New Roman"/>
          <w:sz w:val="24"/>
          <w:szCs w:val="24"/>
        </w:rPr>
        <w:t>3</w:t>
      </w:r>
      <w:r w:rsidRPr="003212AF">
        <w:rPr>
          <w:rFonts w:ascii="Times New Roman" w:hAnsi="Times New Roman" w:cs="Times New Roman"/>
          <w:sz w:val="24"/>
          <w:szCs w:val="24"/>
        </w:rPr>
        <w:t xml:space="preserve">.2.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D647E9" w:rsidRPr="003212AF" w:rsidRDefault="00D647E9" w:rsidP="00D647E9">
      <w:pPr>
        <w:pStyle w:val="ConsPlusNormal"/>
        <w:ind w:firstLine="567"/>
        <w:jc w:val="both"/>
        <w:rPr>
          <w:rFonts w:ascii="Times New Roman" w:hAnsi="Times New Roman" w:cs="Times New Roman"/>
          <w:sz w:val="24"/>
          <w:szCs w:val="24"/>
        </w:rPr>
      </w:pPr>
      <w:r w:rsidRPr="003212AF">
        <w:rPr>
          <w:rFonts w:ascii="Times New Roman" w:hAnsi="Times New Roman" w:cs="Times New Roman"/>
          <w:sz w:val="24"/>
          <w:szCs w:val="24"/>
        </w:rPr>
        <w:t>3.</w:t>
      </w:r>
      <w:r w:rsidR="00122F53" w:rsidRPr="003212AF">
        <w:rPr>
          <w:rFonts w:ascii="Times New Roman" w:hAnsi="Times New Roman" w:cs="Times New Roman"/>
          <w:sz w:val="24"/>
          <w:szCs w:val="24"/>
        </w:rPr>
        <w:t>3</w:t>
      </w:r>
      <w:r w:rsidRPr="003212AF">
        <w:rPr>
          <w:rFonts w:ascii="Times New Roman" w:hAnsi="Times New Roman" w:cs="Times New Roman"/>
          <w:sz w:val="24"/>
          <w:szCs w:val="24"/>
        </w:rPr>
        <w:t xml:space="preserve">.3.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D647E9" w:rsidRPr="003212AF" w:rsidRDefault="00D647E9" w:rsidP="00D647E9">
      <w:pPr>
        <w:pStyle w:val="ConsPlusNormal"/>
        <w:ind w:firstLine="567"/>
        <w:jc w:val="both"/>
        <w:rPr>
          <w:rFonts w:ascii="Times New Roman" w:hAnsi="Times New Roman" w:cs="Times New Roman"/>
          <w:sz w:val="24"/>
          <w:szCs w:val="24"/>
        </w:rPr>
      </w:pPr>
      <w:r w:rsidRPr="003212AF">
        <w:rPr>
          <w:rFonts w:ascii="Times New Roman" w:hAnsi="Times New Roman" w:cs="Times New Roman"/>
          <w:sz w:val="24"/>
          <w:szCs w:val="24"/>
        </w:rPr>
        <w:t>3.</w:t>
      </w:r>
      <w:r w:rsidR="00122F53" w:rsidRPr="003212AF">
        <w:rPr>
          <w:rFonts w:ascii="Times New Roman" w:hAnsi="Times New Roman" w:cs="Times New Roman"/>
          <w:sz w:val="24"/>
          <w:szCs w:val="24"/>
        </w:rPr>
        <w:t>3</w:t>
      </w:r>
      <w:r w:rsidRPr="003212AF">
        <w:rPr>
          <w:rFonts w:ascii="Times New Roman" w:hAnsi="Times New Roman" w:cs="Times New Roman"/>
          <w:sz w:val="24"/>
          <w:szCs w:val="24"/>
        </w:rPr>
        <w:t>.4.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w:t>
      </w:r>
      <w:r w:rsidR="00122F53" w:rsidRPr="003212AF">
        <w:rPr>
          <w:bCs/>
          <w:sz w:val="24"/>
          <w:szCs w:val="24"/>
        </w:rPr>
        <w:t>3</w:t>
      </w:r>
      <w:r w:rsidRPr="003212AF">
        <w:rPr>
          <w:bCs/>
          <w:sz w:val="24"/>
          <w:szCs w:val="24"/>
        </w:rPr>
        <w:t>.5.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мало</w:t>
      </w:r>
      <w:r w:rsidR="00547B37">
        <w:rPr>
          <w:bCs/>
          <w:sz w:val="24"/>
          <w:szCs w:val="24"/>
        </w:rPr>
        <w:t xml:space="preserve"> </w:t>
      </w:r>
      <w:r w:rsidRPr="003212AF">
        <w:rPr>
          <w:bCs/>
          <w:sz w:val="24"/>
          <w:szCs w:val="24"/>
        </w:rPr>
        <w:t>мобильных групп населения.</w:t>
      </w:r>
    </w:p>
    <w:p w:rsidR="00E229D8" w:rsidRPr="003212AF" w:rsidRDefault="00D647E9" w:rsidP="00E229D8">
      <w:pPr>
        <w:autoSpaceDE w:val="0"/>
        <w:autoSpaceDN w:val="0"/>
        <w:adjustRightInd w:val="0"/>
        <w:ind w:firstLine="540"/>
        <w:jc w:val="both"/>
        <w:outlineLvl w:val="1"/>
        <w:rPr>
          <w:bCs/>
          <w:sz w:val="24"/>
          <w:szCs w:val="24"/>
        </w:rPr>
      </w:pPr>
      <w:r w:rsidRPr="003212AF">
        <w:rPr>
          <w:bCs/>
          <w:sz w:val="24"/>
          <w:szCs w:val="24"/>
        </w:rPr>
        <w:t>3.</w:t>
      </w:r>
      <w:r w:rsidR="00122F53" w:rsidRPr="003212AF">
        <w:rPr>
          <w:bCs/>
          <w:sz w:val="24"/>
          <w:szCs w:val="24"/>
        </w:rPr>
        <w:t>3</w:t>
      </w:r>
      <w:r w:rsidRPr="003212AF">
        <w:rPr>
          <w:bCs/>
          <w:sz w:val="24"/>
          <w:szCs w:val="24"/>
        </w:rPr>
        <w:t>.6. Объекты социальной и транспортной инфраструктуры, жилые дома оснащаются техническими средствами для обеспечения доступа в них мало</w:t>
      </w:r>
      <w:r w:rsidR="00547B37">
        <w:rPr>
          <w:bCs/>
          <w:sz w:val="24"/>
          <w:szCs w:val="24"/>
        </w:rPr>
        <w:t xml:space="preserve"> </w:t>
      </w:r>
      <w:r w:rsidRPr="003212AF">
        <w:rPr>
          <w:bCs/>
          <w:sz w:val="24"/>
          <w:szCs w:val="24"/>
        </w:rPr>
        <w:t>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w:t>
      </w:r>
      <w:r w:rsidR="00547B37">
        <w:rPr>
          <w:bCs/>
          <w:sz w:val="24"/>
          <w:szCs w:val="24"/>
        </w:rPr>
        <w:t xml:space="preserve"> </w:t>
      </w:r>
      <w:r w:rsidRPr="003212AF">
        <w:rPr>
          <w:bCs/>
          <w:sz w:val="24"/>
          <w:szCs w:val="24"/>
        </w:rPr>
        <w:t>мобильных групп, в том числе за счет изменения параметров проходов и проездов, качества поверхности путей передвижения и т.д.</w:t>
      </w:r>
    </w:p>
    <w:p w:rsidR="00D647E9" w:rsidRPr="003212AF" w:rsidRDefault="00D647E9" w:rsidP="00BA6B74">
      <w:pPr>
        <w:autoSpaceDE w:val="0"/>
        <w:autoSpaceDN w:val="0"/>
        <w:adjustRightInd w:val="0"/>
        <w:jc w:val="both"/>
        <w:outlineLvl w:val="1"/>
        <w:rPr>
          <w:bCs/>
          <w:sz w:val="24"/>
          <w:szCs w:val="24"/>
        </w:rPr>
      </w:pPr>
      <w:r w:rsidRPr="003212AF">
        <w:rPr>
          <w:bCs/>
          <w:sz w:val="24"/>
          <w:szCs w:val="24"/>
        </w:rPr>
        <w:t>Основные пешеходные направления по пути движения школьников, инвалидов и пожилых людей освещаются.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w:t>
      </w:r>
      <w:r w:rsidR="00122F53" w:rsidRPr="003212AF">
        <w:rPr>
          <w:bCs/>
          <w:sz w:val="24"/>
          <w:szCs w:val="24"/>
        </w:rPr>
        <w:t>3</w:t>
      </w:r>
      <w:r w:rsidRPr="003212AF">
        <w:rPr>
          <w:bCs/>
          <w:sz w:val="24"/>
          <w:szCs w:val="24"/>
        </w:rPr>
        <w:t>.7. Проектирование, строительство, установка технических средств и оборудования, способствующих передвижению мало</w:t>
      </w:r>
      <w:r w:rsidR="00547B37">
        <w:rPr>
          <w:bCs/>
          <w:sz w:val="24"/>
          <w:szCs w:val="24"/>
        </w:rPr>
        <w:t xml:space="preserve"> </w:t>
      </w:r>
      <w:r w:rsidRPr="003212AF">
        <w:rPr>
          <w:bCs/>
          <w:sz w:val="24"/>
          <w:szCs w:val="24"/>
        </w:rPr>
        <w:t>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w:t>
      </w:r>
      <w:r w:rsidR="00547B37">
        <w:rPr>
          <w:bCs/>
          <w:sz w:val="24"/>
          <w:szCs w:val="24"/>
        </w:rPr>
        <w:t xml:space="preserve"> </w:t>
      </w:r>
      <w:r w:rsidRPr="003212AF">
        <w:rPr>
          <w:bCs/>
          <w:sz w:val="24"/>
          <w:szCs w:val="24"/>
        </w:rPr>
        <w:t>мобильных групп населения.</w:t>
      </w:r>
    </w:p>
    <w:p w:rsidR="00D647E9" w:rsidRPr="003212AF" w:rsidRDefault="00D647E9" w:rsidP="00D647E9">
      <w:pPr>
        <w:autoSpaceDE w:val="0"/>
        <w:autoSpaceDN w:val="0"/>
        <w:adjustRightInd w:val="0"/>
        <w:ind w:firstLine="540"/>
        <w:jc w:val="both"/>
        <w:outlineLvl w:val="1"/>
        <w:rPr>
          <w:bCs/>
          <w:sz w:val="24"/>
          <w:szCs w:val="24"/>
        </w:rPr>
      </w:pPr>
    </w:p>
    <w:p w:rsidR="00D647E9" w:rsidRPr="003212AF" w:rsidRDefault="00D647E9" w:rsidP="00D647E9">
      <w:pPr>
        <w:autoSpaceDE w:val="0"/>
        <w:autoSpaceDN w:val="0"/>
        <w:adjustRightInd w:val="0"/>
        <w:jc w:val="center"/>
        <w:outlineLvl w:val="1"/>
        <w:rPr>
          <w:b/>
          <w:bCs/>
          <w:sz w:val="24"/>
          <w:szCs w:val="24"/>
        </w:rPr>
      </w:pPr>
      <w:r w:rsidRPr="003212AF">
        <w:rPr>
          <w:b/>
          <w:bCs/>
          <w:sz w:val="24"/>
          <w:szCs w:val="24"/>
        </w:rPr>
        <w:t>Глава IV</w:t>
      </w:r>
      <w:r w:rsidRPr="003212AF">
        <w:rPr>
          <w:bCs/>
          <w:sz w:val="24"/>
          <w:szCs w:val="24"/>
        </w:rPr>
        <w:t xml:space="preserve">. </w:t>
      </w:r>
      <w:r w:rsidRPr="003212AF">
        <w:rPr>
          <w:b/>
          <w:bCs/>
          <w:sz w:val="24"/>
          <w:szCs w:val="24"/>
        </w:rPr>
        <w:t>ПОРЯДОК СОДЕРЖАНИЯ И ЭКСПЛУАТАЦИИ ОБЪЕКТОВ БЛАГОУСТРОЙСТВА</w:t>
      </w:r>
    </w:p>
    <w:p w:rsidR="00D647E9" w:rsidRPr="003212AF" w:rsidRDefault="00D647E9" w:rsidP="00D647E9">
      <w:pPr>
        <w:autoSpaceDE w:val="0"/>
        <w:autoSpaceDN w:val="0"/>
        <w:adjustRightInd w:val="0"/>
        <w:ind w:firstLine="540"/>
        <w:jc w:val="both"/>
        <w:outlineLvl w:val="1"/>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Раздел 4.1. Закрепление прилегающей территории </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4.1.1. Закрепление территории поселения в целях благоустройства за физическими и юридическими лицами, индивидуальными предпринимателями осуществляет администрация поселения, при условии согласования с собственником объектов к которым данная территория прилегает</w:t>
      </w:r>
      <w:r w:rsidRPr="003212AF">
        <w:rPr>
          <w:bCs/>
          <w:i/>
          <w:sz w:val="24"/>
          <w:szCs w:val="24"/>
        </w:rPr>
        <w:t>.</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4.1.2. Размер прилегающей территории определяется от границ отведенной территории, исходя из следующих параметров:</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и др.), расположенных: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на жилых территориях - 25 метров по периметру, за исключением земельного участка, входящего в состав общего имущества собственников помещений в многоквартирных домах;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на территории общего пользования - 25 метров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на производственных территориях - 10 метров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lastRenderedPageBreak/>
        <w:t>- на посадочных площадках общественного транспорта - 25 метров по периметру, а также 0,5 метра лотка дороги, при этом запрещается сметать мусор на проезжую часть дороги;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на прочих территориях - 10 метров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 для индивидуальных жилых домов - 10 метров по периметру усадьбы, а со стороны въезда (входа) - до проезжей части дороги;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xml:space="preserve">3) для многоквартирных домов (за исключением нежилых помещений в МКД) - в пределах границ, установленных администрацией поселения. </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В случае наложения прилегающих территорий многоквартирных домов друг на друга граница благоустройства территории определяется пропорционально общей площади помещений жилых домов.</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При наличии в этой зоне дороги, за исключением дворовых проездов, территория закрепляется до края проезжей части дороги;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 для нежилых помещений многоквартирного дома, не относящихся к общему имуществу, в том числе встроенных и пристроенных нежилых помещений:</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в длину - по длине занимаемых нежилых помещений;</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по ширине:</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в случае размещения нежилого помещения с фасадной стороны здания - до края проезжей части дороги;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в иных случаях - с учетом закрепленной за многоквартирным домом прилегающей территорий в соответствии с частью 3 настоящего пункта.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МАФ, парковки и др. объекты);</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5) для нежилых зданий:</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по длине - на длину здания плюс половина санитарного разрыва с соседними зданиями, в случае отсутствия соседних зданий - 25 метров;</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по ширине - от фасада здания до края проезжей части дороги, а в случаях: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а) наличия местного проезда, сопровождающего основную проезжую часть улицы, - до ближайшего к зданию бордюра местного проезда;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б) устройства вокруг здания противопожарного проезда с техническим тротуаром - до дальнего бордюра противопожарного проезда;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6) для нежилых зданий (комплекса зданий), имеющих ограждение, - 25 метров от ограждения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7) для автостоянок - 25 метров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8) для промышленных объектов - 50 метров от ограждения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9) для строительных объектов - 15 метров от ограждения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10) 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11) для гаражно-строительных кооперативов, садоводческих объединений - от границ в размере 25 метров по периметру;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12) для автозаправочных станций (АЗС), авто</w:t>
      </w:r>
      <w:r w:rsidR="00547B37">
        <w:rPr>
          <w:bCs/>
          <w:sz w:val="24"/>
          <w:szCs w:val="24"/>
        </w:rPr>
        <w:t xml:space="preserve"> </w:t>
      </w:r>
      <w:r w:rsidRPr="003212AF">
        <w:rPr>
          <w:bCs/>
          <w:sz w:val="24"/>
          <w:szCs w:val="24"/>
        </w:rPr>
        <w:t>газо</w:t>
      </w:r>
      <w:r w:rsidR="00547B37">
        <w:rPr>
          <w:bCs/>
          <w:sz w:val="24"/>
          <w:szCs w:val="24"/>
        </w:rPr>
        <w:t xml:space="preserve"> </w:t>
      </w:r>
      <w:r w:rsidRPr="003212AF">
        <w:rPr>
          <w:bCs/>
          <w:sz w:val="24"/>
          <w:szCs w:val="24"/>
        </w:rPr>
        <w:t>заправочных станций (АГЗС) - 50 метров по периметру и подъезды к объектам;</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13) для иных территорий:</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автомобильных дорог - 25 метров от края проезжей части;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территорий, прилегающих к наземным, надземным инженерным коммуникациям и сооружениям, - по 5 метров в каждую сторону, если иное не предусмотрено договором;</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территорий, прилегающих к рекламным конструкциям, - 5 метров по периметру (радиусу) основания.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lastRenderedPageBreak/>
        <w:t>4.1.3. В случае наложения прилегающих территорий друг на друга (кроме многоквартирных домов) границы благоустройства территорий определяются администрацией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4.1.4. Благоустройство территорий, не закрепленных за юридическими, физическими лицами и индивидуальными предпринимателями, осуществляется администрацией поселения в соответствии с установленными полномочиями и в пределах средств, предусмотренных на эти цели в бюджете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xml:space="preserve">4.1.5. Работы по благоустройству и содержанию территории осуществляют: </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 на объектах озеленения (парки, скверы, газоны),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 на проезжей части по всей ширине дорог, площадей, мостов, путепроводов, эстакад, улиц и проездов улично-дорожной сети - организации, отвечающие за уборку и содержание проезжей части;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 на тротуарах, ограждениях проезжей части, других элементах дороги - организации, отвечающие за уборку и содержание проезжей части;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 на территориях вокруг опор на которых установлены объекты уличного освещения, расположенных на тротуарах, - организации, отвечающие за уборку данной территории;</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5) на территориях организаций - администрации организаций в собственности, владении, аренде которых находятся строения, расположенные на указанных территориях;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6) на территориях гаражно-строительных кооперативов - соответствующие кооперативы;</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7) на территориях садоводческих объединений граждан - соответствующие объединения;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8) на неиспользуемых и не осваиваемых длительное время территориях, в том числе на территориях после сноса строений – администрация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4.1.6. Уборка придомовых территорий, мест массового пребывания людей (подходы к вокзалам, магазинам, территории рынков, торговые зоны и др.) производится в течение всего рабочего дня.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4.1.7. Вывоз скола асфальта при проведении дорожно-ремонтных работ производится организациями, проводящими работы: на главных улицах населённых пунктов поселения - незамедлительно (в ходе работ), на остальных улицах и во дворах - в течение суток.</w:t>
      </w:r>
    </w:p>
    <w:p w:rsidR="003465C9" w:rsidRPr="003212AF" w:rsidRDefault="003465C9" w:rsidP="003465C9">
      <w:pPr>
        <w:rPr>
          <w:b/>
          <w:sz w:val="24"/>
          <w:szCs w:val="24"/>
        </w:rPr>
      </w:pPr>
    </w:p>
    <w:p w:rsidR="003465C9" w:rsidRPr="003212AF" w:rsidRDefault="003465C9" w:rsidP="003465C9">
      <w:pPr>
        <w:jc w:val="center"/>
        <w:rPr>
          <w:b/>
          <w:sz w:val="24"/>
          <w:szCs w:val="24"/>
        </w:rPr>
      </w:pPr>
      <w:r w:rsidRPr="003212AF">
        <w:rPr>
          <w:sz w:val="24"/>
          <w:szCs w:val="24"/>
        </w:rPr>
        <w:t>Раздел 4.</w:t>
      </w:r>
      <w:r w:rsidR="005B14D5" w:rsidRPr="003212AF">
        <w:rPr>
          <w:sz w:val="24"/>
          <w:szCs w:val="24"/>
        </w:rPr>
        <w:t>2</w:t>
      </w:r>
      <w:r w:rsidRPr="003212AF">
        <w:rPr>
          <w:sz w:val="24"/>
          <w:szCs w:val="24"/>
        </w:rPr>
        <w:t>.</w:t>
      </w:r>
      <w:r w:rsidRPr="003212AF">
        <w:rPr>
          <w:b/>
          <w:sz w:val="24"/>
          <w:szCs w:val="24"/>
        </w:rPr>
        <w:t xml:space="preserve"> </w:t>
      </w:r>
      <w:r w:rsidRPr="003212AF">
        <w:rPr>
          <w:sz w:val="24"/>
          <w:szCs w:val="24"/>
        </w:rPr>
        <w:t>Порядок определения границ прилегающих территорий</w:t>
      </w:r>
    </w:p>
    <w:p w:rsidR="003465C9" w:rsidRPr="003212AF" w:rsidRDefault="003465C9" w:rsidP="003465C9">
      <w:pPr>
        <w:rPr>
          <w:sz w:val="24"/>
          <w:szCs w:val="24"/>
        </w:rPr>
      </w:pPr>
    </w:p>
    <w:p w:rsidR="003465C9" w:rsidRPr="003212AF" w:rsidRDefault="003465C9" w:rsidP="003465C9">
      <w:pPr>
        <w:pStyle w:val="22"/>
        <w:shd w:val="clear" w:color="auto" w:fill="auto"/>
        <w:spacing w:line="276" w:lineRule="auto"/>
        <w:ind w:firstLine="709"/>
        <w:jc w:val="both"/>
        <w:rPr>
          <w:rFonts w:ascii="Times New Roman" w:hAnsi="Times New Roman" w:cs="Times New Roman"/>
          <w:sz w:val="24"/>
          <w:szCs w:val="24"/>
        </w:rPr>
      </w:pPr>
      <w:r w:rsidRPr="003212AF">
        <w:rPr>
          <w:rFonts w:ascii="Times New Roman" w:hAnsi="Times New Roman" w:cs="Times New Roman"/>
          <w:sz w:val="24"/>
          <w:szCs w:val="24"/>
        </w:rPr>
        <w:t>4.</w:t>
      </w:r>
      <w:r w:rsidR="005B14D5" w:rsidRPr="003212AF">
        <w:rPr>
          <w:rFonts w:ascii="Times New Roman" w:hAnsi="Times New Roman" w:cs="Times New Roman"/>
          <w:sz w:val="24"/>
          <w:szCs w:val="24"/>
        </w:rPr>
        <w:t>2</w:t>
      </w:r>
      <w:r w:rsidRPr="003212AF">
        <w:rPr>
          <w:rFonts w:ascii="Times New Roman" w:hAnsi="Times New Roman" w:cs="Times New Roman"/>
          <w:sz w:val="24"/>
          <w:szCs w:val="24"/>
        </w:rPr>
        <w:t xml:space="preserve">.1. </w:t>
      </w:r>
      <w:r w:rsidRPr="003212AF">
        <w:rPr>
          <w:rFonts w:ascii="Times New Roman" w:hAnsi="Times New Roman" w:cs="Times New Roman"/>
          <w:color w:val="000000"/>
          <w:sz w:val="24"/>
          <w:szCs w:val="24"/>
          <w:lang w:bidi="ru-RU"/>
        </w:rPr>
        <w:t>Границы прилегающих территорий определяются настоящими Правилами благоустройства в  случае, если Правилами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w:t>
      </w:r>
      <w:r w:rsidRPr="003212AF">
        <w:rPr>
          <w:rStyle w:val="265pt1pt"/>
          <w:rFonts w:ascii="Times New Roman" w:hAnsi="Times New Roman" w:cs="Times New Roman"/>
          <w:sz w:val="24"/>
          <w:szCs w:val="24"/>
        </w:rPr>
        <w:t xml:space="preserve">цев </w:t>
      </w:r>
      <w:r w:rsidRPr="003212AF">
        <w:rPr>
          <w:rFonts w:ascii="Times New Roman" w:hAnsi="Times New Roman" w:cs="Times New Roman"/>
          <w:color w:val="000000"/>
          <w:sz w:val="24"/>
          <w:szCs w:val="24"/>
          <w:lang w:bidi="ru-RU"/>
        </w:rPr>
        <w:t>помещений в многоквартирных домах, земельные участки под которыми не образованы</w:t>
      </w:r>
      <w:r w:rsidRPr="003212AF">
        <w:rPr>
          <w:rFonts w:ascii="Times New Roman" w:hAnsi="Times New Roman" w:cs="Times New Roman"/>
          <w:color w:val="000000"/>
          <w:sz w:val="24"/>
          <w:szCs w:val="24"/>
          <w:lang w:bidi="en-US"/>
        </w:rPr>
        <w:t xml:space="preserve"> </w:t>
      </w:r>
      <w:r w:rsidRPr="003212AF">
        <w:rPr>
          <w:rFonts w:ascii="Times New Roman" w:hAnsi="Times New Roman" w:cs="Times New Roman"/>
          <w:color w:val="000000"/>
          <w:sz w:val="24"/>
          <w:szCs w:val="24"/>
          <w:lang w:bidi="ru-RU"/>
        </w:rPr>
        <w:t>или образованы по границам таких домов) в содержании прилегающих территорий.</w:t>
      </w:r>
    </w:p>
    <w:p w:rsidR="003465C9" w:rsidRPr="003212AF" w:rsidRDefault="003465C9" w:rsidP="003465C9">
      <w:pPr>
        <w:pStyle w:val="22"/>
        <w:shd w:val="clear" w:color="auto" w:fill="auto"/>
        <w:spacing w:line="276"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4.</w:t>
      </w:r>
      <w:r w:rsidR="005B14D5"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2. Границы прилегающих территорий определяются в отношении территорий общего пользования, которые прилегают (то есть имеет общую границу) к контуру здания, строения, сооружения, границе земельного участка в случае, если такой земельный участок образован (далее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максимального расстояния от внутренней до внешней границы прилегающей территории, установленного в соответствии с пунктом 4.1</w:t>
      </w:r>
      <w:r w:rsidRPr="003212AF">
        <w:rPr>
          <w:rFonts w:ascii="Times New Roman" w:hAnsi="Times New Roman" w:cs="Times New Roman"/>
          <w:color w:val="000000"/>
          <w:sz w:val="24"/>
          <w:szCs w:val="24"/>
          <w:vertAlign w:val="superscript"/>
          <w:lang w:bidi="ru-RU"/>
        </w:rPr>
        <w:t>1</w:t>
      </w:r>
      <w:r w:rsidRPr="003212AF">
        <w:rPr>
          <w:rFonts w:ascii="Times New Roman" w:hAnsi="Times New Roman" w:cs="Times New Roman"/>
          <w:color w:val="000000"/>
          <w:sz w:val="24"/>
          <w:szCs w:val="24"/>
          <w:lang w:bidi="ru-RU"/>
        </w:rPr>
        <w:t>.3 настоящего раздела.</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 ред. Закона Челябинской области от 04.12.2018 № 821-ЗО)</w:t>
      </w:r>
    </w:p>
    <w:p w:rsidR="003465C9" w:rsidRPr="003212AF" w:rsidRDefault="003465C9" w:rsidP="003465C9">
      <w:pPr>
        <w:pStyle w:val="22"/>
        <w:shd w:val="clear" w:color="auto" w:fill="auto"/>
        <w:spacing w:line="240"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4.</w:t>
      </w:r>
      <w:r w:rsidR="005B14D5"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 xml:space="preserve">.3 </w:t>
      </w:r>
      <w:r w:rsidRPr="003212AF">
        <w:rPr>
          <w:rFonts w:ascii="Times New Roman" w:hAnsi="Times New Roman" w:cs="Times New Roman"/>
          <w:sz w:val="24"/>
          <w:szCs w:val="24"/>
        </w:rPr>
        <w:t xml:space="preserve">Правилами благоустройства устанавливается максимальное расстояние от внутренней до внешней границы прилегающей территории. Максимальное расстояние от внутренней до внешней границы прилегающей территории может быть установлено </w:t>
      </w:r>
      <w:r w:rsidRPr="003212AF">
        <w:rPr>
          <w:rFonts w:ascii="Times New Roman" w:hAnsi="Times New Roman" w:cs="Times New Roman"/>
          <w:sz w:val="24"/>
          <w:szCs w:val="24"/>
        </w:rPr>
        <w:lastRenderedPageBreak/>
        <w:t xml:space="preserve">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границы, указанной в части </w:t>
      </w:r>
      <w:r w:rsidRPr="003212AF">
        <w:rPr>
          <w:rFonts w:ascii="Times New Roman" w:hAnsi="Times New Roman" w:cs="Times New Roman"/>
          <w:color w:val="000000"/>
          <w:sz w:val="24"/>
          <w:szCs w:val="24"/>
          <w:lang w:bidi="ru-RU"/>
        </w:rPr>
        <w:t>4.1</w:t>
      </w:r>
      <w:r w:rsidRPr="003212AF">
        <w:rPr>
          <w:rFonts w:ascii="Times New Roman" w:hAnsi="Times New Roman" w:cs="Times New Roman"/>
          <w:color w:val="000000"/>
          <w:sz w:val="24"/>
          <w:szCs w:val="24"/>
          <w:vertAlign w:val="superscript"/>
          <w:lang w:bidi="ru-RU"/>
        </w:rPr>
        <w:t>1</w:t>
      </w:r>
      <w:r w:rsidRPr="003212AF">
        <w:rPr>
          <w:rFonts w:ascii="Times New Roman" w:hAnsi="Times New Roman" w:cs="Times New Roman"/>
          <w:color w:val="000000"/>
          <w:sz w:val="24"/>
          <w:szCs w:val="24"/>
          <w:lang w:bidi="ru-RU"/>
        </w:rPr>
        <w:t>.2 настоящего раздела.</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 ред. Закона Челябинской области от 04.12.2018 № 821-ЗО)</w:t>
      </w:r>
    </w:p>
    <w:p w:rsidR="003465C9" w:rsidRPr="003212AF" w:rsidRDefault="003465C9" w:rsidP="003465C9">
      <w:pPr>
        <w:pStyle w:val="22"/>
        <w:shd w:val="clear" w:color="auto" w:fill="auto"/>
        <w:spacing w:line="276" w:lineRule="auto"/>
        <w:ind w:firstLine="70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4.</w:t>
      </w:r>
      <w:r w:rsidR="005B14D5"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.4. Границы прилегающих территорий определяются с учетом следующих ограничений:</w:t>
      </w:r>
    </w:p>
    <w:p w:rsidR="003465C9" w:rsidRPr="003212AF" w:rsidRDefault="003465C9" w:rsidP="003465C9">
      <w:pPr>
        <w:pStyle w:val="22"/>
        <w:shd w:val="clear" w:color="auto" w:fill="auto"/>
        <w:tabs>
          <w:tab w:val="left" w:pos="0"/>
        </w:tabs>
        <w:spacing w:line="276" w:lineRule="auto"/>
        <w:ind w:firstLine="70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 в отношении каждого здания, строения, сооружения, земельного участка может быть установлена граница только одной прилегающей территории, в том числе граница, имеющая один замкнутый контур или два непересекающихся замкнутых контура;</w:t>
      </w:r>
    </w:p>
    <w:p w:rsidR="003465C9" w:rsidRPr="003212AF" w:rsidRDefault="003465C9" w:rsidP="003465C9">
      <w:pPr>
        <w:pStyle w:val="22"/>
        <w:shd w:val="clear" w:color="auto" w:fill="auto"/>
        <w:tabs>
          <w:tab w:val="left" w:pos="0"/>
        </w:tabs>
        <w:spacing w:line="276"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которых определяется граница прилегающей территории, не допускается;</w:t>
      </w:r>
    </w:p>
    <w:p w:rsidR="003465C9" w:rsidRPr="003212AF" w:rsidRDefault="003465C9" w:rsidP="003465C9">
      <w:pPr>
        <w:pStyle w:val="22"/>
        <w:shd w:val="clear" w:color="auto" w:fill="auto"/>
        <w:tabs>
          <w:tab w:val="left" w:pos="0"/>
        </w:tabs>
        <w:spacing w:line="276" w:lineRule="auto"/>
        <w:ind w:firstLine="70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 пересечение границ прилегающих территорий, за исключением случая установления общих смежных границ прилегающих территорий, не допускается;</w:t>
      </w:r>
    </w:p>
    <w:p w:rsidR="003465C9" w:rsidRPr="003212AF" w:rsidRDefault="003465C9" w:rsidP="003465C9">
      <w:pPr>
        <w:pStyle w:val="22"/>
        <w:shd w:val="clear" w:color="auto" w:fill="auto"/>
        <w:spacing w:line="276"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  внешняя часть границы прилегающей территории не может выходить за пределы  территории общего пользования и устанавливается по границам земельных участков</w:t>
      </w:r>
      <w:r w:rsidRPr="003212AF">
        <w:rPr>
          <w:rFonts w:ascii="Times New Roman" w:hAnsi="Times New Roman" w:cs="Times New Roman"/>
          <w:color w:val="000000"/>
          <w:sz w:val="24"/>
          <w:szCs w:val="24"/>
          <w:lang w:bidi="en-US"/>
        </w:rPr>
        <w:t>,</w:t>
      </w:r>
      <w:r w:rsidRPr="003212AF">
        <w:rPr>
          <w:rFonts w:ascii="Times New Roman" w:hAnsi="Times New Roman" w:cs="Times New Roman"/>
          <w:color w:val="000000"/>
          <w:sz w:val="24"/>
          <w:szCs w:val="24"/>
          <w:lang w:bidi="ru-RU"/>
        </w:rPr>
        <w:t xml:space="preserve"> образованных на таких территориях общего пользования, или по границам территории общего пользования, закреплённым с использованием природных объектов (в том числе зеленых насаждений)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не может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3465C9" w:rsidRPr="003212AF" w:rsidRDefault="003465C9" w:rsidP="003465C9">
      <w:pPr>
        <w:pStyle w:val="22"/>
        <w:shd w:val="clear" w:color="auto" w:fill="auto"/>
        <w:spacing w:line="240" w:lineRule="auto"/>
        <w:ind w:firstLine="70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4.</w:t>
      </w:r>
      <w:r w:rsidR="005B14D5"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 xml:space="preserve">.5. </w:t>
      </w:r>
      <w:r w:rsidRPr="003212AF">
        <w:rPr>
          <w:rFonts w:ascii="Times New Roman" w:hAnsi="Times New Roman" w:cs="Times New Roman"/>
          <w:sz w:val="24"/>
          <w:szCs w:val="24"/>
        </w:rPr>
        <w:t>Правилами благоустройства могут быть определены следующие способы определения границы прилегающей территории:</w:t>
      </w:r>
    </w:p>
    <w:p w:rsidR="003465C9" w:rsidRPr="003212AF" w:rsidRDefault="003465C9" w:rsidP="003465C9">
      <w:pPr>
        <w:autoSpaceDE w:val="0"/>
        <w:autoSpaceDN w:val="0"/>
        <w:adjustRightInd w:val="0"/>
        <w:ind w:firstLine="540"/>
        <w:jc w:val="both"/>
        <w:rPr>
          <w:sz w:val="24"/>
          <w:szCs w:val="24"/>
        </w:rPr>
      </w:pPr>
      <w:r w:rsidRPr="003212AF">
        <w:rPr>
          <w:sz w:val="24"/>
          <w:szCs w:val="24"/>
        </w:rPr>
        <w:t>-    отображение на схеме границы прилегающей территории;</w:t>
      </w:r>
    </w:p>
    <w:p w:rsidR="003465C9" w:rsidRPr="003212AF" w:rsidRDefault="003465C9" w:rsidP="003465C9">
      <w:pPr>
        <w:autoSpaceDE w:val="0"/>
        <w:autoSpaceDN w:val="0"/>
        <w:adjustRightInd w:val="0"/>
        <w:ind w:firstLine="540"/>
        <w:jc w:val="both"/>
        <w:rPr>
          <w:sz w:val="24"/>
          <w:szCs w:val="24"/>
        </w:rPr>
      </w:pPr>
      <w:r w:rsidRPr="003212AF">
        <w:rPr>
          <w:sz w:val="24"/>
          <w:szCs w:val="24"/>
        </w:rPr>
        <w:t>- отображение на карте-схеме границы прилегающей территории, представляющей собой схематическое изображение границы прилегающей территории;</w:t>
      </w:r>
    </w:p>
    <w:p w:rsidR="003465C9" w:rsidRPr="003212AF" w:rsidRDefault="003465C9" w:rsidP="003465C9">
      <w:pPr>
        <w:autoSpaceDE w:val="0"/>
        <w:autoSpaceDN w:val="0"/>
        <w:adjustRightInd w:val="0"/>
        <w:ind w:firstLine="540"/>
        <w:jc w:val="both"/>
        <w:rPr>
          <w:sz w:val="24"/>
          <w:szCs w:val="24"/>
        </w:rPr>
      </w:pPr>
      <w:r w:rsidRPr="003212AF">
        <w:rPr>
          <w:sz w:val="24"/>
          <w:szCs w:val="24"/>
        </w:rPr>
        <w:t>-  определение в метрах расстояния от внутренней до внешней границы прилегающей территории, порядок определения которого устанавливается правилами благоустройства.</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 ред. Закона Челябинской области от 04.12.2018 № 821-ЗО)</w:t>
      </w:r>
    </w:p>
    <w:p w:rsidR="003465C9" w:rsidRPr="003212AF" w:rsidRDefault="003465C9" w:rsidP="003465C9">
      <w:pPr>
        <w:pStyle w:val="22"/>
        <w:shd w:val="clear" w:color="auto" w:fill="auto"/>
        <w:spacing w:line="276"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4.</w:t>
      </w:r>
      <w:r w:rsidR="005B14D5"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.6. Под</w:t>
      </w:r>
      <w:r w:rsidRPr="003212AF">
        <w:rPr>
          <w:rFonts w:ascii="Times New Roman" w:hAnsi="Times New Roman" w:cs="Times New Roman"/>
          <w:sz w:val="24"/>
          <w:szCs w:val="24"/>
        </w:rPr>
        <w:t>готовка схемы границы п</w:t>
      </w:r>
      <w:r w:rsidRPr="003212AF">
        <w:rPr>
          <w:rFonts w:ascii="Times New Roman" w:hAnsi="Times New Roman" w:cs="Times New Roman"/>
          <w:color w:val="000000"/>
          <w:sz w:val="24"/>
          <w:szCs w:val="24"/>
          <w:lang w:bidi="ru-RU"/>
        </w:rPr>
        <w:t>рилегающей территории ос</w:t>
      </w:r>
      <w:r w:rsidRPr="003212AF">
        <w:rPr>
          <w:rFonts w:ascii="Times New Roman" w:hAnsi="Times New Roman" w:cs="Times New Roman"/>
          <w:sz w:val="24"/>
          <w:szCs w:val="24"/>
        </w:rPr>
        <w:t>уществляется органом</w:t>
      </w:r>
      <w:r w:rsidRPr="003212AF">
        <w:rPr>
          <w:rFonts w:ascii="Times New Roman" w:hAnsi="Times New Roman" w:cs="Times New Roman"/>
          <w:color w:val="000000"/>
          <w:sz w:val="24"/>
          <w:szCs w:val="24"/>
          <w:lang w:bidi="ru-RU"/>
        </w:rPr>
        <w:t xml:space="preserve"> местного самоуправления или по его заказу  кадастровым инженером.</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 ред. Закона Челябинской области от 04.12.2018 № 821-ЗО)</w:t>
      </w:r>
    </w:p>
    <w:p w:rsidR="003465C9" w:rsidRPr="003212AF" w:rsidRDefault="003465C9" w:rsidP="003465C9">
      <w:pPr>
        <w:autoSpaceDE w:val="0"/>
        <w:autoSpaceDN w:val="0"/>
        <w:adjustRightInd w:val="0"/>
        <w:ind w:firstLine="540"/>
        <w:jc w:val="both"/>
        <w:rPr>
          <w:sz w:val="24"/>
          <w:szCs w:val="24"/>
        </w:rPr>
      </w:pPr>
      <w:r w:rsidRPr="003212AF">
        <w:rPr>
          <w:color w:val="000000"/>
          <w:sz w:val="24"/>
          <w:szCs w:val="24"/>
          <w:lang w:bidi="ru-RU"/>
        </w:rPr>
        <w:t>4.</w:t>
      </w:r>
      <w:r w:rsidR="0094786D" w:rsidRPr="003212AF">
        <w:rPr>
          <w:color w:val="000000"/>
          <w:sz w:val="24"/>
          <w:szCs w:val="24"/>
          <w:lang w:bidi="ru-RU"/>
        </w:rPr>
        <w:t>2</w:t>
      </w:r>
      <w:r w:rsidRPr="003212AF">
        <w:rPr>
          <w:color w:val="000000"/>
          <w:sz w:val="24"/>
          <w:szCs w:val="24"/>
          <w:lang w:bidi="ru-RU"/>
        </w:rPr>
        <w:t>.6.</w:t>
      </w:r>
      <w:r w:rsidRPr="003212AF">
        <w:rPr>
          <w:sz w:val="24"/>
          <w:szCs w:val="24"/>
        </w:rPr>
        <w:t>1. Подготовка карты-схемы границы прилегающей территории осуществляется органом местного самоуправления. Карта-схема границы прилегающей территории должна содержать следующие сведения:</w:t>
      </w:r>
    </w:p>
    <w:p w:rsidR="003465C9" w:rsidRPr="003212AF" w:rsidRDefault="003465C9" w:rsidP="003465C9">
      <w:pPr>
        <w:autoSpaceDE w:val="0"/>
        <w:autoSpaceDN w:val="0"/>
        <w:adjustRightInd w:val="0"/>
        <w:ind w:firstLine="540"/>
        <w:jc w:val="both"/>
        <w:rPr>
          <w:sz w:val="24"/>
          <w:szCs w:val="24"/>
        </w:rPr>
      </w:pPr>
      <w:r w:rsidRPr="003212AF">
        <w:rPr>
          <w:sz w:val="24"/>
          <w:szCs w:val="24"/>
        </w:rPr>
        <w:t>- адрес здания, строения, сооружения, земельного участка, в отношении которых устанавливаются границы прилегающих территорий, либо обозначение места расположения объектов, не имеющих адреса, с указанием их наименований и видов;</w:t>
      </w:r>
    </w:p>
    <w:p w:rsidR="003465C9" w:rsidRPr="003212AF" w:rsidRDefault="003465C9" w:rsidP="003465C9">
      <w:pPr>
        <w:autoSpaceDE w:val="0"/>
        <w:autoSpaceDN w:val="0"/>
        <w:adjustRightInd w:val="0"/>
        <w:ind w:firstLine="540"/>
        <w:jc w:val="both"/>
        <w:rPr>
          <w:sz w:val="24"/>
          <w:szCs w:val="24"/>
        </w:rPr>
      </w:pPr>
      <w:r w:rsidRPr="003212AF">
        <w:rPr>
          <w:sz w:val="24"/>
          <w:szCs w:val="24"/>
        </w:rPr>
        <w:t>- сведения о собственнике и (или) ином законном владельце здания, строения, сооружения, земельного участка, а также их представителях (наименование юридического лица, фамилия, имя, отчество (при наличии) индивидуального предпринимателя или физического лица, место нахождения и адрес юридического лица, почтовый адрес индивидуального предпринимателя или физического лица, номера контактных телефонов);</w:t>
      </w:r>
    </w:p>
    <w:p w:rsidR="003465C9" w:rsidRPr="003212AF" w:rsidRDefault="003465C9" w:rsidP="003465C9">
      <w:pPr>
        <w:autoSpaceDE w:val="0"/>
        <w:autoSpaceDN w:val="0"/>
        <w:adjustRightInd w:val="0"/>
        <w:ind w:firstLine="540"/>
        <w:jc w:val="both"/>
        <w:rPr>
          <w:sz w:val="24"/>
          <w:szCs w:val="24"/>
        </w:rPr>
      </w:pPr>
      <w:r w:rsidRPr="003212AF">
        <w:rPr>
          <w:sz w:val="24"/>
          <w:szCs w:val="24"/>
        </w:rPr>
        <w:lastRenderedPageBreak/>
        <w:t>- схематическое изображение границ здания, строения, сооружения, земельного участка;</w:t>
      </w:r>
    </w:p>
    <w:p w:rsidR="003465C9" w:rsidRPr="003212AF" w:rsidRDefault="003465C9" w:rsidP="003465C9">
      <w:pPr>
        <w:autoSpaceDE w:val="0"/>
        <w:autoSpaceDN w:val="0"/>
        <w:adjustRightInd w:val="0"/>
        <w:ind w:firstLine="540"/>
        <w:jc w:val="both"/>
        <w:rPr>
          <w:sz w:val="24"/>
          <w:szCs w:val="24"/>
        </w:rPr>
      </w:pPr>
      <w:r w:rsidRPr="003212AF">
        <w:rPr>
          <w:sz w:val="24"/>
          <w:szCs w:val="24"/>
        </w:rPr>
        <w:t>- схематическое изображение границы территории, прилегающей соответственно к зданию, строению, сооружению, земельному участку;</w:t>
      </w:r>
    </w:p>
    <w:p w:rsidR="003465C9" w:rsidRPr="003212AF" w:rsidRDefault="003465C9" w:rsidP="003465C9">
      <w:pPr>
        <w:autoSpaceDE w:val="0"/>
        <w:autoSpaceDN w:val="0"/>
        <w:adjustRightInd w:val="0"/>
        <w:ind w:firstLine="540"/>
        <w:jc w:val="both"/>
        <w:rPr>
          <w:sz w:val="24"/>
          <w:szCs w:val="24"/>
        </w:rPr>
      </w:pPr>
      <w:r w:rsidRPr="003212AF">
        <w:rPr>
          <w:sz w:val="24"/>
          <w:szCs w:val="24"/>
        </w:rPr>
        <w:t>- наименование элементов благоустройства, расположенных между внутренней и внешней границами прилегающей территории;</w:t>
      </w:r>
    </w:p>
    <w:p w:rsidR="003465C9" w:rsidRPr="003212AF" w:rsidRDefault="003465C9" w:rsidP="003465C9">
      <w:pPr>
        <w:autoSpaceDE w:val="0"/>
        <w:autoSpaceDN w:val="0"/>
        <w:adjustRightInd w:val="0"/>
        <w:ind w:firstLine="540"/>
        <w:jc w:val="both"/>
        <w:rPr>
          <w:sz w:val="24"/>
          <w:szCs w:val="24"/>
        </w:rPr>
      </w:pPr>
      <w:r w:rsidRPr="003212AF">
        <w:rPr>
          <w:sz w:val="24"/>
          <w:szCs w:val="24"/>
        </w:rPr>
        <w:t>-  масштаб карты-схемы границы прилегающей территории.</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(введен. Законом Челябинской области от 04.12.2018 № 821-ЗО)</w:t>
      </w:r>
    </w:p>
    <w:p w:rsidR="003465C9" w:rsidRPr="003212AF" w:rsidRDefault="003465C9" w:rsidP="003465C9">
      <w:pPr>
        <w:autoSpaceDE w:val="0"/>
        <w:autoSpaceDN w:val="0"/>
        <w:adjustRightInd w:val="0"/>
        <w:ind w:firstLine="709"/>
        <w:jc w:val="both"/>
        <w:rPr>
          <w:sz w:val="24"/>
          <w:szCs w:val="24"/>
        </w:rPr>
      </w:pPr>
      <w:r w:rsidRPr="003212AF">
        <w:rPr>
          <w:color w:val="000000"/>
          <w:sz w:val="24"/>
          <w:szCs w:val="24"/>
          <w:lang w:bidi="ru-RU"/>
        </w:rPr>
        <w:t>4.</w:t>
      </w:r>
      <w:r w:rsidR="0094786D" w:rsidRPr="003212AF">
        <w:rPr>
          <w:color w:val="000000"/>
          <w:sz w:val="24"/>
          <w:szCs w:val="24"/>
          <w:lang w:bidi="ru-RU"/>
        </w:rPr>
        <w:t>2</w:t>
      </w:r>
      <w:r w:rsidRPr="003212AF">
        <w:rPr>
          <w:color w:val="000000"/>
          <w:sz w:val="24"/>
          <w:szCs w:val="24"/>
          <w:lang w:bidi="ru-RU"/>
        </w:rPr>
        <w:t>.6</w:t>
      </w:r>
      <w:r w:rsidRPr="003212AF">
        <w:rPr>
          <w:sz w:val="24"/>
          <w:szCs w:val="24"/>
        </w:rPr>
        <w:t xml:space="preserve">.2. По инициативе собственников и (или) иных законных владельцев зданий, строений, сооружений, земельных участков, указанных в пп </w:t>
      </w:r>
      <w:r w:rsidRPr="003212AF">
        <w:rPr>
          <w:color w:val="000000"/>
          <w:sz w:val="24"/>
          <w:szCs w:val="24"/>
          <w:lang w:bidi="ru-RU"/>
        </w:rPr>
        <w:t>4.1</w:t>
      </w:r>
      <w:r w:rsidRPr="003212AF">
        <w:rPr>
          <w:color w:val="000000"/>
          <w:sz w:val="24"/>
          <w:szCs w:val="24"/>
          <w:vertAlign w:val="superscript"/>
          <w:lang w:bidi="ru-RU"/>
        </w:rPr>
        <w:t>1</w:t>
      </w:r>
      <w:r w:rsidRPr="003212AF">
        <w:rPr>
          <w:color w:val="000000"/>
          <w:sz w:val="24"/>
          <w:szCs w:val="24"/>
          <w:lang w:bidi="ru-RU"/>
        </w:rPr>
        <w:t>.8.</w:t>
      </w:r>
      <w:r w:rsidRPr="003212AF">
        <w:rPr>
          <w:sz w:val="24"/>
          <w:szCs w:val="24"/>
        </w:rPr>
        <w:t xml:space="preserve">1., а также в случае возникновения спорной ситуации в процессе определения границы прилегающей территории способом, предусмотренным строкой 3 пункта </w:t>
      </w:r>
      <w:r w:rsidRPr="003212AF">
        <w:rPr>
          <w:color w:val="000000"/>
          <w:sz w:val="24"/>
          <w:szCs w:val="24"/>
          <w:lang w:bidi="ru-RU"/>
        </w:rPr>
        <w:t>4.1</w:t>
      </w:r>
      <w:r w:rsidRPr="003212AF">
        <w:rPr>
          <w:color w:val="000000"/>
          <w:sz w:val="24"/>
          <w:szCs w:val="24"/>
          <w:vertAlign w:val="superscript"/>
          <w:lang w:bidi="ru-RU"/>
        </w:rPr>
        <w:t>1</w:t>
      </w:r>
      <w:r w:rsidRPr="003212AF">
        <w:rPr>
          <w:color w:val="000000"/>
          <w:sz w:val="24"/>
          <w:szCs w:val="24"/>
          <w:lang w:bidi="ru-RU"/>
        </w:rPr>
        <w:t xml:space="preserve">.6. </w:t>
      </w:r>
      <w:r w:rsidRPr="003212AF">
        <w:rPr>
          <w:sz w:val="24"/>
          <w:szCs w:val="24"/>
        </w:rPr>
        <w:t xml:space="preserve"> настоящего раздела, осуществляется подготовка схемы границы прилегающей территории или карты-схемы границы прилегающей территории.</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(введен. Законом Челябинской области от 04.12.2018 № 821-ЗО)</w:t>
      </w:r>
    </w:p>
    <w:p w:rsidR="003465C9" w:rsidRPr="003212AF" w:rsidRDefault="003465C9" w:rsidP="003465C9">
      <w:pPr>
        <w:autoSpaceDE w:val="0"/>
        <w:autoSpaceDN w:val="0"/>
        <w:adjustRightInd w:val="0"/>
        <w:ind w:firstLine="709"/>
        <w:jc w:val="both"/>
        <w:rPr>
          <w:sz w:val="24"/>
          <w:szCs w:val="24"/>
        </w:rPr>
      </w:pPr>
      <w:r w:rsidRPr="003212AF">
        <w:rPr>
          <w:color w:val="000000"/>
          <w:sz w:val="24"/>
          <w:szCs w:val="24"/>
          <w:lang w:bidi="ru-RU"/>
        </w:rPr>
        <w:t>4.</w:t>
      </w:r>
      <w:r w:rsidR="0094786D" w:rsidRPr="003212AF">
        <w:rPr>
          <w:color w:val="000000"/>
          <w:sz w:val="24"/>
          <w:szCs w:val="24"/>
          <w:lang w:bidi="ru-RU"/>
        </w:rPr>
        <w:t>2</w:t>
      </w:r>
      <w:r w:rsidRPr="003212AF">
        <w:rPr>
          <w:color w:val="000000"/>
          <w:sz w:val="24"/>
          <w:szCs w:val="24"/>
          <w:lang w:bidi="ru-RU"/>
        </w:rPr>
        <w:t>.6</w:t>
      </w:r>
      <w:r w:rsidRPr="003212AF">
        <w:rPr>
          <w:sz w:val="24"/>
          <w:szCs w:val="24"/>
        </w:rPr>
        <w:t>.3. Подготовка схемы границы прилегающей территории или карты-схемы границы прилегающей территории финансируется за счет средств местного бюджета.</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(введен. Законом Челябинской области от 04.12.2018 № 821-ЗО)</w:t>
      </w:r>
    </w:p>
    <w:p w:rsidR="003465C9" w:rsidRPr="003212AF" w:rsidRDefault="003465C9" w:rsidP="003465C9">
      <w:pPr>
        <w:pStyle w:val="22"/>
        <w:shd w:val="clear" w:color="auto" w:fill="auto"/>
        <w:tabs>
          <w:tab w:val="left" w:pos="0"/>
        </w:tabs>
        <w:spacing w:line="240" w:lineRule="auto"/>
        <w:ind w:firstLine="70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4.</w:t>
      </w:r>
      <w:r w:rsidR="0094786D"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 xml:space="preserve">.7. </w:t>
      </w:r>
      <w:r w:rsidRPr="003212AF">
        <w:rPr>
          <w:rFonts w:ascii="Times New Roman" w:hAnsi="Times New Roman" w:cs="Times New Roman"/>
          <w:sz w:val="24"/>
          <w:szCs w:val="24"/>
        </w:rPr>
        <w:t xml:space="preserve"> Схема границы прилегающей территории, карта-схема границы прилегающей территории подготавливаются в форме документа на бумажном носителе. Помимо документа на бумажном носителе схема границы прилегающей территории и карта-схема границы прилегающей территории могут быть подготовлены в форме электронного документа с использованием технологических и программных средств. Схемы границ нескольких прилегающих территорий или всех прилегающих территорий или карты-схемы границ нескольких прилегающих территорий или всех прилегающих территорий на территории муниципального образования могут быть подготовлены в форме одного документа.</w:t>
      </w:r>
    </w:p>
    <w:p w:rsidR="003465C9" w:rsidRPr="003212AF" w:rsidRDefault="003465C9" w:rsidP="003465C9">
      <w:pPr>
        <w:pStyle w:val="22"/>
        <w:shd w:val="clear" w:color="auto" w:fill="auto"/>
        <w:tabs>
          <w:tab w:val="left" w:pos="0"/>
        </w:tabs>
        <w:spacing w:line="276"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В случае подготовки схемы границы прилегающей территории кадастровым инженером электронный документ подписывается усиленной квалифицированной электронной подписью кадастрового инженера, подготовившего такую схему.</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 ред. Закона Челябинской области от 04.12.2018 № 821-ЗО)</w:t>
      </w:r>
    </w:p>
    <w:p w:rsidR="003465C9" w:rsidRPr="003212AF" w:rsidRDefault="003465C9" w:rsidP="003465C9">
      <w:pPr>
        <w:pStyle w:val="22"/>
        <w:shd w:val="clear" w:color="auto" w:fill="auto"/>
        <w:tabs>
          <w:tab w:val="left" w:pos="0"/>
        </w:tabs>
        <w:spacing w:line="276" w:lineRule="auto"/>
        <w:ind w:firstLine="70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4.</w:t>
      </w:r>
      <w:r w:rsidR="0094786D"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vertAlign w:val="superscript"/>
          <w:lang w:bidi="ru-RU"/>
        </w:rPr>
        <w:t>.</w:t>
      </w:r>
      <w:r w:rsidRPr="003212AF">
        <w:rPr>
          <w:rFonts w:ascii="Times New Roman" w:hAnsi="Times New Roman" w:cs="Times New Roman"/>
          <w:color w:val="000000"/>
          <w:sz w:val="24"/>
          <w:szCs w:val="24"/>
          <w:lang w:bidi="ru-RU"/>
        </w:rPr>
        <w:t>8. Форма схемы границы прилегающей территории, требования к её подготовке, а также требования к точности и методам определения координат поворотных точек границы прилегающей территории, устанавливаются органом исполнительной власти Челябинской области, уполномоченным на реализацию в Челябинской области единой государственной политики в сфере жилищно-коммунального хозяйства.</w:t>
      </w:r>
    </w:p>
    <w:p w:rsidR="003465C9" w:rsidRPr="003212AF" w:rsidRDefault="003465C9" w:rsidP="003465C9">
      <w:pPr>
        <w:pStyle w:val="22"/>
        <w:shd w:val="clear" w:color="auto" w:fill="auto"/>
        <w:tabs>
          <w:tab w:val="left" w:pos="0"/>
        </w:tabs>
        <w:spacing w:line="276" w:lineRule="auto"/>
        <w:ind w:firstLine="709"/>
        <w:jc w:val="both"/>
        <w:rPr>
          <w:rFonts w:ascii="Times New Roman" w:hAnsi="Times New Roman" w:cs="Times New Roman"/>
          <w:sz w:val="24"/>
          <w:szCs w:val="24"/>
        </w:rPr>
      </w:pPr>
      <w:r w:rsidRPr="003212AF">
        <w:rPr>
          <w:rFonts w:ascii="Times New Roman" w:hAnsi="Times New Roman" w:cs="Times New Roman"/>
          <w:color w:val="000000"/>
          <w:sz w:val="24"/>
          <w:szCs w:val="24"/>
          <w:lang w:bidi="ru-RU"/>
        </w:rPr>
        <w:t>4.</w:t>
      </w:r>
      <w:r w:rsidR="0094786D"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.9.</w:t>
      </w:r>
      <w:r w:rsidRPr="003212AF">
        <w:rPr>
          <w:rFonts w:ascii="Times New Roman" w:hAnsi="Times New Roman" w:cs="Times New Roman"/>
          <w:sz w:val="24"/>
          <w:szCs w:val="24"/>
        </w:rPr>
        <w:t xml:space="preserve"> Границы прилегающих территорий устанавливаются и изменяются правилами благоустройства.</w:t>
      </w:r>
    </w:p>
    <w:p w:rsidR="003465C9" w:rsidRPr="003212AF" w:rsidRDefault="003465C9" w:rsidP="003465C9">
      <w:pPr>
        <w:pStyle w:val="22"/>
        <w:shd w:val="clear" w:color="auto" w:fill="auto"/>
        <w:spacing w:line="276" w:lineRule="auto"/>
        <w:rPr>
          <w:rFonts w:ascii="Times New Roman" w:hAnsi="Times New Roman" w:cs="Times New Roman"/>
          <w:sz w:val="24"/>
          <w:szCs w:val="24"/>
        </w:rPr>
      </w:pPr>
      <w:r w:rsidRPr="003212AF">
        <w:rPr>
          <w:rFonts w:ascii="Times New Roman" w:hAnsi="Times New Roman" w:cs="Times New Roman"/>
          <w:sz w:val="24"/>
          <w:szCs w:val="24"/>
        </w:rPr>
        <w:t xml:space="preserve"> (в ред. Закона Челябинской области от 04.12.2018 № 821-ЗО)</w:t>
      </w:r>
    </w:p>
    <w:p w:rsidR="007F2551" w:rsidRPr="003212AF" w:rsidRDefault="007F2551" w:rsidP="003465C9">
      <w:pPr>
        <w:pStyle w:val="22"/>
        <w:shd w:val="clear" w:color="auto" w:fill="auto"/>
        <w:tabs>
          <w:tab w:val="left" w:pos="0"/>
        </w:tabs>
        <w:spacing w:line="276" w:lineRule="auto"/>
        <w:ind w:firstLine="709"/>
        <w:jc w:val="both"/>
        <w:rPr>
          <w:rFonts w:ascii="Times New Roman" w:hAnsi="Times New Roman" w:cs="Times New Roman"/>
          <w:color w:val="000000"/>
          <w:sz w:val="24"/>
          <w:szCs w:val="24"/>
          <w:lang w:bidi="ru-RU"/>
        </w:rPr>
      </w:pPr>
    </w:p>
    <w:p w:rsidR="003465C9" w:rsidRPr="003212AF" w:rsidRDefault="003465C9" w:rsidP="003465C9">
      <w:pPr>
        <w:pStyle w:val="22"/>
        <w:shd w:val="clear" w:color="auto" w:fill="auto"/>
        <w:tabs>
          <w:tab w:val="left" w:pos="0"/>
        </w:tabs>
        <w:spacing w:line="276"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4.</w:t>
      </w:r>
      <w:r w:rsidR="0094786D"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 xml:space="preserve">.10. </w:t>
      </w:r>
      <w:r w:rsidRPr="003212AF">
        <w:rPr>
          <w:rFonts w:ascii="Times New Roman" w:hAnsi="Times New Roman" w:cs="Times New Roman"/>
          <w:sz w:val="24"/>
          <w:szCs w:val="24"/>
          <w:lang w:bidi="ru-RU"/>
        </w:rPr>
        <w:t>Орган местного самоуправления</w:t>
      </w:r>
      <w:r w:rsidRPr="003212AF">
        <w:rPr>
          <w:rFonts w:ascii="Times New Roman" w:hAnsi="Times New Roman" w:cs="Times New Roman"/>
          <w:color w:val="000000"/>
          <w:sz w:val="24"/>
          <w:szCs w:val="24"/>
          <w:lang w:bidi="ru-RU"/>
        </w:rPr>
        <w:t xml:space="preserve"> не позднее десяти рабочих дней со дня утверждения схемы границы прилегающей территории направляет информацию об утверждении такой схемы в орган исполнительной власти Челябинской области, уполномоченный на реализацию в Челябинской области единой государственной политики в сфере жилищно-коммунального хозяйства.</w:t>
      </w:r>
    </w:p>
    <w:p w:rsidR="00D647E9" w:rsidRPr="003212AF" w:rsidRDefault="003465C9" w:rsidP="00BA6B74">
      <w:pPr>
        <w:pStyle w:val="22"/>
        <w:shd w:val="clear" w:color="auto" w:fill="auto"/>
        <w:tabs>
          <w:tab w:val="left" w:pos="142"/>
        </w:tabs>
        <w:spacing w:line="276" w:lineRule="auto"/>
        <w:ind w:firstLine="709"/>
        <w:jc w:val="both"/>
        <w:rPr>
          <w:rFonts w:ascii="Times New Roman" w:hAnsi="Times New Roman" w:cs="Times New Roman"/>
          <w:color w:val="000000"/>
          <w:sz w:val="24"/>
          <w:szCs w:val="24"/>
          <w:lang w:bidi="ru-RU"/>
        </w:rPr>
      </w:pPr>
      <w:r w:rsidRPr="003212AF">
        <w:rPr>
          <w:rFonts w:ascii="Times New Roman" w:hAnsi="Times New Roman" w:cs="Times New Roman"/>
          <w:color w:val="000000"/>
          <w:sz w:val="24"/>
          <w:szCs w:val="24"/>
          <w:lang w:bidi="ru-RU"/>
        </w:rPr>
        <w:t>4.</w:t>
      </w:r>
      <w:r w:rsidR="0094786D" w:rsidRPr="003212AF">
        <w:rPr>
          <w:rFonts w:ascii="Times New Roman" w:hAnsi="Times New Roman" w:cs="Times New Roman"/>
          <w:color w:val="000000"/>
          <w:sz w:val="24"/>
          <w:szCs w:val="24"/>
          <w:lang w:bidi="ru-RU"/>
        </w:rPr>
        <w:t>2</w:t>
      </w:r>
      <w:r w:rsidRPr="003212AF">
        <w:rPr>
          <w:rFonts w:ascii="Times New Roman" w:hAnsi="Times New Roman" w:cs="Times New Roman"/>
          <w:color w:val="000000"/>
          <w:sz w:val="24"/>
          <w:szCs w:val="24"/>
          <w:lang w:bidi="ru-RU"/>
        </w:rPr>
        <w:t xml:space="preserve">.11.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в информационно-телекоммуникационной сети «Интернет» на официальном сайте администрации поселения и органа исполнительной власти Челябинской области, уполномоченного на реализацию в Челябинской области единой государственной политики в сфере жилищно-коммунального хозяйства, а также размещаются в государственной </w:t>
      </w:r>
      <w:r w:rsidRPr="003212AF">
        <w:rPr>
          <w:rFonts w:ascii="Times New Roman" w:hAnsi="Times New Roman" w:cs="Times New Roman"/>
          <w:color w:val="000000"/>
          <w:sz w:val="24"/>
          <w:szCs w:val="24"/>
          <w:lang w:bidi="ru-RU"/>
        </w:rPr>
        <w:lastRenderedPageBreak/>
        <w:t>информационной системе жилищно-коммунального хозяйства не позднее одного месяца со дня их утверждения.</w:t>
      </w:r>
    </w:p>
    <w:p w:rsidR="00E25FF4" w:rsidRPr="003212AF" w:rsidRDefault="00E25FF4"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4.</w:t>
      </w:r>
      <w:r w:rsidR="0094786D" w:rsidRPr="003212AF">
        <w:rPr>
          <w:bCs/>
          <w:sz w:val="24"/>
          <w:szCs w:val="24"/>
        </w:rPr>
        <w:t>3</w:t>
      </w:r>
      <w:r w:rsidRPr="003212AF">
        <w:rPr>
          <w:bCs/>
          <w:sz w:val="24"/>
          <w:szCs w:val="24"/>
        </w:rPr>
        <w:t xml:space="preserve">. Виды работ по  благоустройству </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94786D" w:rsidRPr="003212AF">
        <w:rPr>
          <w:bCs/>
          <w:sz w:val="24"/>
          <w:szCs w:val="24"/>
        </w:rPr>
        <w:t>3</w:t>
      </w:r>
      <w:r w:rsidRPr="003212AF">
        <w:rPr>
          <w:bCs/>
          <w:sz w:val="24"/>
          <w:szCs w:val="24"/>
        </w:rPr>
        <w:t>.1. Работы по содержанию объектов благоустройства включают:</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еженедельный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исправление повреждений отдельных элементов благоустройства при необходимости;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мероприятия по уходу за деревьями и кустарникам, газонами, цветниками (полив, стрижка газонов и т.д.) по установленным нормативам;</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 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6) очистку мусоросборников, урн по мере накопления мусора, либо их мойку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7) ежедневную уборку территории центральной площади и парковой зоны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8) контроль  соблюдения графика  вывоза отходов уполномоченными организациями.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94786D" w:rsidRPr="003212AF">
        <w:rPr>
          <w:bCs/>
          <w:sz w:val="24"/>
          <w:szCs w:val="24"/>
        </w:rPr>
        <w:t>3</w:t>
      </w:r>
      <w:r w:rsidRPr="003212AF">
        <w:rPr>
          <w:bCs/>
          <w:sz w:val="24"/>
          <w:szCs w:val="24"/>
        </w:rPr>
        <w:t>.2. Работы по ремонту  объектов благоустройства включают:</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установку, замену, восстановление малых архитектурных форм и их отдельных элементов по мере необходимости;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однократную установку мусоросборников, урн с дальнейшей заменой по мере необходимости, контроль состояния контейнерных площадок в соответствии с санитарными правилами и нормами;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восстановление объектов наружного освещения, окраску опор наружного освещения по мере необходимости;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 при необходимости.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94786D" w:rsidRPr="003212AF">
        <w:rPr>
          <w:bCs/>
          <w:sz w:val="24"/>
          <w:szCs w:val="24"/>
        </w:rPr>
        <w:t>3</w:t>
      </w:r>
      <w:r w:rsidRPr="003212AF">
        <w:rPr>
          <w:bCs/>
          <w:sz w:val="24"/>
          <w:szCs w:val="24"/>
        </w:rPr>
        <w:t>.3. Работы по созданию новых объектов благоустройства включают:</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ландшафтные работы: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мероприятия по созданию объектов наружного освещения и художественно-светового оформления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lastRenderedPageBreak/>
        <w:t>4.</w:t>
      </w:r>
      <w:r w:rsidR="0094786D" w:rsidRPr="003212AF">
        <w:rPr>
          <w:bCs/>
          <w:sz w:val="24"/>
          <w:szCs w:val="24"/>
        </w:rPr>
        <w:t>3</w:t>
      </w:r>
      <w:r w:rsidRPr="003212AF">
        <w:rPr>
          <w:bCs/>
          <w:sz w:val="24"/>
          <w:szCs w:val="24"/>
        </w:rPr>
        <w:t>.4. Работы, связанные с разработкой грунта, временным нарушением благоустройства территории поселения, проводятся на основании ордера на производство земляных и иных работ, влекущих нарушение благоустройства или естественного природного ландшафта на территории поселения, в соответствии с нормативными правовыми актами, регламентирующими выполнение строительных и ремонтных работ.</w:t>
      </w:r>
    </w:p>
    <w:p w:rsidR="00D647E9" w:rsidRPr="003212AF" w:rsidRDefault="00D647E9" w:rsidP="00E25FF4">
      <w:pPr>
        <w:autoSpaceDE w:val="0"/>
        <w:autoSpaceDN w:val="0"/>
        <w:adjustRightInd w:val="0"/>
        <w:ind w:firstLine="540"/>
        <w:jc w:val="both"/>
        <w:outlineLvl w:val="2"/>
        <w:rPr>
          <w:bCs/>
          <w:sz w:val="24"/>
          <w:szCs w:val="24"/>
        </w:rPr>
      </w:pPr>
      <w:r w:rsidRPr="003212AF">
        <w:rPr>
          <w:bCs/>
          <w:sz w:val="24"/>
          <w:szCs w:val="24"/>
        </w:rPr>
        <w:t>4.</w:t>
      </w:r>
      <w:r w:rsidR="0094786D" w:rsidRPr="003212AF">
        <w:rPr>
          <w:bCs/>
          <w:sz w:val="24"/>
          <w:szCs w:val="24"/>
        </w:rPr>
        <w:t>3</w:t>
      </w:r>
      <w:r w:rsidRPr="003212AF">
        <w:rPr>
          <w:bCs/>
          <w:sz w:val="24"/>
          <w:szCs w:val="24"/>
        </w:rPr>
        <w:t>.5. Работы по содержанию и уборке придомовых территорий МКД проводятся в объеме установленном управляющей кампанией, ТСЖ, ЖСК по согласованию с собственниками МКД (при непосредственном способе управления в объёме установленном собственниками МКД).</w:t>
      </w:r>
    </w:p>
    <w:p w:rsidR="00E25FF4" w:rsidRPr="003212AF" w:rsidRDefault="00E25FF4" w:rsidP="00E25FF4">
      <w:pPr>
        <w:autoSpaceDE w:val="0"/>
        <w:autoSpaceDN w:val="0"/>
        <w:adjustRightInd w:val="0"/>
        <w:jc w:val="center"/>
        <w:outlineLvl w:val="2"/>
        <w:rPr>
          <w:bCs/>
          <w:sz w:val="24"/>
          <w:szCs w:val="24"/>
        </w:rPr>
      </w:pPr>
    </w:p>
    <w:p w:rsidR="00D647E9" w:rsidRPr="003212AF" w:rsidRDefault="00D647E9" w:rsidP="00E25FF4">
      <w:pPr>
        <w:autoSpaceDE w:val="0"/>
        <w:autoSpaceDN w:val="0"/>
        <w:adjustRightInd w:val="0"/>
        <w:spacing w:line="0" w:lineRule="atLeast"/>
        <w:jc w:val="center"/>
        <w:outlineLvl w:val="2"/>
        <w:rPr>
          <w:bCs/>
          <w:sz w:val="24"/>
          <w:szCs w:val="24"/>
        </w:rPr>
      </w:pPr>
      <w:r w:rsidRPr="003212AF">
        <w:rPr>
          <w:bCs/>
          <w:sz w:val="24"/>
          <w:szCs w:val="24"/>
        </w:rPr>
        <w:t>Раздел 4.</w:t>
      </w:r>
      <w:r w:rsidR="0094786D" w:rsidRPr="003212AF">
        <w:rPr>
          <w:bCs/>
          <w:sz w:val="24"/>
          <w:szCs w:val="24"/>
        </w:rPr>
        <w:t>4</w:t>
      </w:r>
      <w:r w:rsidRPr="003212AF">
        <w:rPr>
          <w:bCs/>
          <w:sz w:val="24"/>
          <w:szCs w:val="24"/>
        </w:rPr>
        <w:t xml:space="preserve">. Содержание территории общего пользования </w:t>
      </w:r>
    </w:p>
    <w:p w:rsidR="00E25FF4" w:rsidRPr="003212AF" w:rsidRDefault="00E25FF4" w:rsidP="00E25FF4">
      <w:pPr>
        <w:autoSpaceDE w:val="0"/>
        <w:autoSpaceDN w:val="0"/>
        <w:adjustRightInd w:val="0"/>
        <w:spacing w:line="0" w:lineRule="atLeast"/>
        <w:jc w:val="center"/>
        <w:outlineLvl w:val="3"/>
        <w:rPr>
          <w:bCs/>
          <w:sz w:val="24"/>
          <w:szCs w:val="24"/>
        </w:rPr>
      </w:pPr>
    </w:p>
    <w:p w:rsidR="00D647E9" w:rsidRPr="003212AF" w:rsidRDefault="00D647E9" w:rsidP="00E25FF4">
      <w:pPr>
        <w:autoSpaceDE w:val="0"/>
        <w:autoSpaceDN w:val="0"/>
        <w:adjustRightInd w:val="0"/>
        <w:jc w:val="center"/>
        <w:outlineLvl w:val="3"/>
        <w:rPr>
          <w:bCs/>
          <w:sz w:val="24"/>
          <w:szCs w:val="24"/>
        </w:rPr>
      </w:pPr>
      <w:r w:rsidRPr="003212AF">
        <w:rPr>
          <w:bCs/>
          <w:sz w:val="24"/>
          <w:szCs w:val="24"/>
        </w:rPr>
        <w:t>Уборка территории в осенне-зимний период</w:t>
      </w:r>
    </w:p>
    <w:p w:rsidR="00E25FF4" w:rsidRPr="003212AF" w:rsidRDefault="00E25FF4" w:rsidP="00E25FF4">
      <w:pPr>
        <w:autoSpaceDE w:val="0"/>
        <w:autoSpaceDN w:val="0"/>
        <w:adjustRightInd w:val="0"/>
        <w:jc w:val="center"/>
        <w:outlineLvl w:val="3"/>
        <w:rPr>
          <w:bCs/>
          <w:sz w:val="24"/>
          <w:szCs w:val="24"/>
        </w:rPr>
      </w:pP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00E25FF4" w:rsidRPr="003212AF">
        <w:rPr>
          <w:bCs/>
          <w:sz w:val="24"/>
          <w:szCs w:val="24"/>
        </w:rPr>
        <w:t>.1.</w:t>
      </w:r>
      <w:r w:rsidRPr="003212AF">
        <w:rPr>
          <w:bCs/>
          <w:sz w:val="24"/>
          <w:szCs w:val="24"/>
        </w:rPr>
        <w:t xml:space="preserve"> 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противогололедные препараты.</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Pr="003212AF">
        <w:rPr>
          <w:bCs/>
          <w:sz w:val="24"/>
          <w:szCs w:val="24"/>
        </w:rPr>
        <w:t>.2.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Pr="003212AF">
        <w:rPr>
          <w:bCs/>
          <w:sz w:val="24"/>
          <w:szCs w:val="24"/>
        </w:rPr>
        <w:t>.3.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противогололедных препаратов.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w:t>
      </w:r>
      <w:r w:rsidR="0094786D" w:rsidRPr="003212AF">
        <w:rPr>
          <w:sz w:val="24"/>
          <w:szCs w:val="24"/>
        </w:rPr>
        <w:t>4</w:t>
      </w:r>
      <w:r w:rsidRPr="003212AF">
        <w:rPr>
          <w:sz w:val="24"/>
          <w:szCs w:val="24"/>
        </w:rPr>
        <w:t>.4.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w:t>
      </w:r>
      <w:r w:rsidR="0094786D" w:rsidRPr="003212AF">
        <w:rPr>
          <w:sz w:val="24"/>
          <w:szCs w:val="24"/>
        </w:rPr>
        <w:t>4</w:t>
      </w:r>
      <w:r w:rsidRPr="003212AF">
        <w:rPr>
          <w:sz w:val="24"/>
          <w:szCs w:val="24"/>
        </w:rPr>
        <w:t>.5.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w:t>
      </w:r>
      <w:r w:rsidR="0094786D" w:rsidRPr="003212AF">
        <w:rPr>
          <w:sz w:val="24"/>
          <w:szCs w:val="24"/>
        </w:rPr>
        <w:t>4</w:t>
      </w:r>
      <w:r w:rsidRPr="003212AF">
        <w:rPr>
          <w:sz w:val="24"/>
          <w:szCs w:val="24"/>
        </w:rPr>
        <w:t>.6.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w:t>
      </w:r>
      <w:r w:rsidR="0094786D" w:rsidRPr="003212AF">
        <w:rPr>
          <w:sz w:val="24"/>
          <w:szCs w:val="24"/>
        </w:rPr>
        <w:t>4</w:t>
      </w:r>
      <w:r w:rsidRPr="003212AF">
        <w:rPr>
          <w:sz w:val="24"/>
          <w:szCs w:val="24"/>
        </w:rPr>
        <w:t>.7.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Pr="003212AF">
        <w:rPr>
          <w:bCs/>
          <w:sz w:val="24"/>
          <w:szCs w:val="24"/>
        </w:rPr>
        <w:t>8. Вывоз снега с улиц и проездов должен осуществляться на специальные площадки (снегосвалки).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D647E9" w:rsidRPr="003212AF" w:rsidRDefault="00D647E9" w:rsidP="00D647E9">
      <w:pPr>
        <w:widowControl w:val="0"/>
        <w:autoSpaceDE w:val="0"/>
        <w:autoSpaceDN w:val="0"/>
        <w:adjustRightInd w:val="0"/>
        <w:ind w:firstLine="567"/>
        <w:jc w:val="both"/>
        <w:rPr>
          <w:sz w:val="24"/>
          <w:szCs w:val="24"/>
        </w:rPr>
      </w:pPr>
      <w:r w:rsidRPr="003212AF">
        <w:rPr>
          <w:bCs/>
          <w:sz w:val="24"/>
          <w:szCs w:val="24"/>
        </w:rPr>
        <w:t>4.</w:t>
      </w:r>
      <w:r w:rsidR="0094786D" w:rsidRPr="003212AF">
        <w:rPr>
          <w:bCs/>
          <w:sz w:val="24"/>
          <w:szCs w:val="24"/>
        </w:rPr>
        <w:t>4</w:t>
      </w:r>
      <w:r w:rsidRPr="003212AF">
        <w:rPr>
          <w:bCs/>
          <w:sz w:val="24"/>
          <w:szCs w:val="24"/>
        </w:rPr>
        <w:t>.9.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3212AF">
        <w:rPr>
          <w:sz w:val="24"/>
          <w:szCs w:val="24"/>
        </w:rPr>
        <w:t xml:space="preserve"> Тротуары рекомендуется посыпать сухим песком без хлоридов.</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4.</w:t>
      </w:r>
      <w:r w:rsidR="0094786D" w:rsidRPr="003212AF">
        <w:rPr>
          <w:bCs/>
          <w:sz w:val="24"/>
          <w:szCs w:val="24"/>
        </w:rPr>
        <w:t>4</w:t>
      </w:r>
      <w:r w:rsidRPr="003212AF">
        <w:rPr>
          <w:bCs/>
          <w:sz w:val="24"/>
          <w:szCs w:val="24"/>
        </w:rPr>
        <w:t>.10. Запрещается:</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2) применять техническую соль и жидкий хлористый кальций в чистом виде в качестве противо</w:t>
      </w:r>
      <w:r w:rsidR="00547B37">
        <w:rPr>
          <w:bCs/>
          <w:sz w:val="24"/>
          <w:szCs w:val="24"/>
        </w:rPr>
        <w:t xml:space="preserve"> </w:t>
      </w:r>
      <w:r w:rsidRPr="003212AF">
        <w:rPr>
          <w:bCs/>
          <w:sz w:val="24"/>
          <w:szCs w:val="24"/>
        </w:rPr>
        <w:t xml:space="preserve">гололедного препарата на тротуарах, посадочных площадках, остановках  </w:t>
      </w:r>
      <w:r w:rsidRPr="003212AF">
        <w:rPr>
          <w:bCs/>
          <w:sz w:val="24"/>
          <w:szCs w:val="24"/>
        </w:rPr>
        <w:lastRenderedPageBreak/>
        <w:t>пассажирского транспорта, в парках, скверах, дворах и прочих пешеходных и озелененных зонах;</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xml:space="preserve">4) перемещение загрязненного и засоленного снега, а также скола льда на газоны, цветники, кустарники и другие зеленые насаждения. </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5) вывоз снега на несогласованные в установленном порядке места.</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Pr="003212AF">
        <w:rPr>
          <w:bCs/>
          <w:sz w:val="24"/>
          <w:szCs w:val="24"/>
        </w:rPr>
        <w:t>.11. Особенности уборки улиц проводимой уполномоченными организациями в зимний период.</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1) к первоочередным операциям зимней уборки  относятся:</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обработка проезжей части дороги противогололедными препаратами;</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сгребание и подметание снега;</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2) к операциям второй очереди относятся:</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удаление снега (вывоз);</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зачистка дорожных лотков после удаления снега;</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скалывание льда и удаление снежно-ледяных образований.</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  уборка обочин на дорогах:</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снегосвалки.</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w:t>
      </w:r>
      <w:r w:rsidRPr="003212AF">
        <w:rPr>
          <w:bCs/>
          <w:color w:val="FF0000"/>
          <w:sz w:val="24"/>
          <w:szCs w:val="24"/>
        </w:rPr>
        <w:t xml:space="preserve"> </w:t>
      </w:r>
      <w:r w:rsidRPr="003212AF">
        <w:rPr>
          <w:bCs/>
          <w:sz w:val="24"/>
          <w:szCs w:val="24"/>
        </w:rPr>
        <w:t>В период интенсивного снегопада (более 1 см/час) тротуары и лестничные сходы обрабатываются противогололедными препаратами с расчисткой проходов для движения пешеходов;</w:t>
      </w:r>
    </w:p>
    <w:p w:rsidR="00D647E9" w:rsidRPr="003212AF" w:rsidRDefault="00D647E9" w:rsidP="00D647E9">
      <w:pPr>
        <w:autoSpaceDE w:val="0"/>
        <w:autoSpaceDN w:val="0"/>
        <w:adjustRightInd w:val="0"/>
        <w:ind w:firstLine="540"/>
        <w:jc w:val="both"/>
        <w:outlineLvl w:val="3"/>
        <w:rPr>
          <w:bCs/>
          <w:sz w:val="24"/>
          <w:szCs w:val="24"/>
        </w:rPr>
      </w:pPr>
    </w:p>
    <w:p w:rsidR="00D647E9" w:rsidRPr="003212AF" w:rsidRDefault="00D647E9" w:rsidP="00D647E9">
      <w:pPr>
        <w:autoSpaceDE w:val="0"/>
        <w:autoSpaceDN w:val="0"/>
        <w:adjustRightInd w:val="0"/>
        <w:jc w:val="center"/>
        <w:outlineLvl w:val="3"/>
        <w:rPr>
          <w:bCs/>
          <w:sz w:val="24"/>
          <w:szCs w:val="24"/>
        </w:rPr>
      </w:pPr>
      <w:r w:rsidRPr="003212AF">
        <w:rPr>
          <w:bCs/>
          <w:sz w:val="24"/>
          <w:szCs w:val="24"/>
        </w:rPr>
        <w:t>Уборка территории в весенне-летний период</w:t>
      </w:r>
    </w:p>
    <w:p w:rsidR="00BA6B74" w:rsidRPr="003212AF" w:rsidRDefault="00BA6B74" w:rsidP="00BA6B74">
      <w:pPr>
        <w:autoSpaceDE w:val="0"/>
        <w:autoSpaceDN w:val="0"/>
        <w:adjustRightInd w:val="0"/>
        <w:jc w:val="both"/>
        <w:outlineLvl w:val="3"/>
        <w:rPr>
          <w:bCs/>
          <w:sz w:val="24"/>
          <w:szCs w:val="24"/>
        </w:rPr>
      </w:pPr>
      <w:r w:rsidRPr="003212AF">
        <w:rPr>
          <w:bCs/>
          <w:sz w:val="24"/>
          <w:szCs w:val="24"/>
        </w:rPr>
        <w:t xml:space="preserve">       </w:t>
      </w:r>
    </w:p>
    <w:p w:rsidR="00D647E9" w:rsidRPr="003212AF" w:rsidRDefault="00BA6B74" w:rsidP="00BA6B74">
      <w:pPr>
        <w:autoSpaceDE w:val="0"/>
        <w:autoSpaceDN w:val="0"/>
        <w:adjustRightInd w:val="0"/>
        <w:jc w:val="both"/>
        <w:outlineLvl w:val="3"/>
        <w:rPr>
          <w:bCs/>
          <w:sz w:val="24"/>
          <w:szCs w:val="24"/>
        </w:rPr>
      </w:pPr>
      <w:r w:rsidRPr="003212AF">
        <w:rPr>
          <w:bCs/>
          <w:sz w:val="24"/>
          <w:szCs w:val="24"/>
        </w:rPr>
        <w:t xml:space="preserve">        </w:t>
      </w:r>
      <w:r w:rsidR="00D647E9" w:rsidRPr="003212AF">
        <w:rPr>
          <w:bCs/>
          <w:sz w:val="24"/>
          <w:szCs w:val="24"/>
        </w:rPr>
        <w:t>4.</w:t>
      </w:r>
      <w:r w:rsidR="0094786D" w:rsidRPr="003212AF">
        <w:rPr>
          <w:bCs/>
          <w:sz w:val="24"/>
          <w:szCs w:val="24"/>
        </w:rPr>
        <w:t>4</w:t>
      </w:r>
      <w:r w:rsidR="00D647E9" w:rsidRPr="003212AF">
        <w:rPr>
          <w:bCs/>
          <w:sz w:val="24"/>
          <w:szCs w:val="24"/>
        </w:rPr>
        <w:t>.12.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Pr="003212AF">
        <w:rPr>
          <w:bCs/>
          <w:sz w:val="24"/>
          <w:szCs w:val="24"/>
        </w:rPr>
        <w:t>.13.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xml:space="preserve">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w:t>
      </w:r>
      <w:r w:rsidRPr="003212AF">
        <w:rPr>
          <w:bCs/>
          <w:sz w:val="24"/>
          <w:szCs w:val="24"/>
        </w:rPr>
        <w:lastRenderedPageBreak/>
        <w:t>температуре воздуха выше + 25 Град. C) поливка дорожных покрытий производится в период с 12 часов до 16 часов (с интервалом в два часа).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w:t>
      </w:r>
      <w:r w:rsidR="0094786D" w:rsidRPr="003212AF">
        <w:rPr>
          <w:sz w:val="24"/>
          <w:szCs w:val="24"/>
        </w:rPr>
        <w:t>4.</w:t>
      </w:r>
      <w:r w:rsidRPr="003212AF">
        <w:rPr>
          <w:sz w:val="24"/>
          <w:szCs w:val="24"/>
        </w:rPr>
        <w:t>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w:t>
      </w:r>
      <w:r w:rsidR="0094786D" w:rsidRPr="003212AF">
        <w:rPr>
          <w:sz w:val="24"/>
          <w:szCs w:val="24"/>
        </w:rPr>
        <w:t>4</w:t>
      </w:r>
      <w:r w:rsidRPr="003212AF">
        <w:rPr>
          <w:sz w:val="24"/>
          <w:szCs w:val="24"/>
        </w:rPr>
        <w:t>.15.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Pr="003212AF">
        <w:rPr>
          <w:bCs/>
          <w:sz w:val="24"/>
          <w:szCs w:val="24"/>
        </w:rPr>
        <w:t>.16.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94786D" w:rsidRPr="003212AF">
        <w:rPr>
          <w:bCs/>
          <w:sz w:val="24"/>
          <w:szCs w:val="24"/>
        </w:rPr>
        <w:t>4</w:t>
      </w:r>
      <w:r w:rsidRPr="003212AF">
        <w:rPr>
          <w:bCs/>
          <w:sz w:val="24"/>
          <w:szCs w:val="24"/>
        </w:rPr>
        <w:t>.17. Требования к летней уборке дорог:</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 тротуары и посадочные площадки остановок пассажирского транспорта, очищаются от грунтово-песчаных наносов, различного мусора.</w:t>
      </w:r>
    </w:p>
    <w:p w:rsidR="0094786D" w:rsidRPr="003212AF" w:rsidRDefault="0094786D" w:rsidP="00D647E9">
      <w:pPr>
        <w:autoSpaceDE w:val="0"/>
        <w:autoSpaceDN w:val="0"/>
        <w:adjustRightInd w:val="0"/>
        <w:ind w:firstLine="540"/>
        <w:jc w:val="both"/>
        <w:outlineLvl w:val="3"/>
        <w:rPr>
          <w:bCs/>
          <w:sz w:val="24"/>
          <w:szCs w:val="24"/>
        </w:rPr>
      </w:pPr>
    </w:p>
    <w:p w:rsidR="0094786D" w:rsidRPr="003212AF" w:rsidRDefault="0094786D" w:rsidP="00D647E9">
      <w:pPr>
        <w:autoSpaceDE w:val="0"/>
        <w:autoSpaceDN w:val="0"/>
        <w:adjustRightInd w:val="0"/>
        <w:ind w:firstLine="540"/>
        <w:jc w:val="both"/>
        <w:outlineLvl w:val="3"/>
        <w:rPr>
          <w:bCs/>
          <w:sz w:val="24"/>
          <w:szCs w:val="24"/>
        </w:rPr>
      </w:pPr>
      <w:r w:rsidRPr="003212AF">
        <w:rPr>
          <w:bCs/>
          <w:sz w:val="24"/>
          <w:szCs w:val="24"/>
        </w:rPr>
        <w:t>Раздел 4.5. Порядок размещения объектов развозной торговли</w:t>
      </w:r>
    </w:p>
    <w:p w:rsidR="0094786D" w:rsidRPr="003212AF" w:rsidRDefault="0094786D" w:rsidP="00D647E9">
      <w:pPr>
        <w:autoSpaceDE w:val="0"/>
        <w:autoSpaceDN w:val="0"/>
        <w:adjustRightInd w:val="0"/>
        <w:ind w:firstLine="540"/>
        <w:jc w:val="both"/>
        <w:outlineLvl w:val="3"/>
        <w:rPr>
          <w:bCs/>
          <w:sz w:val="24"/>
          <w:szCs w:val="24"/>
        </w:rPr>
      </w:pPr>
    </w:p>
    <w:p w:rsidR="0094786D" w:rsidRPr="003212AF" w:rsidRDefault="0094786D" w:rsidP="00EC1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jc w:val="center"/>
        <w:rPr>
          <w:sz w:val="24"/>
          <w:szCs w:val="24"/>
        </w:rPr>
      </w:pPr>
      <w:r w:rsidRPr="003212AF">
        <w:rPr>
          <w:sz w:val="24"/>
          <w:szCs w:val="24"/>
        </w:rPr>
        <w:t xml:space="preserve">Подраздел </w:t>
      </w:r>
      <w:r w:rsidR="0059003D" w:rsidRPr="003212AF">
        <w:rPr>
          <w:sz w:val="24"/>
          <w:szCs w:val="24"/>
        </w:rPr>
        <w:t>4.5.</w:t>
      </w:r>
      <w:r w:rsidRPr="003212AF">
        <w:rPr>
          <w:sz w:val="24"/>
          <w:szCs w:val="24"/>
        </w:rPr>
        <w:t>1. Общие положения</w:t>
      </w:r>
    </w:p>
    <w:p w:rsidR="00AE3610" w:rsidRPr="003212AF" w:rsidRDefault="0094786D" w:rsidP="0094786D">
      <w:pPr>
        <w:autoSpaceDE w:val="0"/>
        <w:autoSpaceDN w:val="0"/>
        <w:adjustRightInd w:val="0"/>
        <w:spacing w:after="120"/>
        <w:jc w:val="both"/>
        <w:rPr>
          <w:sz w:val="24"/>
          <w:szCs w:val="24"/>
        </w:rPr>
      </w:pPr>
      <w:r w:rsidRPr="003212AF">
        <w:rPr>
          <w:sz w:val="24"/>
          <w:szCs w:val="24"/>
        </w:rPr>
        <w:tab/>
      </w:r>
      <w:r w:rsidR="0059003D" w:rsidRPr="003212AF">
        <w:rPr>
          <w:sz w:val="24"/>
          <w:szCs w:val="24"/>
        </w:rPr>
        <w:t>4.5.</w:t>
      </w:r>
      <w:r w:rsidRPr="003212AF">
        <w:rPr>
          <w:sz w:val="24"/>
          <w:szCs w:val="24"/>
        </w:rPr>
        <w:t xml:space="preserve">1.1. Порядок размещения объектов развозной торговли на территориях общего пользования муниципального образования в соответствии с Федеральным законом от 6 октября 2003 г. № 131-ФЗ «Об общих принципах организации местного самоуправления в Российской Федерации», Федеральным законом от 28 декабря 2009 г. № 381-ФЗ «Об основах государственного регулирования торговой деятельности в Российской Федерации»  устанавливает правила размещения и функционирования объектов развозной торговли в целях упорядочения их размещения, создания условий для улучшения организации и качества торгового и социально-бытового обслуживания населения, повышения комфортности условий проживания граждан, поддержания и улучшения санитарного и эстетического состояния территории муниципального образования Челябинской области. </w:t>
      </w:r>
    </w:p>
    <w:p w:rsidR="0094786D" w:rsidRPr="003212AF" w:rsidRDefault="0094786D" w:rsidP="0094786D">
      <w:pPr>
        <w:autoSpaceDE w:val="0"/>
        <w:autoSpaceDN w:val="0"/>
        <w:adjustRightInd w:val="0"/>
        <w:jc w:val="both"/>
        <w:rPr>
          <w:sz w:val="24"/>
          <w:szCs w:val="24"/>
        </w:rPr>
      </w:pPr>
      <w:r w:rsidRPr="003212AF">
        <w:rPr>
          <w:sz w:val="24"/>
          <w:szCs w:val="24"/>
        </w:rPr>
        <w:tab/>
      </w:r>
      <w:r w:rsidR="0059003D" w:rsidRPr="003212AF">
        <w:rPr>
          <w:sz w:val="24"/>
          <w:szCs w:val="24"/>
        </w:rPr>
        <w:t>4.5.</w:t>
      </w:r>
      <w:r w:rsidRPr="003212AF">
        <w:rPr>
          <w:sz w:val="24"/>
          <w:szCs w:val="24"/>
        </w:rPr>
        <w:t xml:space="preserve">1.2. Размещение объектов развозной торговли осуществляется на территориях общего пользования на основании разрешения на размещение объекта развозной торговли (далее – разрешение), выдаваемого  администрацией </w:t>
      </w:r>
      <w:r w:rsidR="00547B37">
        <w:rPr>
          <w:sz w:val="24"/>
          <w:szCs w:val="24"/>
        </w:rPr>
        <w:t>Ларинского</w:t>
      </w:r>
      <w:r w:rsidRPr="003212AF">
        <w:rPr>
          <w:sz w:val="24"/>
          <w:szCs w:val="24"/>
        </w:rPr>
        <w:t xml:space="preserve"> сельского поселения (далее – администрация сельского поселения).</w:t>
      </w:r>
    </w:p>
    <w:p w:rsidR="00AE3610" w:rsidRPr="003212AF" w:rsidRDefault="00AE3610" w:rsidP="00AE3610">
      <w:pPr>
        <w:autoSpaceDE w:val="0"/>
        <w:autoSpaceDN w:val="0"/>
        <w:adjustRightInd w:val="0"/>
        <w:ind w:firstLine="539"/>
        <w:jc w:val="both"/>
        <w:rPr>
          <w:sz w:val="24"/>
          <w:szCs w:val="24"/>
        </w:rPr>
      </w:pPr>
      <w:r w:rsidRPr="003212AF">
        <w:rPr>
          <w:rStyle w:val="bx-messenger-message"/>
          <w:sz w:val="24"/>
          <w:szCs w:val="24"/>
        </w:rPr>
        <w:t>Под местами размещения объектов развозной торговли в настоящем Порядке понимаются отдельные места размещения объектов развозной торговли, маршруты движения объектов развозной торговли, зоны размещения объектов развозной торговли, а также иные варианты размещения объектов развозной торговли, определяемые органом местного самоуправления в соответствии с законодательством Российской Федерации.</w:t>
      </w:r>
    </w:p>
    <w:p w:rsidR="0094786D" w:rsidRPr="003212AF" w:rsidRDefault="0094786D" w:rsidP="0094786D">
      <w:pPr>
        <w:autoSpaceDE w:val="0"/>
        <w:autoSpaceDN w:val="0"/>
        <w:adjustRightInd w:val="0"/>
        <w:jc w:val="both"/>
        <w:rPr>
          <w:sz w:val="24"/>
          <w:szCs w:val="24"/>
        </w:rPr>
      </w:pPr>
      <w:r w:rsidRPr="003212AF">
        <w:rPr>
          <w:sz w:val="24"/>
          <w:szCs w:val="24"/>
        </w:rPr>
        <w:tab/>
      </w:r>
      <w:r w:rsidR="0059003D" w:rsidRPr="003212AF">
        <w:rPr>
          <w:sz w:val="24"/>
          <w:szCs w:val="24"/>
        </w:rPr>
        <w:t>4.5.</w:t>
      </w:r>
      <w:r w:rsidRPr="003212AF">
        <w:rPr>
          <w:sz w:val="24"/>
          <w:szCs w:val="24"/>
        </w:rPr>
        <w:t xml:space="preserve">1.3. Осуществление развозной торговли допускается с </w:t>
      </w:r>
      <w:r w:rsidR="00733963" w:rsidRPr="003212AF">
        <w:rPr>
          <w:sz w:val="24"/>
          <w:szCs w:val="24"/>
        </w:rPr>
        <w:t>8-00 часов до 19-00</w:t>
      </w:r>
      <w:r w:rsidRPr="003212AF">
        <w:rPr>
          <w:sz w:val="24"/>
          <w:szCs w:val="24"/>
        </w:rPr>
        <w:t xml:space="preserve"> часов по местному времени.</w:t>
      </w:r>
    </w:p>
    <w:p w:rsidR="0094786D" w:rsidRPr="003212AF" w:rsidRDefault="0094786D" w:rsidP="0094786D">
      <w:pPr>
        <w:autoSpaceDE w:val="0"/>
        <w:autoSpaceDN w:val="0"/>
        <w:adjustRightInd w:val="0"/>
        <w:jc w:val="both"/>
        <w:rPr>
          <w:sz w:val="24"/>
          <w:szCs w:val="24"/>
        </w:rPr>
      </w:pPr>
      <w:r w:rsidRPr="003212AF">
        <w:rPr>
          <w:sz w:val="24"/>
          <w:szCs w:val="24"/>
        </w:rPr>
        <w:tab/>
      </w:r>
    </w:p>
    <w:p w:rsidR="0094786D" w:rsidRPr="003212AF" w:rsidRDefault="0094786D" w:rsidP="00EC1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jc w:val="center"/>
        <w:rPr>
          <w:sz w:val="24"/>
          <w:szCs w:val="24"/>
        </w:rPr>
      </w:pPr>
      <w:r w:rsidRPr="003212AF">
        <w:rPr>
          <w:sz w:val="24"/>
          <w:szCs w:val="24"/>
        </w:rPr>
        <w:t xml:space="preserve">Подраздел </w:t>
      </w:r>
      <w:r w:rsidR="0059003D" w:rsidRPr="003212AF">
        <w:rPr>
          <w:sz w:val="24"/>
          <w:szCs w:val="24"/>
        </w:rPr>
        <w:t>4.5.</w:t>
      </w:r>
      <w:r w:rsidRPr="003212AF">
        <w:rPr>
          <w:sz w:val="24"/>
          <w:szCs w:val="24"/>
        </w:rPr>
        <w:t xml:space="preserve">2. Порядок получения разрешения </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2.1. В целях получения разрешения заинтересованное лицо (далее – заявитель) обращается в администрацию сельского поселения с заявлением по установленной форме (Приложение 1).</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 xml:space="preserve">2.2. Заявление регистрируется администрацией сельского поселения с указанием даты и времени поступления. </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lastRenderedPageBreak/>
        <w:tab/>
        <w:t>В заявлении должны быть указаны срок размещения объекта развозной торговли и периоды осуществления развозной торговли в течение установленного срока.</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 xml:space="preserve">2.3. Рассмотрение заявления о размещении объекта развозной торговли осуществляется в срок, не превышающий 10 календарных дней. </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 xml:space="preserve">2.4. По результатам рассмотрения заявления администрация сельского поселения принимает решение о выдаче разрешения на размещение объекта развозной торговли либо об отказе в выдаче разрешения по установленной форме (Приложение 2). </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t>В случае поступления двух и более заявлений в отношении одного и того же места размещения, соответствующих требованиям настоящего Порядка, решение о выдаче разрешения принимается по заявлению, поступившему ранее.</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2.5. Разрешение на размещение объекта развозной торговли предоставляется на срок, указанный в заявлении, но не более одного года.</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2.6. Администрация сельского поселения уведомляет заявителя о принятом решении путем направления (вручения) разрешения на размещение объекта развозной торговли либо уведомления об отказе в выдаче разрешения с указанием причин отказа в течение 3 календарных дней с момента принятия такого решения.</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2.7. Сведения о выдаче разрешения на размещение объекта развозной торговли, а также иные сведения, указанные в пункте 2.8 настоящего подраздела, вносятся в реестр выданных разрешений на размещение объектов развозной торговли</w:t>
      </w:r>
      <w:r w:rsidRPr="003212AF">
        <w:rPr>
          <w:i/>
          <w:sz w:val="24"/>
          <w:szCs w:val="24"/>
        </w:rPr>
        <w:t xml:space="preserve"> </w:t>
      </w:r>
      <w:r w:rsidRPr="003212AF">
        <w:rPr>
          <w:sz w:val="24"/>
          <w:szCs w:val="24"/>
        </w:rPr>
        <w:t>(далее – Реестр),</w:t>
      </w:r>
      <w:r w:rsidRPr="003212AF">
        <w:rPr>
          <w:i/>
          <w:sz w:val="24"/>
          <w:szCs w:val="24"/>
        </w:rPr>
        <w:t xml:space="preserve"> </w:t>
      </w:r>
      <w:r w:rsidRPr="003212AF">
        <w:rPr>
          <w:sz w:val="24"/>
          <w:szCs w:val="24"/>
        </w:rPr>
        <w:t>ведение которого осуществляет администрация сельского поселения.</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2.8. В Реестр вносятся следующие сведения:</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 дата выдачи разрешения;</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 сведения о лице, которому выдано разрешение на размещение объекта развозной торговли (наименование и реквизиты юридического лица; фамилия, имя, отчество физического лица);</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 место размещения объекта развозной торговли с указанием адреса или адресного ориентира, позволяющего определить фактическое местонахождение объекта;</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 срок размещения объекта развозной торговли и периоды осуществления развозной торговли в течение установленного срока;</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 специализация объекта развозной торговли;</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 xml:space="preserve">- сведения об объекте развозной торговли (марка, модель, основной регистрационный знак транспортного средства, год выпуска). </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2.9. Администрация сельского поселения обеспечивает доступ к информации, содержащейся в Реестре, путем размещения такой информации на своем официальном сайте в информационно-коммуникационной сети «Интернет».</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t>Сведения из Реестра подлежат исключению в случае истечения срока размещения объекта развозной торговли</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4"/>
          <w:szCs w:val="24"/>
        </w:rPr>
      </w:pPr>
      <w:r w:rsidRPr="003212AF">
        <w:rPr>
          <w:sz w:val="24"/>
          <w:szCs w:val="24"/>
        </w:rPr>
        <w:t>Ответственный за ведение реестра назначается распоряжением администрации сельского поселения из числа сотрудников администрации.</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sz w:val="24"/>
          <w:szCs w:val="24"/>
        </w:rPr>
      </w:pPr>
      <w:r w:rsidRPr="003212AF">
        <w:rPr>
          <w:sz w:val="24"/>
          <w:szCs w:val="24"/>
        </w:rPr>
        <w:t xml:space="preserve">Подраздел </w:t>
      </w:r>
      <w:r w:rsidR="0059003D" w:rsidRPr="003212AF">
        <w:rPr>
          <w:sz w:val="24"/>
          <w:szCs w:val="24"/>
        </w:rPr>
        <w:t>4.5.</w:t>
      </w:r>
      <w:r w:rsidRPr="003212AF">
        <w:rPr>
          <w:sz w:val="24"/>
          <w:szCs w:val="24"/>
        </w:rPr>
        <w:t xml:space="preserve">3. Основания для отказа в выдаче разрешения </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4.5.</w:t>
      </w:r>
      <w:r w:rsidRPr="003212AF">
        <w:rPr>
          <w:sz w:val="24"/>
          <w:szCs w:val="24"/>
        </w:rPr>
        <w:t xml:space="preserve">3.1. </w:t>
      </w:r>
      <w:r w:rsidRPr="003212AF">
        <w:rPr>
          <w:sz w:val="24"/>
          <w:szCs w:val="24"/>
        </w:rPr>
        <w:tab/>
        <w:t>По результатам рассмотрения заявления администрация сельского поселения  принимает решение об отказе в выдаче разрешения при наличии одного из следующих оснований:</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1)</w:t>
      </w:r>
      <w:r w:rsidRPr="003212AF">
        <w:rPr>
          <w:sz w:val="24"/>
          <w:szCs w:val="24"/>
        </w:rPr>
        <w:t xml:space="preserve"> размещение объекта развозной торговли не допускается в соответствии с требованиями законодательства Российской Федерации, в том числе законодательства Российской Федерации в области обеспечения санитарно - эпидемиологического благополучия населения;</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2)</w:t>
      </w:r>
      <w:r w:rsidRPr="003212AF">
        <w:rPr>
          <w:sz w:val="24"/>
          <w:szCs w:val="24"/>
        </w:rPr>
        <w:t xml:space="preserve"> место размещения объекта развозной торговли не относится к территориям общего пользования;</w:t>
      </w: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3212AF">
        <w:rPr>
          <w:sz w:val="24"/>
          <w:szCs w:val="24"/>
        </w:rPr>
        <w:tab/>
      </w:r>
      <w:r w:rsidR="0059003D" w:rsidRPr="003212AF">
        <w:rPr>
          <w:sz w:val="24"/>
          <w:szCs w:val="24"/>
        </w:rPr>
        <w:t>3)</w:t>
      </w:r>
      <w:r w:rsidRPr="003212AF">
        <w:rPr>
          <w:sz w:val="24"/>
          <w:szCs w:val="24"/>
        </w:rPr>
        <w:t xml:space="preserve"> в отношении места размещения объекта развозной торговли, указанного в заявлении, выдано разрешение другому хозяйствующему субъекту и отсутствует возможность размещения более одного объекта развозной торговли в указанном месте.</w:t>
      </w:r>
    </w:p>
    <w:p w:rsidR="0059003D" w:rsidRPr="003212AF" w:rsidRDefault="0059003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rsidR="0094786D" w:rsidRPr="003212AF" w:rsidRDefault="0094786D" w:rsidP="00947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3212AF">
        <w:rPr>
          <w:sz w:val="24"/>
          <w:szCs w:val="24"/>
        </w:rPr>
        <w:t>Подраздел 4.</w:t>
      </w:r>
      <w:r w:rsidR="00150188" w:rsidRPr="003212AF">
        <w:rPr>
          <w:sz w:val="24"/>
          <w:szCs w:val="24"/>
        </w:rPr>
        <w:t>5.4.</w:t>
      </w:r>
      <w:r w:rsidRPr="003212AF">
        <w:rPr>
          <w:sz w:val="24"/>
          <w:szCs w:val="24"/>
        </w:rPr>
        <w:t xml:space="preserve"> Требования к объектам развозной торговли</w:t>
      </w:r>
    </w:p>
    <w:p w:rsidR="0059003D" w:rsidRPr="003212AF" w:rsidRDefault="0059003D" w:rsidP="0094786D">
      <w:pPr>
        <w:spacing w:after="120"/>
        <w:ind w:firstLine="708"/>
        <w:jc w:val="both"/>
        <w:rPr>
          <w:sz w:val="24"/>
          <w:szCs w:val="24"/>
        </w:rPr>
      </w:pPr>
    </w:p>
    <w:p w:rsidR="0094786D" w:rsidRPr="003212AF" w:rsidRDefault="00150188" w:rsidP="0094786D">
      <w:pPr>
        <w:spacing w:after="120"/>
        <w:ind w:firstLine="708"/>
        <w:jc w:val="both"/>
        <w:rPr>
          <w:sz w:val="24"/>
          <w:szCs w:val="24"/>
        </w:rPr>
      </w:pPr>
      <w:r w:rsidRPr="003212AF">
        <w:rPr>
          <w:sz w:val="24"/>
          <w:szCs w:val="24"/>
        </w:rPr>
        <w:lastRenderedPageBreak/>
        <w:t>4.5.</w:t>
      </w:r>
      <w:r w:rsidR="0094786D" w:rsidRPr="003212AF">
        <w:rPr>
          <w:sz w:val="24"/>
          <w:szCs w:val="24"/>
        </w:rPr>
        <w:t>4.1. Объекты развозной торговли должны находиться в технически исправном состоянии, соответствовать требованиям безопасности, санитарно-гигиеническим нормам и правилам, иметь вывеску, содержащую информацию, предусмотренную Законом Российской Федерации от 07.02.1992 № 2300-1 «О защите прав потребителей».</w:t>
      </w:r>
    </w:p>
    <w:p w:rsidR="0059003D" w:rsidRPr="003212AF" w:rsidRDefault="0059003D" w:rsidP="0094786D">
      <w:pPr>
        <w:spacing w:after="120"/>
        <w:jc w:val="center"/>
        <w:rPr>
          <w:sz w:val="24"/>
          <w:szCs w:val="24"/>
        </w:rPr>
      </w:pPr>
    </w:p>
    <w:p w:rsidR="0094786D" w:rsidRPr="003212AF" w:rsidRDefault="0094786D" w:rsidP="0094786D">
      <w:pPr>
        <w:spacing w:after="120"/>
        <w:jc w:val="center"/>
        <w:rPr>
          <w:sz w:val="24"/>
          <w:szCs w:val="24"/>
        </w:rPr>
      </w:pPr>
      <w:r w:rsidRPr="003212AF">
        <w:rPr>
          <w:sz w:val="24"/>
          <w:szCs w:val="24"/>
        </w:rPr>
        <w:t xml:space="preserve">Подраздел </w:t>
      </w:r>
      <w:r w:rsidR="0059003D" w:rsidRPr="003212AF">
        <w:rPr>
          <w:sz w:val="24"/>
          <w:szCs w:val="24"/>
        </w:rPr>
        <w:t>4.5.</w:t>
      </w:r>
      <w:r w:rsidR="00150188" w:rsidRPr="003212AF">
        <w:rPr>
          <w:sz w:val="24"/>
          <w:szCs w:val="24"/>
        </w:rPr>
        <w:t>5</w:t>
      </w:r>
      <w:r w:rsidRPr="003212AF">
        <w:rPr>
          <w:sz w:val="24"/>
          <w:szCs w:val="24"/>
        </w:rPr>
        <w:t>. Требования к местам размещения</w:t>
      </w:r>
    </w:p>
    <w:p w:rsidR="0094786D" w:rsidRPr="003212AF" w:rsidRDefault="0059003D" w:rsidP="0094786D">
      <w:pPr>
        <w:ind w:firstLine="708"/>
        <w:jc w:val="both"/>
        <w:rPr>
          <w:sz w:val="24"/>
          <w:szCs w:val="24"/>
        </w:rPr>
      </w:pPr>
      <w:r w:rsidRPr="003212AF">
        <w:rPr>
          <w:sz w:val="24"/>
          <w:szCs w:val="24"/>
        </w:rPr>
        <w:t>4.5.</w:t>
      </w:r>
      <w:r w:rsidR="0094786D" w:rsidRPr="003212AF">
        <w:rPr>
          <w:sz w:val="24"/>
          <w:szCs w:val="24"/>
        </w:rPr>
        <w:t>5.1. Место размещения объекта развозной торговли должно быть расположено в местах, допускаемых для стоянки Правилами дорожного движения, действующими в Российской Федерации, иметь подъездные пути, не мешающие движению пешеходов.</w:t>
      </w:r>
    </w:p>
    <w:p w:rsidR="0094786D" w:rsidRPr="003212AF" w:rsidRDefault="0094786D" w:rsidP="0094786D">
      <w:pPr>
        <w:ind w:firstLine="708"/>
        <w:jc w:val="both"/>
        <w:rPr>
          <w:sz w:val="24"/>
          <w:szCs w:val="24"/>
        </w:rPr>
      </w:pPr>
      <w:r w:rsidRPr="003212AF">
        <w:rPr>
          <w:sz w:val="24"/>
          <w:szCs w:val="24"/>
        </w:rPr>
        <w:t>Не допускается размещение объекта развозной торговли при отсутствии свободного подхода покупателей со стороны тротуара или площадки с твердым покрытием, не являющейся проезжей частью.</w:t>
      </w:r>
    </w:p>
    <w:p w:rsidR="0094786D" w:rsidRPr="003212AF" w:rsidRDefault="0094786D" w:rsidP="0094786D">
      <w:pPr>
        <w:autoSpaceDE w:val="0"/>
        <w:autoSpaceDN w:val="0"/>
        <w:adjustRightInd w:val="0"/>
        <w:ind w:firstLine="540"/>
        <w:jc w:val="both"/>
        <w:outlineLvl w:val="3"/>
        <w:rPr>
          <w:bCs/>
          <w:sz w:val="24"/>
          <w:szCs w:val="24"/>
        </w:rPr>
      </w:pPr>
      <w:r w:rsidRPr="003212AF">
        <w:rPr>
          <w:sz w:val="24"/>
          <w:szCs w:val="24"/>
        </w:rPr>
        <w:t xml:space="preserve">Лицо, которому выдано разрешение на размещение объекта развозной торговли, обязан содержать территорию в радиусе </w:t>
      </w:r>
      <w:r w:rsidR="00733963" w:rsidRPr="003212AF">
        <w:rPr>
          <w:sz w:val="24"/>
          <w:szCs w:val="24"/>
        </w:rPr>
        <w:t>10</w:t>
      </w:r>
      <w:r w:rsidRPr="003212AF">
        <w:rPr>
          <w:sz w:val="24"/>
          <w:szCs w:val="24"/>
        </w:rPr>
        <w:t xml:space="preserve"> метров от объекта развозной торговли в надлежащем порядке и чистоте, ежедневно вывозить объект развозной торговли с места размещения после установленного времени осуществления торговли</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4.</w:t>
      </w:r>
      <w:r w:rsidR="0094786D" w:rsidRPr="003212AF">
        <w:rPr>
          <w:bCs/>
          <w:sz w:val="24"/>
          <w:szCs w:val="24"/>
        </w:rPr>
        <w:t>6</w:t>
      </w:r>
      <w:r w:rsidRPr="003212AF">
        <w:rPr>
          <w:bCs/>
          <w:sz w:val="24"/>
          <w:szCs w:val="24"/>
        </w:rPr>
        <w:t>.  Содержание придомовых территорий МКД</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0202E0" w:rsidRPr="003212AF">
        <w:rPr>
          <w:bCs/>
          <w:sz w:val="24"/>
          <w:szCs w:val="24"/>
        </w:rPr>
        <w:t>6</w:t>
      </w:r>
      <w:r w:rsidRPr="003212AF">
        <w:rPr>
          <w:bCs/>
          <w:sz w:val="24"/>
          <w:szCs w:val="24"/>
        </w:rPr>
        <w:t xml:space="preserve">.1. Содержание придомовых территорий осуществляется в соответствии с настоящими Правилами. </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0202E0" w:rsidRPr="003212AF">
        <w:rPr>
          <w:bCs/>
          <w:sz w:val="24"/>
          <w:szCs w:val="24"/>
        </w:rPr>
        <w:t>6</w:t>
      </w:r>
      <w:r w:rsidRPr="003212AF">
        <w:rPr>
          <w:bCs/>
          <w:sz w:val="24"/>
          <w:szCs w:val="24"/>
        </w:rPr>
        <w:t>.2.  Организация работ по содержанию и благоустройству придомовой территории производится собственниками помещений в МКД либо лицами, осуществляющими по договору управление  многоквартирными домами (управляющей компанией, ТСЖ либо жилищным кооперативом) если данная территория находится в собственности граждан проживающих в МКД.</w:t>
      </w:r>
      <w:r w:rsidRPr="003212AF">
        <w:rPr>
          <w:bCs/>
          <w:i/>
          <w:sz w:val="24"/>
          <w:szCs w:val="24"/>
        </w:rPr>
        <w:t xml:space="preserve"> </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0202E0" w:rsidRPr="003212AF">
        <w:rPr>
          <w:bCs/>
          <w:sz w:val="24"/>
          <w:szCs w:val="24"/>
        </w:rPr>
        <w:t>6</w:t>
      </w:r>
      <w:r w:rsidRPr="003212AF">
        <w:rPr>
          <w:bCs/>
          <w:sz w:val="24"/>
          <w:szCs w:val="24"/>
        </w:rPr>
        <w:t>.3. Хранение и отстой личного автотранспорта на придомовых и внутриквартальных территориях допускается в один ряд и должно обеспечивать беспрепятственное продвижение уборочной и специальной техники. Хранение и отстой грузового автотранспорта, в том числе частного, допускается только в гаражах и на специализированных автостоянках.</w:t>
      </w:r>
    </w:p>
    <w:p w:rsidR="00D647E9" w:rsidRPr="003212AF" w:rsidRDefault="000202E0" w:rsidP="00D647E9">
      <w:pPr>
        <w:autoSpaceDE w:val="0"/>
        <w:autoSpaceDN w:val="0"/>
        <w:adjustRightInd w:val="0"/>
        <w:ind w:firstLine="540"/>
        <w:jc w:val="both"/>
        <w:outlineLvl w:val="2"/>
        <w:rPr>
          <w:bCs/>
          <w:sz w:val="24"/>
          <w:szCs w:val="24"/>
        </w:rPr>
      </w:pPr>
      <w:r w:rsidRPr="003212AF">
        <w:rPr>
          <w:bCs/>
          <w:sz w:val="24"/>
          <w:szCs w:val="24"/>
        </w:rPr>
        <w:t>4.6</w:t>
      </w:r>
      <w:r w:rsidR="00D647E9" w:rsidRPr="003212AF">
        <w:rPr>
          <w:bCs/>
          <w:sz w:val="24"/>
          <w:szCs w:val="24"/>
        </w:rPr>
        <w:t>.4. Парковка автотранспорта организовывается по решению собственников помещений в МКД, принятому на общем собрании таких собственников, в соответствии с действующим законодательством.</w:t>
      </w:r>
    </w:p>
    <w:p w:rsidR="00D647E9" w:rsidRPr="003212AF" w:rsidRDefault="000202E0" w:rsidP="00D647E9">
      <w:pPr>
        <w:autoSpaceDE w:val="0"/>
        <w:autoSpaceDN w:val="0"/>
        <w:adjustRightInd w:val="0"/>
        <w:ind w:firstLine="540"/>
        <w:jc w:val="both"/>
        <w:outlineLvl w:val="2"/>
        <w:rPr>
          <w:bCs/>
          <w:sz w:val="24"/>
          <w:szCs w:val="24"/>
        </w:rPr>
      </w:pPr>
      <w:r w:rsidRPr="003212AF">
        <w:rPr>
          <w:bCs/>
          <w:sz w:val="24"/>
          <w:szCs w:val="24"/>
        </w:rPr>
        <w:t>4.6</w:t>
      </w:r>
      <w:r w:rsidR="00D647E9" w:rsidRPr="003212AF">
        <w:rPr>
          <w:bCs/>
          <w:sz w:val="24"/>
          <w:szCs w:val="24"/>
        </w:rPr>
        <w:t>.5. 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rsidR="00D647E9" w:rsidRPr="003212AF" w:rsidRDefault="000202E0" w:rsidP="00D647E9">
      <w:pPr>
        <w:autoSpaceDE w:val="0"/>
        <w:autoSpaceDN w:val="0"/>
        <w:adjustRightInd w:val="0"/>
        <w:ind w:firstLine="540"/>
        <w:jc w:val="both"/>
        <w:outlineLvl w:val="2"/>
        <w:rPr>
          <w:bCs/>
          <w:sz w:val="24"/>
          <w:szCs w:val="24"/>
        </w:rPr>
      </w:pPr>
      <w:r w:rsidRPr="003212AF">
        <w:rPr>
          <w:bCs/>
          <w:sz w:val="24"/>
          <w:szCs w:val="24"/>
        </w:rPr>
        <w:t>4.6</w:t>
      </w:r>
      <w:r w:rsidR="00D647E9" w:rsidRPr="003212AF">
        <w:rPr>
          <w:bCs/>
          <w:sz w:val="24"/>
          <w:szCs w:val="24"/>
        </w:rPr>
        <w:t>.6. Парковки автотранспорта и автотранспорт не должны: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размещаться на детских и спортивных площадках, в местах отдыха, на тротуарах и газонах;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препятствовать пешеходному движению, проезду автотранспорта и специальных машин (пожарных, машин скорой помощи, аварийных, уборочных и др.).</w:t>
      </w:r>
    </w:p>
    <w:p w:rsidR="00D647E9" w:rsidRPr="003212AF" w:rsidRDefault="000202E0" w:rsidP="00D647E9">
      <w:pPr>
        <w:autoSpaceDE w:val="0"/>
        <w:autoSpaceDN w:val="0"/>
        <w:adjustRightInd w:val="0"/>
        <w:ind w:firstLine="540"/>
        <w:jc w:val="both"/>
        <w:outlineLvl w:val="2"/>
        <w:rPr>
          <w:bCs/>
          <w:sz w:val="24"/>
          <w:szCs w:val="24"/>
        </w:rPr>
      </w:pPr>
      <w:r w:rsidRPr="003212AF">
        <w:rPr>
          <w:bCs/>
          <w:sz w:val="24"/>
          <w:szCs w:val="24"/>
        </w:rPr>
        <w:t>4.6</w:t>
      </w:r>
      <w:r w:rsidR="00D647E9" w:rsidRPr="003212AF">
        <w:rPr>
          <w:bCs/>
          <w:sz w:val="24"/>
          <w:szCs w:val="24"/>
        </w:rPr>
        <w:t>.7. Собственники помещений в МКД или лица, осуществляющие по договору управление многоквартирными домами, обеспечивают в темное время суток наружное освещение фасадов, подъездов, строений и адресных таблиц (указатель наименования улицы, номера дома, подъездов, квартир) на домах.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6</w:t>
      </w:r>
      <w:r w:rsidRPr="003212AF">
        <w:rPr>
          <w:bCs/>
          <w:sz w:val="24"/>
          <w:szCs w:val="24"/>
        </w:rPr>
        <w:t>.8. Домовые фонари и светильники у подъездов включаются и выключаются одновременно с наружным освещением.</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6</w:t>
      </w:r>
      <w:r w:rsidRPr="003212AF">
        <w:rPr>
          <w:bCs/>
          <w:sz w:val="24"/>
          <w:szCs w:val="24"/>
        </w:rPr>
        <w:t>.9. МКД,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Оборудование и содержание выгребных ям осуществляют собственники помещений или лица, осуществляющие по договору управление/эксплуатацию многоквартирного дома.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Жидкие нечистоты вывозятся по договорам или разовым заявкам организациями, имеющими специальный транспорт.</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lastRenderedPageBreak/>
        <w:t>4.</w:t>
      </w:r>
      <w:r w:rsidR="00AE54D9" w:rsidRPr="003212AF">
        <w:rPr>
          <w:bCs/>
          <w:sz w:val="24"/>
          <w:szCs w:val="24"/>
        </w:rPr>
        <w:t>6</w:t>
      </w:r>
      <w:r w:rsidRPr="003212AF">
        <w:rPr>
          <w:bCs/>
          <w:sz w:val="24"/>
          <w:szCs w:val="24"/>
        </w:rPr>
        <w:t>.10. Тротуары, придомовые территории и проезды в зимний период очищаются от снега и наледи до асфальта, посыпаются песком или другими противогололедными материалами.</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AE54D9" w:rsidRPr="003212AF">
        <w:rPr>
          <w:bCs/>
          <w:sz w:val="24"/>
          <w:szCs w:val="24"/>
        </w:rPr>
        <w:t>6</w:t>
      </w:r>
      <w:r w:rsidRPr="003212AF">
        <w:rPr>
          <w:bCs/>
          <w:sz w:val="24"/>
          <w:szCs w:val="24"/>
        </w:rPr>
        <w:t>.11. Счищаемый снег с придомовых территорий разрешается складировать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зеленых насаждений при складировании снега.</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При складировании снега на придомовых территориях должен предусматриваться отвод талых вод.</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AE54D9" w:rsidRPr="003212AF">
        <w:rPr>
          <w:bCs/>
          <w:sz w:val="24"/>
          <w:szCs w:val="24"/>
        </w:rPr>
        <w:t>6</w:t>
      </w:r>
      <w:r w:rsidRPr="003212AF">
        <w:rPr>
          <w:bCs/>
          <w:sz w:val="24"/>
          <w:szCs w:val="24"/>
        </w:rPr>
        <w:t>.12. В летний период придомовые территории, внутридворовые проезды и тротуары должны быть очищены от пыли и мусора. Чистота на территории должна поддерживаться в течение рабочего дня.</w:t>
      </w:r>
    </w:p>
    <w:p w:rsidR="00D647E9" w:rsidRPr="003212AF" w:rsidRDefault="00D647E9" w:rsidP="00D647E9">
      <w:pPr>
        <w:autoSpaceDE w:val="0"/>
        <w:autoSpaceDN w:val="0"/>
        <w:adjustRightInd w:val="0"/>
        <w:ind w:firstLine="540"/>
        <w:jc w:val="both"/>
        <w:outlineLvl w:val="3"/>
        <w:rPr>
          <w:bCs/>
          <w:sz w:val="24"/>
          <w:szCs w:val="24"/>
        </w:rPr>
      </w:pPr>
      <w:r w:rsidRPr="003212AF">
        <w:rPr>
          <w:bCs/>
          <w:sz w:val="24"/>
          <w:szCs w:val="24"/>
        </w:rPr>
        <w:t>4.</w:t>
      </w:r>
      <w:r w:rsidR="00AE54D9" w:rsidRPr="003212AF">
        <w:rPr>
          <w:bCs/>
          <w:sz w:val="24"/>
          <w:szCs w:val="24"/>
        </w:rPr>
        <w:t>6</w:t>
      </w:r>
      <w:r w:rsidRPr="003212AF">
        <w:rPr>
          <w:bCs/>
          <w:sz w:val="24"/>
          <w:szCs w:val="24"/>
        </w:rPr>
        <w:t>.13. Краны для полива из шлангов придомовых территорий оборудуются во всех МКД и содержатся в исправном состоянии. Ответственность за их оборудование и эксплуатацию возлагается на собственников помещений в МКД или лиц, осуществляющих по договору управление (эксплуатацию) многоквартирным домом.</w:t>
      </w:r>
    </w:p>
    <w:p w:rsidR="00D647E9" w:rsidRPr="003212AF" w:rsidRDefault="00D647E9" w:rsidP="00D647E9">
      <w:pPr>
        <w:autoSpaceDE w:val="0"/>
        <w:autoSpaceDN w:val="0"/>
        <w:adjustRightInd w:val="0"/>
        <w:ind w:firstLine="540"/>
        <w:jc w:val="both"/>
        <w:outlineLvl w:val="3"/>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4.</w:t>
      </w:r>
      <w:r w:rsidR="00AE54D9" w:rsidRPr="003212AF">
        <w:rPr>
          <w:bCs/>
          <w:sz w:val="24"/>
          <w:szCs w:val="24"/>
        </w:rPr>
        <w:t>7</w:t>
      </w:r>
      <w:r w:rsidRPr="003212AF">
        <w:rPr>
          <w:bCs/>
          <w:sz w:val="24"/>
          <w:szCs w:val="24"/>
        </w:rPr>
        <w:t xml:space="preserve">. Содержание территорий частных домовладений </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7</w:t>
      </w:r>
      <w:r w:rsidRPr="003212AF">
        <w:rPr>
          <w:bCs/>
          <w:sz w:val="24"/>
          <w:szCs w:val="24"/>
        </w:rPr>
        <w:t>.1. Собственники жилых домов на территориях индивидуальной застройки обязаны: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обустроить выгреб для сбора жидких бытовых отходов в соответствии с требованиями законодательства, принимать меры для предотвращения переполнения выгреба;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иметь адресные таблицы (указатели наименования улиц, номеров домов) расположения жилых домов, обеспечить наружное освещение фасадов и адресных таблиц жилых домов в темное время суток;</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производить земляные работы на землях общего пользования после согласования с администрацией поселения и другими уполномоченными органами.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7</w:t>
      </w:r>
      <w:r w:rsidRPr="003212AF">
        <w:rPr>
          <w:bCs/>
          <w:sz w:val="24"/>
          <w:szCs w:val="24"/>
        </w:rPr>
        <w:t>.2. Собственникам жилых домов на территориях индивидуальной застройки запрещается: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осуществлять сброс, накопление отходов и мусора в местах, не отведенных для этих целей;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складировать мусор и отходы на прилегающей территории, засыпать и засорять ливневую канализацию, ливнестоки, дренажные стоки;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пристроев, гаражей, погребов и др.);</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самовольно устанавливать объекты (шлагбаумы, бетонные блоки,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 загрязнять питьевые колодцы, нарушать правила пользования водопроводными колонками;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6)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4.</w:t>
      </w:r>
      <w:r w:rsidR="00AE54D9" w:rsidRPr="003212AF">
        <w:rPr>
          <w:bCs/>
          <w:sz w:val="24"/>
          <w:szCs w:val="24"/>
        </w:rPr>
        <w:t>8</w:t>
      </w:r>
      <w:r w:rsidRPr="003212AF">
        <w:rPr>
          <w:bCs/>
          <w:sz w:val="24"/>
          <w:szCs w:val="24"/>
        </w:rPr>
        <w:t xml:space="preserve">. Общие требования к обращению с отходами </w:t>
      </w:r>
    </w:p>
    <w:p w:rsidR="00D647E9" w:rsidRPr="003212AF" w:rsidRDefault="00D647E9" w:rsidP="00D647E9">
      <w:pPr>
        <w:autoSpaceDE w:val="0"/>
        <w:autoSpaceDN w:val="0"/>
        <w:adjustRightInd w:val="0"/>
        <w:jc w:val="center"/>
        <w:outlineLvl w:val="2"/>
        <w:rPr>
          <w:bCs/>
          <w:sz w:val="24"/>
          <w:szCs w:val="24"/>
        </w:rPr>
      </w:pPr>
    </w:p>
    <w:p w:rsidR="003465C9" w:rsidRPr="003212AF" w:rsidRDefault="00D647E9" w:rsidP="003465C9">
      <w:pPr>
        <w:pStyle w:val="22"/>
        <w:shd w:val="clear" w:color="auto" w:fill="auto"/>
        <w:spacing w:line="240" w:lineRule="auto"/>
        <w:ind w:firstLine="709"/>
        <w:jc w:val="both"/>
        <w:rPr>
          <w:rFonts w:ascii="Times New Roman" w:hAnsi="Times New Roman" w:cs="Times New Roman"/>
          <w:sz w:val="24"/>
          <w:szCs w:val="24"/>
        </w:rPr>
      </w:pPr>
      <w:r w:rsidRPr="003212AF">
        <w:rPr>
          <w:rFonts w:ascii="Times New Roman" w:hAnsi="Times New Roman" w:cs="Times New Roman"/>
          <w:bCs/>
          <w:sz w:val="24"/>
          <w:szCs w:val="24"/>
        </w:rPr>
        <w:t>4.</w:t>
      </w:r>
      <w:r w:rsidR="00AE54D9" w:rsidRPr="003212AF">
        <w:rPr>
          <w:rFonts w:ascii="Times New Roman" w:hAnsi="Times New Roman" w:cs="Times New Roman"/>
          <w:bCs/>
          <w:sz w:val="24"/>
          <w:szCs w:val="24"/>
        </w:rPr>
        <w:t>8.</w:t>
      </w:r>
      <w:r w:rsidRPr="003212AF">
        <w:rPr>
          <w:rFonts w:ascii="Times New Roman" w:hAnsi="Times New Roman" w:cs="Times New Roman"/>
          <w:bCs/>
          <w:sz w:val="24"/>
          <w:szCs w:val="24"/>
        </w:rPr>
        <w:t xml:space="preserve">1. </w:t>
      </w:r>
      <w:r w:rsidR="003465C9" w:rsidRPr="003212AF">
        <w:rPr>
          <w:rFonts w:ascii="Times New Roman" w:hAnsi="Times New Roman" w:cs="Times New Roman"/>
          <w:sz w:val="24"/>
          <w:szCs w:val="24"/>
        </w:rPr>
        <w:t>В соответствии с федеральным законодательством к полномочиям органа местного самоуправления в области обращения с отходами производства и потребления на территории поселения относится  участие в организации деятельности по сбору (в том числе раздельному), транспортированию, обработке, утилизации, обезвреживанию, захоронению ТКО, в том числе:</w:t>
      </w:r>
    </w:p>
    <w:p w:rsidR="003465C9" w:rsidRPr="003212AF" w:rsidRDefault="003465C9" w:rsidP="003465C9">
      <w:pPr>
        <w:pStyle w:val="22"/>
        <w:shd w:val="clear" w:color="auto" w:fill="auto"/>
        <w:spacing w:line="240" w:lineRule="auto"/>
        <w:ind w:firstLine="709"/>
        <w:jc w:val="both"/>
        <w:rPr>
          <w:rFonts w:ascii="Times New Roman" w:hAnsi="Times New Roman" w:cs="Times New Roman"/>
          <w:sz w:val="24"/>
          <w:szCs w:val="24"/>
        </w:rPr>
      </w:pPr>
      <w:r w:rsidRPr="003212AF">
        <w:rPr>
          <w:rFonts w:ascii="Times New Roman" w:hAnsi="Times New Roman" w:cs="Times New Roman"/>
          <w:sz w:val="24"/>
          <w:szCs w:val="24"/>
        </w:rPr>
        <w:t>-  создание и содержание мест (площадок) накопления ТКО,</w:t>
      </w:r>
    </w:p>
    <w:p w:rsidR="003465C9" w:rsidRPr="003212AF" w:rsidRDefault="003465C9" w:rsidP="003465C9">
      <w:pPr>
        <w:pStyle w:val="22"/>
        <w:shd w:val="clear" w:color="auto" w:fill="auto"/>
        <w:spacing w:line="240" w:lineRule="auto"/>
        <w:ind w:firstLine="709"/>
        <w:jc w:val="both"/>
        <w:rPr>
          <w:rFonts w:ascii="Times New Roman" w:hAnsi="Times New Roman" w:cs="Times New Roman"/>
          <w:sz w:val="24"/>
          <w:szCs w:val="24"/>
        </w:rPr>
      </w:pPr>
      <w:r w:rsidRPr="003212AF">
        <w:rPr>
          <w:rFonts w:ascii="Times New Roman" w:hAnsi="Times New Roman" w:cs="Times New Roman"/>
          <w:sz w:val="24"/>
          <w:szCs w:val="24"/>
        </w:rPr>
        <w:lastRenderedPageBreak/>
        <w:t>- определение схемы размещения и ведение реестра мест (площадок) накопления ТКО,</w:t>
      </w:r>
    </w:p>
    <w:p w:rsidR="003465C9" w:rsidRPr="003212AF" w:rsidRDefault="003465C9" w:rsidP="003465C9">
      <w:pPr>
        <w:pStyle w:val="22"/>
        <w:shd w:val="clear" w:color="auto" w:fill="auto"/>
        <w:spacing w:line="240" w:lineRule="auto"/>
        <w:ind w:firstLine="709"/>
        <w:jc w:val="both"/>
        <w:rPr>
          <w:rFonts w:ascii="Times New Roman" w:hAnsi="Times New Roman" w:cs="Times New Roman"/>
          <w:sz w:val="24"/>
          <w:szCs w:val="24"/>
        </w:rPr>
      </w:pPr>
      <w:r w:rsidRPr="003212AF">
        <w:rPr>
          <w:rFonts w:ascii="Times New Roman" w:hAnsi="Times New Roman" w:cs="Times New Roman"/>
          <w:sz w:val="24"/>
          <w:szCs w:val="24"/>
        </w:rPr>
        <w:t>- организация экологического воспитания и формирования экологической культуры в области обращения с ТКО.</w:t>
      </w:r>
    </w:p>
    <w:p w:rsidR="003465C9" w:rsidRPr="003212AF" w:rsidRDefault="003465C9" w:rsidP="003465C9">
      <w:pPr>
        <w:autoSpaceDE w:val="0"/>
        <w:autoSpaceDN w:val="0"/>
        <w:adjustRightInd w:val="0"/>
        <w:ind w:firstLine="709"/>
        <w:jc w:val="both"/>
        <w:outlineLvl w:val="2"/>
        <w:rPr>
          <w:sz w:val="24"/>
          <w:szCs w:val="24"/>
        </w:rPr>
      </w:pPr>
      <w:r w:rsidRPr="003212AF">
        <w:rPr>
          <w:bCs/>
          <w:sz w:val="24"/>
          <w:szCs w:val="24"/>
        </w:rPr>
        <w:t>Сбор, вывоз ТКО и мусора с территории поселения осуществляется уполномоченной организацией (региональным оператором) в соответствии с территориальной схемой</w:t>
      </w:r>
      <w:r w:rsidRPr="003212AF">
        <w:rPr>
          <w:sz w:val="24"/>
          <w:szCs w:val="24"/>
        </w:rPr>
        <w:t xml:space="preserve"> обращения с отходами, в том числе ТКО, Челябинской области.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.2. Юридические лица и индивидуальные предприниматели должны соблюдать настоящие Правила и обязаны:</w:t>
      </w:r>
    </w:p>
    <w:p w:rsidR="003465C9" w:rsidRPr="003212AF" w:rsidRDefault="00D647E9" w:rsidP="003465C9">
      <w:pPr>
        <w:autoSpaceDE w:val="0"/>
        <w:autoSpaceDN w:val="0"/>
        <w:adjustRightInd w:val="0"/>
        <w:ind w:firstLine="709"/>
        <w:jc w:val="both"/>
        <w:outlineLvl w:val="2"/>
        <w:rPr>
          <w:color w:val="000000"/>
          <w:sz w:val="24"/>
          <w:szCs w:val="24"/>
          <w:lang w:bidi="ru-RU"/>
        </w:rPr>
      </w:pPr>
      <w:r w:rsidRPr="003212AF">
        <w:rPr>
          <w:bCs/>
          <w:sz w:val="24"/>
          <w:szCs w:val="24"/>
        </w:rPr>
        <w:t xml:space="preserve">1) </w:t>
      </w:r>
      <w:r w:rsidR="003465C9" w:rsidRPr="003212AF">
        <w:rPr>
          <w:bCs/>
          <w:sz w:val="24"/>
          <w:szCs w:val="24"/>
        </w:rPr>
        <w:t>заключить договор на обращение с отходами с региональным оператором, осуществляющим сбор и вывоз ТКО;</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не допускать переполнение мусоросборников отходами;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принимать меры по предотвращению возгорания отходов в контейнерах (мусоросборниках) в соответствии с Правилами пожарной безопасности, а в случае возгорания отходов своевременно принимать меры по тушению пожара;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не допускать образования несанкционированных свалок на отведенной и прилегающей территориях.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.3. Вывоз ТКО из контейнеров (мусоросборников), установленных на территории благоустроенного и неблагоустроенного жилищного фонда осуществляется уполномоченными организациями в соответствии с законодательством, согласно утвержденным графикам и маршрутам вывоза</w:t>
      </w:r>
      <w:r w:rsidR="005B14D5" w:rsidRPr="003212AF">
        <w:rPr>
          <w:bCs/>
          <w:sz w:val="24"/>
          <w:szCs w:val="24"/>
        </w:rPr>
        <w:t>.</w:t>
      </w:r>
      <w:r w:rsidRPr="003212AF">
        <w:rPr>
          <w:bCs/>
          <w:sz w:val="24"/>
          <w:szCs w:val="24"/>
        </w:rPr>
        <w:t xml:space="preserve"> </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.4. Ответственность за несоблюдение графика и маршрута вывоза ТКО несет уполномоченная организация, осуществляющая вывоз, в соответствии с законодательством.</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.5. Вывоз отходов осуществляется на объекты их размещения (утилизации, переработки), специально предназначенные для размещения (утилизации, переработки) соответствующих видов отходов.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.6. На территории поселения запрещается: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эксплуатация контейнеров (мусоросборников) в технически неисправном состоянии или состоянии, не соответствующем санитарным нормам и правилам;</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переполнение контейнеров (мусоросборников);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выгрузка отходов из контейнеров (мусоросборников) в специально не предназначенные и не оборудованные для этих целей транспортные средства;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размещение контейнеров (мусоросборников) вне специально оборудованных площадок (в том числе вне контейнерных площадок) для сбора и временного хранения ТКО;</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 размещение площадок для сбора и временного хранения ТКО на проезжей части, газонах, тротуарах и в проходных арках домов;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6) транспортирование отходов и мусора способом, допускающим загрязнение территорий по пути следования транспортного средства, перевозящего отходы.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 xml:space="preserve">.7. В парках, садах, зонах отдыха, учреждениях образования, здравоохранения и других местах массового посещения населением, на улицах, у подъездов многоквартирных домов, на остановках  пассажирского транспорта, у входов в торговые объекты устанавливаются урны. </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Установка урн осуществляется с учетом обеспечения беспрепятственного передвижения пешеходов, проезда инвалидных и детских колясок.</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Очистка урн (по мере их заполнения) производится собственниками или лицами, осуществляющими по договору содержание территорий.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При организации мелкорозничной торговли книгами, печатной продукцией, товарами в фабричной упаковке допускается использование емкостей для сбора мусора, удаляемых по окончании торговли вместе с объектом торговли.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.8. Конструкция и внешний вид урн согласовываются с администрацией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8</w:t>
      </w:r>
      <w:r w:rsidRPr="003212AF">
        <w:rPr>
          <w:bCs/>
          <w:sz w:val="24"/>
          <w:szCs w:val="24"/>
        </w:rPr>
        <w:t>.9. В дни проведения культурных, публичных, массовых мероприятий их организаторы обеспечивают установку временных контейнеров (мусоросборников) для сбора отходов.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lastRenderedPageBreak/>
        <w:t>4.</w:t>
      </w:r>
      <w:r w:rsidR="00AE54D9" w:rsidRPr="003212AF">
        <w:rPr>
          <w:bCs/>
          <w:sz w:val="24"/>
          <w:szCs w:val="24"/>
        </w:rPr>
        <w:t>8</w:t>
      </w:r>
      <w:r w:rsidRPr="003212AF">
        <w:rPr>
          <w:bCs/>
          <w:sz w:val="24"/>
          <w:szCs w:val="24"/>
        </w:rPr>
        <w:t>.10. Обращение с отработанными ртутьсодержащими лампами осуществляется в соответствии с требованиями, установленными нормативными правовыми актами Российской Федерации.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4.</w:t>
      </w:r>
      <w:r w:rsidR="00AE54D9" w:rsidRPr="003212AF">
        <w:rPr>
          <w:sz w:val="24"/>
          <w:szCs w:val="24"/>
        </w:rPr>
        <w:t>8</w:t>
      </w:r>
      <w:r w:rsidRPr="003212AF">
        <w:rPr>
          <w:sz w:val="24"/>
          <w:szCs w:val="24"/>
        </w:rPr>
        <w:t>.11. Допускается привлечение к уборке территорий физических, юридических лиц, индивидуальных предпринимателей,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праве аренды, ином законном праве, путем включения в договор аренды требования об уборке прилегающей территории и определения ее границ, а также через соглашения с собственниками земельных участков.</w:t>
      </w:r>
    </w:p>
    <w:p w:rsidR="00D647E9" w:rsidRPr="003212AF" w:rsidRDefault="00D647E9" w:rsidP="00D647E9">
      <w:pPr>
        <w:widowControl w:val="0"/>
        <w:autoSpaceDE w:val="0"/>
        <w:autoSpaceDN w:val="0"/>
        <w:adjustRightInd w:val="0"/>
        <w:ind w:firstLine="567"/>
        <w:jc w:val="both"/>
        <w:rPr>
          <w:bCs/>
          <w:sz w:val="24"/>
          <w:szCs w:val="24"/>
        </w:rPr>
      </w:pPr>
      <w:r w:rsidRPr="003212AF">
        <w:rPr>
          <w:sz w:val="24"/>
          <w:szCs w:val="24"/>
        </w:rPr>
        <w:t>4.</w:t>
      </w:r>
      <w:r w:rsidR="00AE54D9" w:rsidRPr="003212AF">
        <w:rPr>
          <w:sz w:val="24"/>
          <w:szCs w:val="24"/>
        </w:rPr>
        <w:t>8</w:t>
      </w:r>
      <w:r w:rsidRPr="003212AF">
        <w:rPr>
          <w:sz w:val="24"/>
          <w:szCs w:val="24"/>
        </w:rPr>
        <w:t>.12.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поселения.</w:t>
      </w:r>
    </w:p>
    <w:p w:rsidR="00D647E9" w:rsidRPr="003212AF" w:rsidRDefault="00D647E9" w:rsidP="00FB738B">
      <w:pPr>
        <w:autoSpaceDE w:val="0"/>
        <w:autoSpaceDN w:val="0"/>
        <w:adjustRightInd w:val="0"/>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4.</w:t>
      </w:r>
      <w:r w:rsidR="00AE54D9" w:rsidRPr="003212AF">
        <w:rPr>
          <w:bCs/>
          <w:sz w:val="24"/>
          <w:szCs w:val="24"/>
        </w:rPr>
        <w:t>9</w:t>
      </w:r>
      <w:r w:rsidRPr="003212AF">
        <w:rPr>
          <w:bCs/>
          <w:sz w:val="24"/>
          <w:szCs w:val="24"/>
        </w:rPr>
        <w:t xml:space="preserve">. Содержание инженерных сооружений и коммуникаций </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9</w:t>
      </w:r>
      <w:r w:rsidRPr="003212AF">
        <w:rPr>
          <w:bCs/>
          <w:sz w:val="24"/>
          <w:szCs w:val="24"/>
        </w:rPr>
        <w:t>.1. Владельцы подземных инженерных коммуникаций: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содержат и ремонтируют подземные коммуникации, а также своевременно производят очистку колодцев и коллекторов;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обеспечивают содержание в исправном состоянии, в одном уровне с полотном дороги, тротуаром, газоном колодцев и люков, а также их ремонт в границах разрушения дорожного покрытия, вызванного неудовлетворительным состоянием коммуникаций;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осуществляют контроль за наличием и исправным состоянием люков на колодцах и своевременно производят их замену и восстанавливают в случае утраты;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в течение суток обеспечивают ликвидацию последствий аварий, связанных с функционированием коммуникаций (снежные валы, наледь, грязь и пр.);</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6) обеспечивают предотвращение аварийных и плановых сливов воды и иных жидкостей в ливневую канализацию, на проезжую часть дорог и улиц города. Уведомляют организации, осуществляющие содержание улично-дорожной сети города, и организации, обслуживающие ливневую канализацию, о возникновении указанных ситуаций;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7) до начала проведения работ по реконструкции и капитальному ремонту дорог производят ремонт, а в необходимых случаях, перекладку устаревших инженерных коммуникаций;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8) уведомляют собственников помещений в многоквартирных домах или лиц, осуществляющих по договору управление/эксплуатацию многоквартирными домами, о плановых работах.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9</w:t>
      </w:r>
      <w:r w:rsidRPr="003212AF">
        <w:rPr>
          <w:bCs/>
          <w:sz w:val="24"/>
          <w:szCs w:val="24"/>
        </w:rPr>
        <w:t>.2.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9</w:t>
      </w:r>
      <w:r w:rsidRPr="003212AF">
        <w:rPr>
          <w:bCs/>
          <w:sz w:val="24"/>
          <w:szCs w:val="24"/>
        </w:rPr>
        <w:t>.3. Размещение инженерных сетей под проезжей частью улиц и дорог осуществляется в тоннелях и проходных каналах.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9</w:t>
      </w:r>
      <w:r w:rsidRPr="003212AF">
        <w:rPr>
          <w:bCs/>
          <w:sz w:val="24"/>
          <w:szCs w:val="24"/>
        </w:rPr>
        <w:t>.4. Собственники проводных линий связи, операторы связи, интернет-провайдеры на территории поселения не должны: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монтировать линии связи без получения технических условий и разрешения в администрации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 xml:space="preserve">2) использовать для крепления кабелей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w:t>
      </w:r>
      <w:r w:rsidRPr="003212AF">
        <w:rPr>
          <w:bCs/>
          <w:sz w:val="24"/>
          <w:szCs w:val="24"/>
        </w:rPr>
        <w:lastRenderedPageBreak/>
        <w:t>систем связи, мачты для установки антенн, размещенные на зданиях), за исключением зданий, относящихся к жилым домам индивидуальной застройки;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использовать для крепления кабелей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FB738B">
      <w:pPr>
        <w:autoSpaceDE w:val="0"/>
        <w:autoSpaceDN w:val="0"/>
        <w:adjustRightInd w:val="0"/>
        <w:jc w:val="center"/>
        <w:outlineLvl w:val="2"/>
        <w:rPr>
          <w:bCs/>
          <w:sz w:val="24"/>
          <w:szCs w:val="24"/>
        </w:rPr>
      </w:pPr>
      <w:r w:rsidRPr="003212AF">
        <w:rPr>
          <w:bCs/>
          <w:sz w:val="24"/>
          <w:szCs w:val="24"/>
        </w:rPr>
        <w:t>Раздел 4.</w:t>
      </w:r>
      <w:r w:rsidR="00AE54D9" w:rsidRPr="003212AF">
        <w:rPr>
          <w:bCs/>
          <w:sz w:val="24"/>
          <w:szCs w:val="24"/>
        </w:rPr>
        <w:t>10</w:t>
      </w:r>
      <w:r w:rsidRPr="003212AF">
        <w:rPr>
          <w:bCs/>
          <w:sz w:val="24"/>
          <w:szCs w:val="24"/>
        </w:rPr>
        <w:t>. Содержание объектов строительства</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10</w:t>
      </w:r>
      <w:r w:rsidRPr="003212AF">
        <w:rPr>
          <w:bCs/>
          <w:sz w:val="24"/>
          <w:szCs w:val="24"/>
        </w:rPr>
        <w:t>.1. 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является обязательным и должно соответствовать проектной документации.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10</w:t>
      </w:r>
      <w:r w:rsidRPr="003212AF">
        <w:rPr>
          <w:bCs/>
          <w:sz w:val="24"/>
          <w:szCs w:val="24"/>
        </w:rPr>
        <w:t>.2. Строительные площадки, объекты промышленности строительных материалов (растворные узлы и др.) в обязательном порядке оборудуются пунктами очистки (мойки) колес автотранспорта. Запрещается вынос грязи колесами автотранспорта на территорию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10</w:t>
      </w:r>
      <w:r w:rsidRPr="003212AF">
        <w:rPr>
          <w:bCs/>
          <w:sz w:val="24"/>
          <w:szCs w:val="24"/>
        </w:rPr>
        <w:t>.3.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бункер-накопитель.</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Запрещается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ТКО.</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10</w:t>
      </w:r>
      <w:r w:rsidRPr="003212AF">
        <w:rPr>
          <w:bCs/>
          <w:sz w:val="24"/>
          <w:szCs w:val="24"/>
        </w:rPr>
        <w:t>.4. При осуществлении ремонтных, строительных, земляных работ на территории  поселения организации, ответственные за производство работ, обязаны обеспечить наличие аншлагов, освещаемых в темное время суток, содержащих сведения относительно реквизитов, контактных телефонов организаций, производящих работы, сроков производства работ.</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10</w:t>
      </w:r>
      <w:r w:rsidRPr="003212AF">
        <w:rPr>
          <w:bCs/>
          <w:sz w:val="24"/>
          <w:szCs w:val="24"/>
        </w:rPr>
        <w:t>.5. Строительные площадки на территории поселения в обязательном порядке должны быть огорожены забором в соответствии с установленными требованиями.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В местах движения пешеходов забор должен иметь козырек и тротуар с ограждением от проезжей части улиц.</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Содержание заборов, козырьков, тротуаров, включая удаление мусора, осуществляется организациями, производящими работы.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 xml:space="preserve">В случае установки ограждений строительных площадок с занятием под эти цели тротуаров, объектов озеленения, дорог обязательно согласование данных действий с администрацией поселения, ГИБДД ОМВД России по </w:t>
      </w:r>
      <w:r w:rsidR="00D44296">
        <w:rPr>
          <w:bCs/>
          <w:sz w:val="24"/>
          <w:szCs w:val="24"/>
        </w:rPr>
        <w:t>Уйскому</w:t>
      </w:r>
      <w:r w:rsidRPr="003212AF">
        <w:rPr>
          <w:bCs/>
          <w:sz w:val="24"/>
          <w:szCs w:val="24"/>
        </w:rPr>
        <w:t xml:space="preserve"> району.</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10</w:t>
      </w:r>
      <w:r w:rsidRPr="003212AF">
        <w:rPr>
          <w:bCs/>
          <w:sz w:val="24"/>
          <w:szCs w:val="24"/>
        </w:rPr>
        <w:t>.6. 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комиссионно с оформлением акта на приемку работ по благоустройству и озеленению, утверждаемого Главой поселения.</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4.</w:t>
      </w:r>
      <w:r w:rsidR="00AE54D9" w:rsidRPr="003212AF">
        <w:rPr>
          <w:bCs/>
          <w:sz w:val="24"/>
          <w:szCs w:val="24"/>
        </w:rPr>
        <w:t>11</w:t>
      </w:r>
      <w:r w:rsidRPr="003212AF">
        <w:rPr>
          <w:bCs/>
          <w:sz w:val="24"/>
          <w:szCs w:val="24"/>
        </w:rPr>
        <w:t>. Общие требования к состоянию и внешнему облику зданий, сооружений различного назначения и разной формы собственности</w:t>
      </w:r>
    </w:p>
    <w:p w:rsidR="00D647E9" w:rsidRPr="003212AF" w:rsidRDefault="00D647E9" w:rsidP="00D647E9">
      <w:pPr>
        <w:autoSpaceDE w:val="0"/>
        <w:autoSpaceDN w:val="0"/>
        <w:adjustRightInd w:val="0"/>
        <w:ind w:firstLine="540"/>
        <w:jc w:val="center"/>
        <w:outlineLvl w:val="2"/>
        <w:rPr>
          <w:bCs/>
          <w:sz w:val="24"/>
          <w:szCs w:val="24"/>
        </w:rPr>
      </w:pP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11</w:t>
      </w:r>
      <w:r w:rsidRPr="003212AF">
        <w:rPr>
          <w:bCs/>
          <w:sz w:val="24"/>
          <w:szCs w:val="24"/>
        </w:rPr>
        <w:t>.1. Содержание, ремонт и реставрация фасадов зданий, сооружений осуществляются собственниками (физическими и юридическими лицами, индивидуальными предпринимателями) для сохранения архитектурного облика населённых пунктов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Указанные лица обеспечивают своевременное производство работ по реставрации, ремонту и покраске фасадов зданий и их отдельных элементов (балконов, лоджий, водосточных труб и др.), а также поддерживают в чистоте и исправном состоянии расположенные на фасадах адресные таблицы, памятные доски и т.п.</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w:t>
      </w:r>
      <w:r w:rsidR="00AE54D9" w:rsidRPr="003212AF">
        <w:rPr>
          <w:bCs/>
          <w:sz w:val="24"/>
          <w:szCs w:val="24"/>
        </w:rPr>
        <w:t>11.</w:t>
      </w:r>
      <w:r w:rsidRPr="003212AF">
        <w:rPr>
          <w:bCs/>
          <w:sz w:val="24"/>
          <w:szCs w:val="24"/>
        </w:rPr>
        <w:t>2. Запрещается самовольное переоборудование фасадов зданий и их конструктивных элементов.</w:t>
      </w:r>
    </w:p>
    <w:p w:rsidR="00D647E9" w:rsidRPr="003212AF" w:rsidRDefault="00AE54D9" w:rsidP="00D647E9">
      <w:pPr>
        <w:autoSpaceDE w:val="0"/>
        <w:autoSpaceDN w:val="0"/>
        <w:adjustRightInd w:val="0"/>
        <w:ind w:firstLine="540"/>
        <w:jc w:val="both"/>
        <w:outlineLvl w:val="2"/>
        <w:rPr>
          <w:bCs/>
          <w:sz w:val="24"/>
          <w:szCs w:val="24"/>
        </w:rPr>
      </w:pPr>
      <w:r w:rsidRPr="003212AF">
        <w:rPr>
          <w:bCs/>
          <w:sz w:val="24"/>
          <w:szCs w:val="24"/>
        </w:rPr>
        <w:lastRenderedPageBreak/>
        <w:t>4.11</w:t>
      </w:r>
      <w:r w:rsidR="00D647E9" w:rsidRPr="003212AF">
        <w:rPr>
          <w:bCs/>
          <w:sz w:val="24"/>
          <w:szCs w:val="24"/>
        </w:rPr>
        <w:t>.3. Витрины магазинов и офисов, выходящих фасадами на улицы населённых пунктов поселения, должны иметь световое оформление. Режим работы освещения витрин должен соответствовать режиму работы наружного освещения.</w:t>
      </w:r>
    </w:p>
    <w:p w:rsidR="00D647E9" w:rsidRPr="003212AF" w:rsidRDefault="00AE54D9" w:rsidP="00D647E9">
      <w:pPr>
        <w:autoSpaceDE w:val="0"/>
        <w:autoSpaceDN w:val="0"/>
        <w:adjustRightInd w:val="0"/>
        <w:ind w:firstLine="540"/>
        <w:jc w:val="both"/>
        <w:outlineLvl w:val="2"/>
        <w:rPr>
          <w:bCs/>
          <w:sz w:val="24"/>
          <w:szCs w:val="24"/>
        </w:rPr>
      </w:pPr>
      <w:r w:rsidRPr="003212AF">
        <w:rPr>
          <w:bCs/>
          <w:sz w:val="24"/>
          <w:szCs w:val="24"/>
        </w:rPr>
        <w:t>4.11</w:t>
      </w:r>
      <w:r w:rsidR="00D647E9" w:rsidRPr="003212AF">
        <w:rPr>
          <w:bCs/>
          <w:sz w:val="24"/>
          <w:szCs w:val="24"/>
        </w:rPr>
        <w:t>.4. Жилые, административные, производственные и общественные здания оборудуются адресными таблицами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Адресные таблицы (указатели наименования улиц, номеров домов) должны содержаться собственниками зданий в чистоте и технически исправном состоянии.</w:t>
      </w:r>
    </w:p>
    <w:p w:rsidR="00D647E9" w:rsidRPr="003212AF" w:rsidRDefault="00AE54D9" w:rsidP="00D647E9">
      <w:pPr>
        <w:autoSpaceDE w:val="0"/>
        <w:autoSpaceDN w:val="0"/>
        <w:adjustRightInd w:val="0"/>
        <w:ind w:firstLine="540"/>
        <w:jc w:val="both"/>
        <w:outlineLvl w:val="2"/>
        <w:rPr>
          <w:bCs/>
          <w:sz w:val="24"/>
          <w:szCs w:val="24"/>
        </w:rPr>
      </w:pPr>
      <w:r w:rsidRPr="003212AF">
        <w:rPr>
          <w:bCs/>
          <w:sz w:val="24"/>
          <w:szCs w:val="24"/>
        </w:rPr>
        <w:t>4.11</w:t>
      </w:r>
      <w:r w:rsidR="00D647E9" w:rsidRPr="003212AF">
        <w:rPr>
          <w:bCs/>
          <w:sz w:val="24"/>
          <w:szCs w:val="24"/>
        </w:rPr>
        <w:t>.5. В зимнее время собственниками (в многоквартирных домах - лицами, осуществляющими по договору управление  домами), владельцами и арендаторами зданий организуется своевременная очистка кровель и козырьков от снега, наледи и сосулек.</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Очистка от снега и наледи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Крыши с наружным водоотводом периодически очищаются от снега, не допуская его накопления более 30 см.</w:t>
      </w:r>
    </w:p>
    <w:p w:rsidR="00D647E9" w:rsidRPr="003212AF" w:rsidRDefault="00AE54D9" w:rsidP="00D647E9">
      <w:pPr>
        <w:autoSpaceDE w:val="0"/>
        <w:autoSpaceDN w:val="0"/>
        <w:adjustRightInd w:val="0"/>
        <w:ind w:firstLine="540"/>
        <w:jc w:val="both"/>
        <w:outlineLvl w:val="2"/>
        <w:rPr>
          <w:bCs/>
          <w:sz w:val="24"/>
          <w:szCs w:val="24"/>
        </w:rPr>
      </w:pPr>
      <w:r w:rsidRPr="003212AF">
        <w:rPr>
          <w:bCs/>
          <w:sz w:val="24"/>
          <w:szCs w:val="24"/>
        </w:rPr>
        <w:t>4.11</w:t>
      </w:r>
      <w:r w:rsidR="00D647E9" w:rsidRPr="003212AF">
        <w:rPr>
          <w:bCs/>
          <w:sz w:val="24"/>
          <w:szCs w:val="24"/>
        </w:rPr>
        <w:t>.6. 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Запрещается сбрасывать снег, лед и мусор в воронки водосточных труб. При сбрасывании снега с крыш принимаются меры безопасности, проводятся подготовительные работы обеспечивающие полную сохранность деревьев, кустарников, воздушных линий уличного освещения, растяжек, рекламных конструкций, светофорных объектов, дорожных знаков, линий связи, и др.</w:t>
      </w:r>
    </w:p>
    <w:p w:rsidR="00D647E9" w:rsidRPr="003212AF" w:rsidRDefault="00AE54D9" w:rsidP="00D647E9">
      <w:pPr>
        <w:autoSpaceDE w:val="0"/>
        <w:autoSpaceDN w:val="0"/>
        <w:adjustRightInd w:val="0"/>
        <w:ind w:firstLine="540"/>
        <w:jc w:val="both"/>
        <w:outlineLvl w:val="2"/>
        <w:rPr>
          <w:bCs/>
          <w:sz w:val="24"/>
          <w:szCs w:val="24"/>
        </w:rPr>
      </w:pPr>
      <w:r w:rsidRPr="003212AF">
        <w:rPr>
          <w:bCs/>
          <w:sz w:val="24"/>
          <w:szCs w:val="24"/>
        </w:rPr>
        <w:t>4.11</w:t>
      </w:r>
      <w:r w:rsidR="00D647E9" w:rsidRPr="003212AF">
        <w:rPr>
          <w:bCs/>
          <w:sz w:val="24"/>
          <w:szCs w:val="24"/>
        </w:rPr>
        <w:t>.7. 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D647E9" w:rsidRDefault="00AE54D9" w:rsidP="00D647E9">
      <w:pPr>
        <w:autoSpaceDE w:val="0"/>
        <w:autoSpaceDN w:val="0"/>
        <w:adjustRightInd w:val="0"/>
        <w:ind w:firstLine="540"/>
        <w:jc w:val="both"/>
        <w:outlineLvl w:val="2"/>
        <w:rPr>
          <w:bCs/>
          <w:sz w:val="24"/>
          <w:szCs w:val="24"/>
        </w:rPr>
      </w:pPr>
      <w:r w:rsidRPr="003212AF">
        <w:rPr>
          <w:bCs/>
          <w:sz w:val="24"/>
          <w:szCs w:val="24"/>
        </w:rPr>
        <w:t>4.11</w:t>
      </w:r>
      <w:r w:rsidR="00D647E9" w:rsidRPr="003212AF">
        <w:rPr>
          <w:bCs/>
          <w:sz w:val="24"/>
          <w:szCs w:val="24"/>
        </w:rPr>
        <w:t>.8. 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737D71" w:rsidRDefault="00737D71" w:rsidP="00737D71">
      <w:pPr>
        <w:autoSpaceDE w:val="0"/>
        <w:autoSpaceDN w:val="0"/>
        <w:adjustRightInd w:val="0"/>
        <w:jc w:val="center"/>
        <w:outlineLvl w:val="1"/>
        <w:rPr>
          <w:b/>
          <w:bCs/>
          <w:sz w:val="24"/>
          <w:szCs w:val="24"/>
        </w:rPr>
      </w:pPr>
    </w:p>
    <w:p w:rsidR="00737D71" w:rsidRPr="00737D71" w:rsidRDefault="00737D71" w:rsidP="00737D71">
      <w:pPr>
        <w:autoSpaceDE w:val="0"/>
        <w:autoSpaceDN w:val="0"/>
        <w:adjustRightInd w:val="0"/>
        <w:jc w:val="center"/>
        <w:outlineLvl w:val="1"/>
        <w:rPr>
          <w:b/>
          <w:sz w:val="24"/>
          <w:szCs w:val="24"/>
        </w:rPr>
      </w:pPr>
      <w:r w:rsidRPr="00737D71">
        <w:rPr>
          <w:b/>
          <w:bCs/>
          <w:sz w:val="24"/>
          <w:szCs w:val="24"/>
        </w:rPr>
        <w:t xml:space="preserve">Раздел. 4.12. </w:t>
      </w:r>
      <w:r w:rsidRPr="00737D71">
        <w:rPr>
          <w:b/>
          <w:sz w:val="24"/>
          <w:szCs w:val="24"/>
        </w:rPr>
        <w:t>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(сельских) праздников, мероприятий, связанных со знаменательными событиями.</w:t>
      </w:r>
    </w:p>
    <w:p w:rsidR="00737D71" w:rsidRPr="00737D71" w:rsidRDefault="00737D71" w:rsidP="00737D71">
      <w:pPr>
        <w:autoSpaceDE w:val="0"/>
        <w:autoSpaceDN w:val="0"/>
        <w:adjustRightInd w:val="0"/>
        <w:ind w:firstLine="540"/>
        <w:jc w:val="center"/>
        <w:outlineLvl w:val="2"/>
        <w:rPr>
          <w:b/>
          <w:bCs/>
          <w:sz w:val="24"/>
          <w:szCs w:val="24"/>
        </w:rPr>
      </w:pP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1"/>
        <w:rPr>
          <w:bCs/>
          <w:sz w:val="24"/>
          <w:szCs w:val="24"/>
        </w:rPr>
      </w:pPr>
      <w:r w:rsidRPr="003212AF">
        <w:rPr>
          <w:b/>
          <w:bCs/>
          <w:sz w:val="24"/>
          <w:szCs w:val="24"/>
        </w:rPr>
        <w:t xml:space="preserve">Глава </w:t>
      </w:r>
      <w:r w:rsidRPr="003212AF">
        <w:rPr>
          <w:b/>
          <w:bCs/>
          <w:sz w:val="24"/>
          <w:szCs w:val="24"/>
          <w:lang w:val="en-US"/>
        </w:rPr>
        <w:t>V</w:t>
      </w:r>
      <w:r w:rsidRPr="003212AF">
        <w:rPr>
          <w:b/>
          <w:bCs/>
          <w:sz w:val="24"/>
          <w:szCs w:val="24"/>
        </w:rPr>
        <w:t>.</w:t>
      </w:r>
      <w:r w:rsidRPr="003212AF">
        <w:rPr>
          <w:bCs/>
          <w:sz w:val="24"/>
          <w:szCs w:val="24"/>
        </w:rPr>
        <w:t xml:space="preserve"> </w:t>
      </w:r>
      <w:r w:rsidRPr="003212AF">
        <w:rPr>
          <w:b/>
          <w:bCs/>
          <w:sz w:val="24"/>
          <w:szCs w:val="24"/>
        </w:rPr>
        <w:t>БЛАГОУСТРОЙСТВО ОТДЕЛЬНЫХ ОБЪЕКТОВ</w:t>
      </w:r>
    </w:p>
    <w:p w:rsidR="00D647E9" w:rsidRPr="003212AF" w:rsidRDefault="00D647E9" w:rsidP="00D647E9">
      <w:pPr>
        <w:autoSpaceDE w:val="0"/>
        <w:autoSpaceDN w:val="0"/>
        <w:adjustRightInd w:val="0"/>
        <w:ind w:firstLine="540"/>
        <w:jc w:val="both"/>
        <w:outlineLvl w:val="1"/>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5.1. Игровое и спортивное оборудование</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5.1.1. В рамках решения  задачи обеспечения качества городской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711135" w:rsidRPr="003212AF" w:rsidRDefault="00711135" w:rsidP="00D647E9">
      <w:pPr>
        <w:widowControl w:val="0"/>
        <w:autoSpaceDE w:val="0"/>
        <w:autoSpaceDN w:val="0"/>
        <w:adjustRightInd w:val="0"/>
        <w:ind w:firstLine="567"/>
        <w:jc w:val="both"/>
        <w:rPr>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5.1.2.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w:t>
      </w:r>
      <w:r w:rsidRPr="003212AF">
        <w:rPr>
          <w:sz w:val="24"/>
          <w:szCs w:val="24"/>
        </w:rPr>
        <w:lastRenderedPageBreak/>
        <w:t>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5.1.3.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 руководствоваться каталогами сертифицированного оборудования.</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Раздел 5.2. Дорожные знаки, светофорное хозяйство, ограждения </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5.2.1. Поверхность дорожных знаков, устанавливаемых на объектах улично-дорожной сети, должна быть чистой, без повреждений.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5.2.2. Отдельные детали светофора или элементы его крепления не должны иметь видимых повреждений, разрушений и коррозии металлических элементов.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Рассеиватель не должен иметь сколов и трещин.</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Символы, наносимые на рассеиватели, должны распознаваться с расстояния не менее 50 м, а сигнал светофора - 100 м.</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5.2.3.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5.2.4.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5.2.5. На территориях общественного, жилого,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5.2.6. При установке ограждений необходимо учитывать следующее:</w:t>
      </w:r>
    </w:p>
    <w:p w:rsidR="00D647E9" w:rsidRPr="003212AF" w:rsidRDefault="00D647E9" w:rsidP="00D647E9">
      <w:pPr>
        <w:widowControl w:val="0"/>
        <w:autoSpaceDE w:val="0"/>
        <w:autoSpaceDN w:val="0"/>
        <w:adjustRightInd w:val="0"/>
        <w:jc w:val="both"/>
        <w:rPr>
          <w:sz w:val="24"/>
          <w:szCs w:val="24"/>
        </w:rPr>
      </w:pPr>
      <w:r w:rsidRPr="003212AF">
        <w:rPr>
          <w:sz w:val="24"/>
          <w:szCs w:val="24"/>
        </w:rPr>
        <w:t>- прочность, обеспечивающая защиту пешеходов от наезда автомобилей;</w:t>
      </w:r>
    </w:p>
    <w:p w:rsidR="00D647E9" w:rsidRPr="003212AF" w:rsidRDefault="00D647E9" w:rsidP="00D647E9">
      <w:pPr>
        <w:widowControl w:val="0"/>
        <w:autoSpaceDE w:val="0"/>
        <w:autoSpaceDN w:val="0"/>
        <w:adjustRightInd w:val="0"/>
        <w:jc w:val="both"/>
        <w:rPr>
          <w:sz w:val="24"/>
          <w:szCs w:val="24"/>
        </w:rPr>
      </w:pPr>
      <w:r w:rsidRPr="003212AF">
        <w:rPr>
          <w:sz w:val="24"/>
          <w:szCs w:val="24"/>
        </w:rPr>
        <w:t>- модульность, позволяющая создавать конструкции любой формы;</w:t>
      </w:r>
    </w:p>
    <w:p w:rsidR="00D647E9" w:rsidRPr="003212AF" w:rsidRDefault="00D647E9" w:rsidP="00D647E9">
      <w:pPr>
        <w:widowControl w:val="0"/>
        <w:autoSpaceDE w:val="0"/>
        <w:autoSpaceDN w:val="0"/>
        <w:adjustRightInd w:val="0"/>
        <w:jc w:val="both"/>
        <w:rPr>
          <w:sz w:val="24"/>
          <w:szCs w:val="24"/>
        </w:rPr>
      </w:pPr>
      <w:r w:rsidRPr="003212AF">
        <w:rPr>
          <w:sz w:val="24"/>
          <w:szCs w:val="24"/>
        </w:rPr>
        <w:t>- наличие светоотражающих элементов, в местах возможного наезда автомобиля;</w:t>
      </w:r>
    </w:p>
    <w:p w:rsidR="00D647E9" w:rsidRPr="003212AF" w:rsidRDefault="00D647E9" w:rsidP="00D647E9">
      <w:pPr>
        <w:widowControl w:val="0"/>
        <w:autoSpaceDE w:val="0"/>
        <w:autoSpaceDN w:val="0"/>
        <w:adjustRightInd w:val="0"/>
        <w:jc w:val="both"/>
        <w:rPr>
          <w:sz w:val="24"/>
          <w:szCs w:val="24"/>
        </w:rPr>
      </w:pPr>
      <w:r w:rsidRPr="003212AF">
        <w:rPr>
          <w:sz w:val="24"/>
          <w:szCs w:val="24"/>
        </w:rPr>
        <w:t>- расположение ограды не далее 10 см от края газона;</w:t>
      </w:r>
    </w:p>
    <w:p w:rsidR="00D647E9" w:rsidRPr="003212AF" w:rsidRDefault="00D647E9" w:rsidP="00D647E9">
      <w:pPr>
        <w:widowControl w:val="0"/>
        <w:autoSpaceDE w:val="0"/>
        <w:autoSpaceDN w:val="0"/>
        <w:adjustRightInd w:val="0"/>
        <w:jc w:val="both"/>
        <w:rPr>
          <w:sz w:val="24"/>
          <w:szCs w:val="24"/>
        </w:rPr>
      </w:pPr>
      <w:r w:rsidRPr="003212AF">
        <w:rPr>
          <w:sz w:val="24"/>
          <w:szCs w:val="24"/>
        </w:rPr>
        <w:t>- использование нейтральных цветов или естественного цвета используемого материала.</w:t>
      </w:r>
    </w:p>
    <w:p w:rsidR="00AE54D9" w:rsidRPr="003212AF" w:rsidRDefault="00AE54D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Раздел 5.3.  Освещение общественных пространств </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5.3.1.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5.3.2.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экономичность и энергоэффективность применяемых установок, рациональное распределение и использование электроэнергии;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эстетику элементов осветительных установок, их дизайн, качество материалов и изделий с учетом восприятия в дневное и ночное время;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удобство обслуживания и управления при разных режимах работы установок.</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5.3.3. Функциональное освещение.</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5.3.3.1.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w:t>
      </w:r>
      <w:r w:rsidRPr="003212AF">
        <w:rPr>
          <w:sz w:val="24"/>
          <w:szCs w:val="24"/>
        </w:rPr>
        <w:lastRenderedPageBreak/>
        <w:t>газонные и встроенные.</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5.3.3.2. В обычных установках светильники рекомендуется располагать на опорах (венчающие, консольные), подвесах или фасадах (бра, плафоны). Они применяются в транспортных и пешеходных зонах как наиболее традиционные.</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5.3.3.3. Высокомачтовые установки используются для освещения обширных пространств, транспортных развязок и магистралей, открытых паркингов.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5.3.3.4. В парапетных установках светильники рекомендуется встраивать линией или пунктиром в парапет, ограждающий проезжую часть путепроводов, мостов, эстакад, пандусов, развязок, а также тротуары и площадки.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5.3.3.5. Газонные светильники обычно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5.3.3.6. Светильники, встроенные в ступени, подпорные стенки, ограждения, цоколи зданий и сооружений, малые архитектурные формы (далее - МАФ), используются для освещения пешеходных зон территорий общественного назначения.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5.3.4. Архитектурное освещение.</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5.3.4.1. Архитектурное освещение (далее - АО)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5.3.4.2.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5.3.4.3.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5.3.5. Световая информация.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5.3.5.1. Световая информация (далее - СИ), в том числе световая реклама, как правило, предназначена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5.3.6. Источники света.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5.3.6.1. В стационарных установках ФО и АО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5.3.6.2. Источники света в установках ФО выбираются с учетом формирования благоприятных зрительных условий, а также, в случае необходимости, светоцветового зонирования.</w:t>
      </w:r>
    </w:p>
    <w:p w:rsidR="00711135" w:rsidRPr="003212AF" w:rsidRDefault="00711135" w:rsidP="00D647E9">
      <w:pPr>
        <w:widowControl w:val="0"/>
        <w:autoSpaceDE w:val="0"/>
        <w:autoSpaceDN w:val="0"/>
        <w:adjustRightInd w:val="0"/>
        <w:ind w:firstLine="567"/>
        <w:jc w:val="both"/>
        <w:rPr>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5.3.6.3.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5.3.7. Освещение транспортных и пешеходных зон</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5.3.7.1. 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5.3.8. Режимы работы осветительных установок</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lastRenderedPageBreak/>
        <w:t>5.3.8.1.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необходимо предусматривать следующие режимы их работы:</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вечерний будничный режим, когда функционируют все стационарные установки ФО, АО и СИ, за исключением систем праздничного освещения;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D647E9" w:rsidRPr="003212AF" w:rsidRDefault="00D647E9" w:rsidP="00D647E9">
      <w:pPr>
        <w:autoSpaceDE w:val="0"/>
        <w:autoSpaceDN w:val="0"/>
        <w:adjustRightInd w:val="0"/>
        <w:ind w:firstLine="567"/>
        <w:jc w:val="both"/>
        <w:outlineLvl w:val="2"/>
        <w:rPr>
          <w:bCs/>
          <w:sz w:val="24"/>
          <w:szCs w:val="24"/>
        </w:rPr>
      </w:pPr>
      <w:r w:rsidRPr="003212AF">
        <w:rPr>
          <w:bCs/>
          <w:sz w:val="24"/>
          <w:szCs w:val="24"/>
        </w:rPr>
        <w:t>5.3.9. 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rsidR="00D647E9" w:rsidRPr="003212AF" w:rsidRDefault="00D647E9" w:rsidP="00D647E9">
      <w:pPr>
        <w:autoSpaceDE w:val="0"/>
        <w:autoSpaceDN w:val="0"/>
        <w:adjustRightInd w:val="0"/>
        <w:ind w:firstLine="567"/>
        <w:jc w:val="both"/>
        <w:outlineLvl w:val="2"/>
        <w:rPr>
          <w:bCs/>
          <w:sz w:val="24"/>
          <w:szCs w:val="24"/>
        </w:rPr>
      </w:pPr>
      <w:r w:rsidRPr="003212AF">
        <w:rPr>
          <w:bCs/>
          <w:sz w:val="24"/>
          <w:szCs w:val="24"/>
        </w:rPr>
        <w:t>Эксплуатация наружного освещения осуществляется в соответствии с техническими требованиями, установленными законодательством.</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t xml:space="preserve">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осуществляется в соответствии с требованиями Свода правил </w:t>
      </w:r>
      <w:r w:rsidRPr="003212AF">
        <w:rPr>
          <w:sz w:val="24"/>
          <w:szCs w:val="24"/>
        </w:rPr>
        <w:t>СП 52.13330.2016 «Естественное и искусственное освещение".</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Раздел 5.4. Малые архитектурные формы </w:t>
      </w: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 </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 xml:space="preserve">5.4.1. Территории жилой застройки, общественно-деловые, рекреационные и другие зоны оборудуются малыми архитектурными формами. </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5.4.2. При проектировании, выборе МАФ рекомендуется учитывать:</w:t>
      </w:r>
    </w:p>
    <w:p w:rsidR="00D647E9" w:rsidRPr="003212AF" w:rsidRDefault="00D647E9" w:rsidP="00D647E9">
      <w:pPr>
        <w:widowControl w:val="0"/>
        <w:autoSpaceDE w:val="0"/>
        <w:autoSpaceDN w:val="0"/>
        <w:adjustRightInd w:val="0"/>
        <w:jc w:val="both"/>
        <w:rPr>
          <w:sz w:val="24"/>
          <w:szCs w:val="24"/>
        </w:rPr>
      </w:pPr>
      <w:r w:rsidRPr="003212AF">
        <w:rPr>
          <w:sz w:val="24"/>
          <w:szCs w:val="24"/>
        </w:rPr>
        <w:t>а) соответствие материалов и конструкции МАФ климату и назначению МАФ;</w:t>
      </w:r>
    </w:p>
    <w:p w:rsidR="00D647E9" w:rsidRPr="003212AF" w:rsidRDefault="00D647E9" w:rsidP="00D647E9">
      <w:pPr>
        <w:widowControl w:val="0"/>
        <w:autoSpaceDE w:val="0"/>
        <w:autoSpaceDN w:val="0"/>
        <w:adjustRightInd w:val="0"/>
        <w:jc w:val="both"/>
        <w:rPr>
          <w:sz w:val="24"/>
          <w:szCs w:val="24"/>
        </w:rPr>
      </w:pPr>
      <w:r w:rsidRPr="003212AF">
        <w:rPr>
          <w:sz w:val="24"/>
          <w:szCs w:val="24"/>
        </w:rPr>
        <w:t>б) антивандальную защищенность - от разрушения, оклейки, нанесения надписей и изображений;</w:t>
      </w:r>
    </w:p>
    <w:p w:rsidR="00D647E9" w:rsidRPr="003212AF" w:rsidRDefault="00D647E9" w:rsidP="00D647E9">
      <w:pPr>
        <w:widowControl w:val="0"/>
        <w:autoSpaceDE w:val="0"/>
        <w:autoSpaceDN w:val="0"/>
        <w:adjustRightInd w:val="0"/>
        <w:jc w:val="both"/>
        <w:rPr>
          <w:sz w:val="24"/>
          <w:szCs w:val="24"/>
        </w:rPr>
      </w:pPr>
      <w:r w:rsidRPr="003212AF">
        <w:rPr>
          <w:sz w:val="24"/>
          <w:szCs w:val="24"/>
        </w:rPr>
        <w:t>в) возможность ремонта или замены деталей МАФ;</w:t>
      </w:r>
    </w:p>
    <w:p w:rsidR="00D647E9" w:rsidRPr="003212AF" w:rsidRDefault="00D647E9" w:rsidP="00D647E9">
      <w:pPr>
        <w:widowControl w:val="0"/>
        <w:autoSpaceDE w:val="0"/>
        <w:autoSpaceDN w:val="0"/>
        <w:adjustRightInd w:val="0"/>
        <w:jc w:val="both"/>
        <w:rPr>
          <w:sz w:val="24"/>
          <w:szCs w:val="24"/>
        </w:rPr>
      </w:pPr>
      <w:r w:rsidRPr="003212AF">
        <w:rPr>
          <w:sz w:val="24"/>
          <w:szCs w:val="24"/>
        </w:rPr>
        <w:t>г) защиту от образования наледи и снежных заносов, обеспечение стока воды;</w:t>
      </w:r>
    </w:p>
    <w:p w:rsidR="00D647E9" w:rsidRPr="003212AF" w:rsidRDefault="00D647E9" w:rsidP="00D647E9">
      <w:pPr>
        <w:widowControl w:val="0"/>
        <w:autoSpaceDE w:val="0"/>
        <w:autoSpaceDN w:val="0"/>
        <w:adjustRightInd w:val="0"/>
        <w:jc w:val="both"/>
        <w:rPr>
          <w:sz w:val="24"/>
          <w:szCs w:val="24"/>
        </w:rPr>
      </w:pPr>
      <w:r w:rsidRPr="003212AF">
        <w:rPr>
          <w:sz w:val="24"/>
          <w:szCs w:val="24"/>
        </w:rPr>
        <w:t>д) удобство обслуживания, а также механизированной и ручной очистки территории рядом с МАФ и под конструкцией;</w:t>
      </w:r>
    </w:p>
    <w:p w:rsidR="00D647E9" w:rsidRPr="003212AF" w:rsidRDefault="00D647E9" w:rsidP="00D647E9">
      <w:pPr>
        <w:widowControl w:val="0"/>
        <w:autoSpaceDE w:val="0"/>
        <w:autoSpaceDN w:val="0"/>
        <w:adjustRightInd w:val="0"/>
        <w:jc w:val="both"/>
        <w:rPr>
          <w:sz w:val="24"/>
          <w:szCs w:val="24"/>
        </w:rPr>
      </w:pPr>
      <w:r w:rsidRPr="003212AF">
        <w:rPr>
          <w:sz w:val="24"/>
          <w:szCs w:val="24"/>
        </w:rPr>
        <w:t>е) эргономичность конструкций (высоту и наклон спинки, высоту урн и прочее);</w:t>
      </w:r>
    </w:p>
    <w:p w:rsidR="00D647E9" w:rsidRPr="003212AF" w:rsidRDefault="00D647E9" w:rsidP="00D647E9">
      <w:pPr>
        <w:widowControl w:val="0"/>
        <w:autoSpaceDE w:val="0"/>
        <w:autoSpaceDN w:val="0"/>
        <w:adjustRightInd w:val="0"/>
        <w:jc w:val="both"/>
        <w:rPr>
          <w:sz w:val="24"/>
          <w:szCs w:val="24"/>
        </w:rPr>
      </w:pPr>
      <w:r w:rsidRPr="003212AF">
        <w:rPr>
          <w:sz w:val="24"/>
          <w:szCs w:val="24"/>
        </w:rPr>
        <w:t>ж) расцветку, не диссонирующую с окружением;</w:t>
      </w:r>
    </w:p>
    <w:p w:rsidR="00D647E9" w:rsidRPr="003212AF" w:rsidRDefault="00D647E9" w:rsidP="00D647E9">
      <w:pPr>
        <w:widowControl w:val="0"/>
        <w:autoSpaceDE w:val="0"/>
        <w:autoSpaceDN w:val="0"/>
        <w:adjustRightInd w:val="0"/>
        <w:jc w:val="both"/>
        <w:rPr>
          <w:sz w:val="24"/>
          <w:szCs w:val="24"/>
        </w:rPr>
      </w:pPr>
      <w:r w:rsidRPr="003212AF">
        <w:rPr>
          <w:sz w:val="24"/>
          <w:szCs w:val="24"/>
        </w:rPr>
        <w:t>з) безопасность для потенциальных пользователей;</w:t>
      </w:r>
    </w:p>
    <w:p w:rsidR="00D647E9" w:rsidRPr="003212AF" w:rsidRDefault="00D647E9" w:rsidP="00D647E9">
      <w:pPr>
        <w:widowControl w:val="0"/>
        <w:autoSpaceDE w:val="0"/>
        <w:autoSpaceDN w:val="0"/>
        <w:adjustRightInd w:val="0"/>
        <w:jc w:val="both"/>
        <w:rPr>
          <w:sz w:val="24"/>
          <w:szCs w:val="24"/>
        </w:rPr>
      </w:pPr>
      <w:r w:rsidRPr="003212AF">
        <w:rPr>
          <w:sz w:val="24"/>
          <w:szCs w:val="24"/>
        </w:rPr>
        <w:t>и) стилистическое сочетание с другими МАФ и окружающей архитектурой;</w:t>
      </w:r>
    </w:p>
    <w:p w:rsidR="00D647E9" w:rsidRPr="003212AF" w:rsidRDefault="00D647E9" w:rsidP="00D647E9">
      <w:pPr>
        <w:widowControl w:val="0"/>
        <w:autoSpaceDE w:val="0"/>
        <w:autoSpaceDN w:val="0"/>
        <w:adjustRightInd w:val="0"/>
        <w:jc w:val="both"/>
        <w:rPr>
          <w:sz w:val="24"/>
          <w:szCs w:val="24"/>
        </w:rPr>
      </w:pPr>
      <w:r w:rsidRPr="003212AF">
        <w:rPr>
          <w:sz w:val="24"/>
          <w:szCs w:val="24"/>
        </w:rPr>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5.4.3. Уличная мебель выбирается в зависимости от архитектурного окружения. Специальные требования к дизайну МАФ и уличной мебели предъявляются в зонах муниципального образования привлекающих посетителей. Типовая уличная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 xml:space="preserve">5.4.4. Размещение МАФ при новом строительстве осуществляется в границах застраиваемого земельного участка в соответствии с проектно-сметной документацией. Места размещения, архитектурное и цветовое решение малых архитектурных форм (в том числе декоративных ограждений) должны быть согласованы с  администрацией поселения, а также с ГИБДД ОМВД России по </w:t>
      </w:r>
      <w:r w:rsidR="00D44296">
        <w:rPr>
          <w:bCs/>
          <w:sz w:val="24"/>
          <w:szCs w:val="24"/>
        </w:rPr>
        <w:t>Уйскому</w:t>
      </w:r>
      <w:r w:rsidRPr="003212AF">
        <w:rPr>
          <w:bCs/>
          <w:sz w:val="24"/>
          <w:szCs w:val="24"/>
        </w:rPr>
        <w:t xml:space="preserve"> району  при размещении малых архитектурных </w:t>
      </w:r>
      <w:r w:rsidRPr="003212AF">
        <w:rPr>
          <w:bCs/>
          <w:sz w:val="24"/>
          <w:szCs w:val="24"/>
        </w:rPr>
        <w:lastRenderedPageBreak/>
        <w:t>форм в непосредственной близости к проезжей части для обеспечения безопасности дорожного движения.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 xml:space="preserve">5.4.5. В условиях сложившейся застройки проектирование, изготовление, установка МАФ осуществляется собственниками, арендаторами земельных участков либо иными лицами по согласованию с  отделом архитектуры и градостроительства администрации </w:t>
      </w:r>
      <w:r w:rsidR="006B5478">
        <w:rPr>
          <w:bCs/>
          <w:sz w:val="24"/>
          <w:szCs w:val="24"/>
        </w:rPr>
        <w:t>Уйского</w:t>
      </w:r>
      <w:r w:rsidRPr="003212AF">
        <w:rPr>
          <w:bCs/>
          <w:sz w:val="24"/>
          <w:szCs w:val="24"/>
        </w:rPr>
        <w:t xml:space="preserve"> района.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Согласование размещения МАФ на земельных участках физических и юридических лиц с ограниченным режимом использования и не доступных для общественного обозрения с органами архитектуры не требуется.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5.4.6. В случае если выполнение земляных работ повлекло повреждение или перемещение МАФ, нарушившие благоустройство физические и юридические лица, индивидуальные предприниматели обеспечивают восстановление малых архитектурных форм.</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Надлежащее восстановление малых архитектурных форм (качество, объем) подтверждается актом, подписанным с участием собственников малых архитектурных форм (или их представителем). В случае если МАФ расположены на придомовой территории, акт подписывается с участием представителей собственников помещений в МКД.</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5.4.7. Ответственность за содержание малых архитектурных форм расположенных в границах земельного участка, находящегося в собственности, аренде несут их собственники, которые обязаны: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выполнять работы по своевременному ремонту, замене, очистке от грязи малых архитектурных форм, их окраске до наступления летнего периода, ежегодно выполнять замену песка в песочницах;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5.4.8. Запрещается:</w:t>
      </w:r>
    </w:p>
    <w:p w:rsidR="00D647E9" w:rsidRPr="003212AF" w:rsidRDefault="00D647E9" w:rsidP="00D647E9">
      <w:pPr>
        <w:autoSpaceDE w:val="0"/>
        <w:autoSpaceDN w:val="0"/>
        <w:adjustRightInd w:val="0"/>
        <w:ind w:firstLine="567"/>
        <w:jc w:val="both"/>
        <w:outlineLvl w:val="2"/>
        <w:rPr>
          <w:bCs/>
          <w:sz w:val="24"/>
          <w:szCs w:val="24"/>
        </w:rPr>
      </w:pPr>
      <w:r w:rsidRPr="003212AF">
        <w:rPr>
          <w:bCs/>
          <w:sz w:val="24"/>
          <w:szCs w:val="24"/>
        </w:rPr>
        <w:t>1) разрушение и повреждение малых архитектурных форм, нанесение надписей различного содержания, размещение информационных материалов на МАФ;</w:t>
      </w:r>
    </w:p>
    <w:p w:rsidR="00D647E9" w:rsidRPr="003212AF" w:rsidRDefault="00D647E9" w:rsidP="00D647E9">
      <w:pPr>
        <w:autoSpaceDE w:val="0"/>
        <w:autoSpaceDN w:val="0"/>
        <w:adjustRightInd w:val="0"/>
        <w:ind w:firstLine="567"/>
        <w:jc w:val="both"/>
        <w:outlineLvl w:val="2"/>
        <w:rPr>
          <w:bCs/>
          <w:sz w:val="24"/>
          <w:szCs w:val="24"/>
        </w:rPr>
      </w:pPr>
      <w:r w:rsidRPr="003212AF">
        <w:rPr>
          <w:bCs/>
          <w:sz w:val="24"/>
          <w:szCs w:val="24"/>
        </w:rPr>
        <w:t>2) использование малых архитектурных форм не по назначению (детских и спортивных сооружений для хозяйственных целей, отдыха взрослым населением и т.д.).</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5.4.9. Общие рекомендации к установке МАФ:</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а) расположение, не создающее препятствий для пешеходов;</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б) компактная установка на минимальной площади в местах большого скопления людей;</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в) устойчивость конструкции;</w:t>
      </w:r>
    </w:p>
    <w:p w:rsidR="00711135" w:rsidRPr="003212AF" w:rsidRDefault="00711135" w:rsidP="00D647E9">
      <w:pPr>
        <w:widowControl w:val="0"/>
        <w:autoSpaceDE w:val="0"/>
        <w:autoSpaceDN w:val="0"/>
        <w:adjustRightInd w:val="0"/>
        <w:ind w:firstLine="540"/>
        <w:jc w:val="both"/>
        <w:rPr>
          <w:sz w:val="24"/>
          <w:szCs w:val="24"/>
        </w:rPr>
      </w:pP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г) надежная фиксация или обеспечение возможности перемещения в зависимости от условий расположения;</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д) наличие в каждой конкретной зоне МАФ рекомендуемых типов для такой зоны.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5.4.10. Рекомендации к установке урн:</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достаточная высота (максимальная до 100 см) и объем;</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наличие рельефного текстурирования или перфорирования для защиты от графического вандализма;</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защита от дождя и снега;</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использование и аккуратное расположение вставных ведер и мусорных мешков.</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5.4.11. Рекомендации к уличной мебели, в том числе к различным видам скамей отдыха, размещаемых на территории общественных пространств, рекреаций и дворов:</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а) установку скамей рекомендуется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lastRenderedPageBreak/>
        <w:t>в)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5.4.12. Рекомендации к установке цветочниц (вазонов), в том числе к навесных:</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высота цветочниц (вазонов) обеспечивает предотвращение случайного наезда автомобилей и попадания мусора;</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дизайн (цвет, форма) цветочниц (вазонов) не отвлекает внимание от растений;</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цветочницы и кашпо зимой необходимо хранить в помещении или заменять в них цветы хвойными растениями или иными растительными декорациями.</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5.4.13. На тротуарах автомобильных дорог возможно использовать следующие МАФ:</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скамейки без спинки с местом для сумок;</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опоры у скамеек для людей с ограниченными возможностями;</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заграждения, обеспечивающие защиту пешеходов от наезда автомобилей;</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навесные кашпо, навесные цветочницы и вазоны;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высокие цветочницы (вазоны) и урны.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5.4.14. Для пешеходных зон рекомендуется использовать следующие МАФ:</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уличные фонари, высота которых соотносима с ростом человека;</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скамейки, предполагающие длительное сидение;</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цветочницы и кашпо (вазоны);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информационные стенды;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защитные ограждения;</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столы для игр.</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5.4.15. Рекомендации по антивандальной защите МАФ от графического вандализма:</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5.4.15.1.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5.4.15.2. Глухие заборы заменять просматриваемыми. Если нет возможности убрать забор или заменить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5.4.15.3.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5.4.15.4. Конструкцию опор освещения и прочих объектов выбирают или проектируют рельефной, в том числе с использованием краски, содержащей рельефные частицы.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5.4.16. Вместо отдельно стоящих конструкций рекомендуется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(исторических планов местности, навигационных схем и других подобных элементов).</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5.4.17. При проектировании оборудования должна быть предусмотрена его вандалозащищенность, в том числе:</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использовать легко очищающиеся и не боящиеся абразивных и растворяющих веществ материалы.</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xml:space="preserve">5.4.18. При размещении оборудования рекомендуется предусматривать его вандалозащищенность: </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xml:space="preserve">- оборудование (будки, остановки, столбы, заборы) и фасады зданий рекомендуется </w:t>
      </w:r>
      <w:r w:rsidRPr="003212AF">
        <w:rPr>
          <w:sz w:val="24"/>
          <w:szCs w:val="24"/>
        </w:rPr>
        <w:lastRenderedPageBreak/>
        <w:t>защитить с помощью рекламы и полезной информации, стрит-арта и рекламного графити, озеленения.</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D647E9" w:rsidRPr="003212AF" w:rsidRDefault="00D647E9" w:rsidP="00D647E9">
      <w:pPr>
        <w:widowControl w:val="0"/>
        <w:autoSpaceDE w:val="0"/>
        <w:autoSpaceDN w:val="0"/>
        <w:adjustRightInd w:val="0"/>
        <w:ind w:firstLine="540"/>
        <w:jc w:val="both"/>
        <w:rPr>
          <w:sz w:val="24"/>
          <w:szCs w:val="24"/>
        </w:rPr>
      </w:pPr>
      <w:r w:rsidRPr="003212AF">
        <w:rPr>
          <w:sz w:val="24"/>
          <w:szCs w:val="24"/>
        </w:rPr>
        <w:t>5.4.19. Часть объектов целесообразно выполнять в максимально нейтральном к среде виде (например, использование нейтрального цвета - черного, серого, белого, возможны также темные оттенки других цветов).</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Раздел 5.5. Зелёные насаждения </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5.5.1. При создании элементов озеленения следует учитывать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пешеходных и велосипедных дорожек, центров притяжения людей.</w:t>
      </w:r>
    </w:p>
    <w:p w:rsidR="00D647E9" w:rsidRPr="003212AF" w:rsidRDefault="00D647E9" w:rsidP="00D647E9">
      <w:pPr>
        <w:widowControl w:val="0"/>
        <w:autoSpaceDE w:val="0"/>
        <w:autoSpaceDN w:val="0"/>
        <w:adjustRightInd w:val="0"/>
        <w:ind w:firstLine="567"/>
        <w:jc w:val="both"/>
        <w:rPr>
          <w:bCs/>
          <w:sz w:val="24"/>
          <w:szCs w:val="24"/>
        </w:rPr>
      </w:pPr>
      <w:r w:rsidRPr="003212AF">
        <w:rPr>
          <w:sz w:val="24"/>
          <w:szCs w:val="24"/>
        </w:rPr>
        <w:t>5.5.2. 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поселения.</w:t>
      </w:r>
    </w:p>
    <w:p w:rsidR="00D647E9" w:rsidRPr="003212AF" w:rsidRDefault="00D647E9" w:rsidP="00D647E9">
      <w:pPr>
        <w:autoSpaceDE w:val="0"/>
        <w:autoSpaceDN w:val="0"/>
        <w:adjustRightInd w:val="0"/>
        <w:ind w:firstLine="567"/>
        <w:jc w:val="both"/>
        <w:outlineLvl w:val="2"/>
        <w:rPr>
          <w:bCs/>
          <w:sz w:val="24"/>
          <w:szCs w:val="24"/>
        </w:rPr>
      </w:pPr>
      <w:r w:rsidRPr="003212AF">
        <w:rPr>
          <w:bCs/>
          <w:sz w:val="24"/>
          <w:szCs w:val="24"/>
        </w:rPr>
        <w:t>5.5.3. Содержание зеленых насаждений осуществляется в соответствии с Правилами охраны и содержания зеленых насаждений. Охране подлежат все зеленые насаждения, расположенные на территории поселения, независимо от форм собственности на земельные участки, на которых эти насаждения расположены.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5.5.4. Граждане, должностные и юридические лица, индивидуальные предприниматели обязаны принимать меры для сохранения зеленых насаждений, не допускать незаконные действия или бездействие, способные привести к повреждению или уничтожению зеленых насаждений а также выполнять мероприятия по компенсации зеленых насаждений в случае спиливания, сноса, уничтожения или повреждения зеленых насаждений в соответствии с установленными правилами.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5.5.5. Спиливание, снос, пересадка деревьев при строительстве, при прокладке подземных коммуникаций, монтаже линий электропередачи и других сооружений, в том числе находящихся на территории застройки, производится только после комиссионного обследования и согласования  администрацией поселения.</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5.5.6. В условиях высокого уровня загрязнения воздуха следует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 смыкание крон).</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5.5.7. Целесообразно создавать озелененные территории в шаговой доступности от домов. Зеленые пространства должны быть приспособленными для активного использования с учетом концепции устойчивого развития и бережного отношения к окружающей среде.</w:t>
      </w:r>
    </w:p>
    <w:p w:rsidR="00D647E9" w:rsidRPr="003212AF" w:rsidRDefault="00D647E9" w:rsidP="00D647E9">
      <w:pPr>
        <w:widowControl w:val="0"/>
        <w:autoSpaceDE w:val="0"/>
        <w:autoSpaceDN w:val="0"/>
        <w:adjustRightInd w:val="0"/>
        <w:ind w:firstLine="567"/>
        <w:jc w:val="both"/>
        <w:rPr>
          <w:bCs/>
          <w:sz w:val="24"/>
          <w:szCs w:val="24"/>
        </w:rPr>
      </w:pPr>
      <w:r w:rsidRPr="003212AF">
        <w:rPr>
          <w:sz w:val="24"/>
          <w:szCs w:val="24"/>
        </w:rPr>
        <w:t>5.5.8.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5.5.9. При производстве работ по строительству, реконструкции, ремонту объектов капитального строительства лицо, их осуществляющее, обязано:</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принимать меры по обеспечению сохранности зеленых насаждений, не попадающих под снос;</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установить временные приствольные ограждения сохраняемых деревьев в виде сплошных щитов высотой 2 метра;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lastRenderedPageBreak/>
        <w:t>3) для сохранения корневой системы деревьев, расположенных ближе 3 метров от объектов строительства, реконструкции, капитального ремонта, устраивать вокруг ограждения деревьев настил из досок радиусом не менее 1,6 метра;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метра от поверхности почвы;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6) при асфальтировании, мощении дорог и тротуаров соблюдать размеры приствольной грунтовой зоны: вокруг деревьев - 2 x 2 метра, вокруг кустарников - 1,5 x 1,5 метра.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5.5.10. Места посадки зеленых насаждений на территориях общественного назначения определяются по согласованию с администрацией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5.5.11. Полив зеленых насаждений на объектах озеленения производится в утреннее время не позднее 8 - 9 часов или в вечернее время после 18 - 19 часов.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5.5.12. Стрижка газонов, выкос сорной растительности производится на высоту до 3 - 5 см периодически при достижении травяным покровом высоты 10 - 15 см. Скошенная трава должна быть убрана в течение суток.</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5.5.13. На территории поселения запрещается: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повреждать и уничтожать зеленые насаждения, газоны, цветочные клумбы;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сбрасывать снег с крыш на участки, занятые зелеными насаждениями, без принятия мер, обеспечивающих сохранность деревьев и кустарников;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допускать касание ветвей деревьев за токонесущие провода, закрытие ими адресных таблиц домов, дорожных знаков;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 сжигать опавшую листву и сухую траву, совершать иные действия, создающие пожароопасную обстановку;</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6)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7) устанавливать рекламные щиты, опоры освещения на расстоянии менее 3 м от стволов деревьев;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8) добывать из деревьев сок, смолу, делать надрезы и надписи на стволах и ветвях деревьев;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9) совершать иные действия, способные нанести вред зеленым насаждениям.</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5.5.14. Владельцы линий электропередач обеспечивают своевременную обрезку веток под линиями электропередач, с вывозом веток на место временного хранения ТКО.</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5.5.15. Ветки деревьев (кустарников), закрывающие адресные таблицы (указатели наименования улиц и номеров домов), дорожные знаки, светофоры, зоны видимости перекрестков, обрезаются ответственными за содержание территорий лицами.</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5.6. Водные устройства</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5.6.1. В рамках решения задачи обеспечения качества сельской среды при благоустройстве водных устройств нужно учитывать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5.6.2. 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5.6.3. Питьевые фонтанчики могут быть как типовыми, так и выполненными по специально разработанному проекту.</w:t>
      </w:r>
    </w:p>
    <w:p w:rsidR="00D647E9" w:rsidRPr="003212AF" w:rsidRDefault="00D647E9" w:rsidP="00D647E9">
      <w:pPr>
        <w:widowControl w:val="0"/>
        <w:autoSpaceDE w:val="0"/>
        <w:autoSpaceDN w:val="0"/>
        <w:adjustRightInd w:val="0"/>
        <w:ind w:firstLine="567"/>
        <w:jc w:val="both"/>
        <w:rPr>
          <w:bCs/>
          <w:sz w:val="24"/>
          <w:szCs w:val="24"/>
        </w:rPr>
      </w:pPr>
      <w:r w:rsidRPr="003212AF">
        <w:rPr>
          <w:bCs/>
          <w:sz w:val="24"/>
          <w:szCs w:val="24"/>
        </w:rPr>
        <w:lastRenderedPageBreak/>
        <w:t>5.6.4. Ответственность за состояние и эксплуатацию водных устройств возлагается на собственников.</w:t>
      </w:r>
    </w:p>
    <w:p w:rsidR="00D647E9" w:rsidRPr="003212AF" w:rsidRDefault="00D647E9" w:rsidP="00D647E9">
      <w:pPr>
        <w:autoSpaceDE w:val="0"/>
        <w:autoSpaceDN w:val="0"/>
        <w:adjustRightInd w:val="0"/>
        <w:ind w:firstLine="567"/>
        <w:jc w:val="both"/>
        <w:outlineLvl w:val="2"/>
        <w:rPr>
          <w:bCs/>
          <w:sz w:val="24"/>
          <w:szCs w:val="24"/>
        </w:rPr>
      </w:pPr>
      <w:r w:rsidRPr="003212AF">
        <w:rPr>
          <w:bCs/>
          <w:sz w:val="24"/>
          <w:szCs w:val="24"/>
        </w:rPr>
        <w:t>5.6.5. Сроки включения фонтанов, режимы их работы, график промывки и очистки чаш, технологические перерывы и окончание работы определяются администрацией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В период работы фонтанов очистка водной поверхности от мусора производится ежедневно. Собственники обязаны содержать фонтаны в чистоте и в период их отключения.</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Раздел 5.7. Порядок размещения рекламных и информационных конструкций</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 xml:space="preserve">5.7.1. Установка информационных конструкций (далее - вывесок), а также размещение иных графических элементов осуществляется с учетом </w:t>
      </w:r>
      <w:hyperlink r:id="rId10" w:anchor="l443" w:history="1">
        <w:r w:rsidRPr="003212AF">
          <w:rPr>
            <w:sz w:val="24"/>
            <w:szCs w:val="24"/>
            <w:u w:val="single"/>
          </w:rPr>
          <w:t>части 5.8</w:t>
        </w:r>
      </w:hyperlink>
      <w:r w:rsidRPr="003212AF">
        <w:rPr>
          <w:sz w:val="24"/>
          <w:szCs w:val="24"/>
        </w:rPr>
        <w:t xml:space="preserve"> статьи 19 Федерального закона от 13.03.2006 N 38-ФЗ "О рекламе".</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5.7.2. Размещение и эксплуатация рекламных конструкций осуществляется в порядке, установленном решением представительного органа муниципального образования.</w:t>
      </w:r>
    </w:p>
    <w:p w:rsidR="00D647E9" w:rsidRPr="003212AF" w:rsidRDefault="00D647E9" w:rsidP="00D647E9">
      <w:pPr>
        <w:widowControl w:val="0"/>
        <w:autoSpaceDE w:val="0"/>
        <w:autoSpaceDN w:val="0"/>
        <w:adjustRightInd w:val="0"/>
        <w:ind w:firstLine="567"/>
        <w:jc w:val="both"/>
        <w:rPr>
          <w:bCs/>
          <w:sz w:val="24"/>
          <w:szCs w:val="24"/>
        </w:rPr>
      </w:pPr>
      <w:r w:rsidRPr="003212AF">
        <w:rPr>
          <w:sz w:val="24"/>
          <w:szCs w:val="24"/>
        </w:rPr>
        <w:t>5.7.3. Расклейка газет, афиш, плакатов, различного рода объявлений и реклам разрешается только на специальных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5.7.4. Рекламные конструкции должны размещаться и содержаться в чистоте и подсвечиваться в темное время суток.  Включение подсветки отдельно стоящих рекламных конструкций, подсветка витрин и вывесок осуществляется одновременно с включением объектов наружного освещения.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5.7.5. После монтажа (демонтажа) рекламной конструкции распространитель рекламы восстанавливает благоустройство территории в установленные сроки.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Запрещается производить смену изображений (плакатов) на рекламных конструкциях с заездом автотранспорта на газоны, оставлять на газонах мусор от замены рекламной продукции.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5.7.6. Запрещается производить обрезку деревьев при установке и эксплуатации рекламных конструкций любого вида на территории поселения без согласования с администрацией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5.7.7. Запрещается без согласия собственников нанесение, наклеивание, развешивание информационных материалов (объявлений различного вида, плакатов, афиш и др.) на:</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зданиях, заборах, ограждениях, остановочных пунктах общественного транспорта, малых архитектурных формах, тротуарах;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зеленых насаждениях;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опорах линий электропередачи, дорожных знаков, наружного освещения, распределительных щитах, инженерных сооружениях и коммуникациях;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памятниках, мемориальных объектах, зданиях и сооружениях, имеющих историческую, культурную или архитектурную ценность.</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5.7.8. Не допускается повреждение и загрязнение конструкций и сооружений как при размещении на них информационных, предвыборных агитационных материалов, так и непосредственно при освобождении от них.</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5.7.9. Физические или юридические лица, индивидуальные предприниматели, осуществившие размещение информационных, предвыборных агитационных материалов, обязаны привести в первоначальное состояние место их размещения после окончания установленного предельного срока для их размещения.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5.7.10. Работы по удалению самовольно размещаемых рекламных и иных объявлений, надписей и изображений с объектов (фасадов зданий и сооружений, магазинов, опор  наружного освещения и т.п.) осуществляются собственниками, арендаторами, пользователями указанных объектов. Организацию указанных работ осуществляет администрация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5.7.11. Размещение и демонтаж праздничного оформления территории поселения  осуществляются в сроки, установленные администрацией поселения.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lastRenderedPageBreak/>
        <w:t>Ответственность за размещение и содержание праздничного оформления возлагается на  администрацию поселения, собственников и арендаторов зданий - по государственным флагам на фасадах зданий, праздничному оформлению фасадов и витрин.</w:t>
      </w:r>
    </w:p>
    <w:p w:rsidR="00D647E9" w:rsidRPr="003212AF" w:rsidRDefault="00D647E9" w:rsidP="00D647E9">
      <w:pPr>
        <w:autoSpaceDE w:val="0"/>
        <w:autoSpaceDN w:val="0"/>
        <w:adjustRightInd w:val="0"/>
        <w:ind w:firstLine="540"/>
        <w:jc w:val="both"/>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Раздел 5.8. Памятники, мемориальные объекты </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bCs/>
          <w:sz w:val="24"/>
          <w:szCs w:val="24"/>
        </w:rPr>
        <w:t xml:space="preserve">5.8.1. Памятники и мемориальные объекты монументального декоративного искусства (мемориальные доски, скульптуры и комплексы, памятные знаки и стелы, памятники градостроительства, архитектуры, истории, культуры и др.), посвященные историческим событиям, служащие для увековечения памяти людей и организаций, устанавливаются на зданиях, территориях общественного назначения в порядке, установленном </w:t>
      </w:r>
      <w:r w:rsidRPr="003212AF">
        <w:rPr>
          <w:sz w:val="24"/>
          <w:szCs w:val="24"/>
        </w:rPr>
        <w:t>решением представительного органа муниципального образования.</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5.8.2. Установка памятников и мемориальных объектов на земельных участках, зданиях, сооружениях осуществляется с согласия собственников земельных участков и объектов недвижимости.</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В случае если памятники и мемориальные объекты доступны для общественного обозрения их установка осуществляется по согласованию с  управлением архитектуры и градостроительства Красноармейского района, специально уполномоченными органами по охране памятников истории и культуры.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5.8.3.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5.8.4.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нанесения надписей на памятные объекты.</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autoSpaceDE w:val="0"/>
        <w:autoSpaceDN w:val="0"/>
        <w:adjustRightInd w:val="0"/>
        <w:jc w:val="center"/>
        <w:outlineLvl w:val="2"/>
        <w:rPr>
          <w:bCs/>
          <w:sz w:val="24"/>
          <w:szCs w:val="24"/>
        </w:rPr>
      </w:pPr>
      <w:r w:rsidRPr="003212AF">
        <w:rPr>
          <w:bCs/>
          <w:sz w:val="24"/>
          <w:szCs w:val="24"/>
        </w:rPr>
        <w:t xml:space="preserve">Раздел 5.9. Нестационарные сооружения, общественные туалеты </w:t>
      </w:r>
    </w:p>
    <w:p w:rsidR="00D647E9" w:rsidRPr="003212AF" w:rsidRDefault="00D647E9" w:rsidP="00D647E9">
      <w:pPr>
        <w:autoSpaceDE w:val="0"/>
        <w:autoSpaceDN w:val="0"/>
        <w:adjustRightInd w:val="0"/>
        <w:jc w:val="center"/>
        <w:outlineLvl w:val="2"/>
        <w:rPr>
          <w:bCs/>
          <w:sz w:val="24"/>
          <w:szCs w:val="24"/>
        </w:rPr>
      </w:pP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5.9.1.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следует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быстровозводимых модульных комплексов, выполняемых из легких конструкций.</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5.9.2. Некапитальные нестационарные сооружения размещаются на территории поселения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населенного пункта. Данные сооружения устанавливаются на твердые виды покрытия, оборудуются  осветительным оборудованием, урнами и малыми контейнерами для мусора, а сооружения питания - туалетными кабинами (при отсутствии общественных туалетов на прилегающей территории в зоне доступности).</w:t>
      </w:r>
    </w:p>
    <w:p w:rsidR="00D647E9" w:rsidRPr="003212AF" w:rsidRDefault="00D647E9" w:rsidP="00D647E9">
      <w:pPr>
        <w:widowControl w:val="0"/>
        <w:autoSpaceDE w:val="0"/>
        <w:autoSpaceDN w:val="0"/>
        <w:adjustRightInd w:val="0"/>
        <w:ind w:firstLine="567"/>
        <w:jc w:val="both"/>
        <w:rPr>
          <w:sz w:val="24"/>
          <w:szCs w:val="24"/>
        </w:rPr>
      </w:pPr>
      <w:r w:rsidRPr="003212AF">
        <w:rPr>
          <w:sz w:val="24"/>
          <w:szCs w:val="24"/>
        </w:rPr>
        <w:t>5.9.3. Размещение туалетных кабин необходимо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на автозаправочных станциях, на автостоянках, а также - при некапитальных нестационарных сооружениях питания.</w:t>
      </w:r>
    </w:p>
    <w:p w:rsidR="00D647E9" w:rsidRPr="003212AF" w:rsidRDefault="00D647E9" w:rsidP="00D647E9">
      <w:pPr>
        <w:autoSpaceDE w:val="0"/>
        <w:autoSpaceDN w:val="0"/>
        <w:adjustRightInd w:val="0"/>
        <w:ind w:firstLine="540"/>
        <w:jc w:val="both"/>
        <w:outlineLvl w:val="2"/>
        <w:rPr>
          <w:bCs/>
          <w:color w:val="FF0000"/>
          <w:sz w:val="24"/>
          <w:szCs w:val="24"/>
        </w:rPr>
      </w:pPr>
      <w:r w:rsidRPr="003212AF">
        <w:rPr>
          <w:bCs/>
          <w:sz w:val="24"/>
          <w:szCs w:val="24"/>
        </w:rPr>
        <w:lastRenderedPageBreak/>
        <w:t>5.9.4. При размещении общественных туалетов расстояние до жилых и общественных зданий должно быть не менее 20 метров.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5.9.5. Запрещается самовольная установка общественных туалетов.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5.9.6. Все юридические лица и индивидуальные предприниматели должны иметь достаточное количество туалетов, доступных как для сотрудников, так и посетителей с учетом показателей посещаемости объектов. При отсутствии в непосредственной близости стационарных и мобильных туалетов владельцы временных нестационарных объектов заключают договор на пользование туалетами с близлежащими стационарными организациями либо устанавливают биотуалеты.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5.9.7. В дни проведения культурных, публичных, массовых мероприятий их организаторы обеспечивают возможность пользования близлежащими стационарными туалетами либо установку мобильных туалетов или биотуалетов.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5.9.8. Ответственность за санитарное и техническое состояние туалетов несут их владельцы (арендаторы).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5.9.9. Владельцы (арендаторы) общественных туалетов: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1) определяют режим работы объектов;</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2) обеспечивают техническую исправность туалетов, их уборку по мере загрязнения, в том числе дезинфекцию в конце смены;</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3) обеспечивают туалеты необходимым для эксплуатации и уборки инвентарем и оборудованием (урны, дезинфицирующие средства, туалетная бумага, полотенца и т.д.);</w:t>
      </w:r>
    </w:p>
    <w:p w:rsidR="00D647E9" w:rsidRPr="003212AF" w:rsidRDefault="00D647E9" w:rsidP="00D647E9">
      <w:pPr>
        <w:autoSpaceDE w:val="0"/>
        <w:autoSpaceDN w:val="0"/>
        <w:adjustRightInd w:val="0"/>
        <w:ind w:firstLine="540"/>
        <w:jc w:val="both"/>
        <w:outlineLvl w:val="2"/>
        <w:rPr>
          <w:bCs/>
          <w:sz w:val="24"/>
          <w:szCs w:val="24"/>
        </w:rPr>
      </w:pPr>
      <w:r w:rsidRPr="003212AF">
        <w:rPr>
          <w:bCs/>
          <w:sz w:val="24"/>
          <w:szCs w:val="24"/>
        </w:rPr>
        <w:t>4) обеспечивают работу биотуалетов с применением специальных сертифицированных биодобавок, заключают договоры на очистку биотуалетов со специализированными организациями.</w:t>
      </w:r>
    </w:p>
    <w:p w:rsidR="00D647E9" w:rsidRPr="003212AF" w:rsidRDefault="00D647E9" w:rsidP="00D647E9">
      <w:pPr>
        <w:autoSpaceDE w:val="0"/>
        <w:autoSpaceDN w:val="0"/>
        <w:adjustRightInd w:val="0"/>
        <w:ind w:firstLine="540"/>
        <w:jc w:val="both"/>
        <w:outlineLvl w:val="2"/>
        <w:rPr>
          <w:bCs/>
          <w:sz w:val="24"/>
          <w:szCs w:val="24"/>
        </w:rPr>
      </w:pPr>
    </w:p>
    <w:p w:rsidR="00711135" w:rsidRPr="003212AF" w:rsidRDefault="00711135" w:rsidP="00711135">
      <w:pPr>
        <w:autoSpaceDE w:val="0"/>
        <w:autoSpaceDN w:val="0"/>
        <w:adjustRightInd w:val="0"/>
        <w:outlineLvl w:val="1"/>
        <w:rPr>
          <w:b/>
          <w:bCs/>
          <w:sz w:val="24"/>
          <w:szCs w:val="24"/>
        </w:rPr>
      </w:pPr>
    </w:p>
    <w:p w:rsidR="00D647E9" w:rsidRPr="003212AF" w:rsidRDefault="00D647E9" w:rsidP="00D647E9">
      <w:pPr>
        <w:autoSpaceDE w:val="0"/>
        <w:autoSpaceDN w:val="0"/>
        <w:adjustRightInd w:val="0"/>
        <w:jc w:val="center"/>
        <w:outlineLvl w:val="1"/>
        <w:rPr>
          <w:b/>
          <w:bCs/>
          <w:sz w:val="24"/>
          <w:szCs w:val="24"/>
        </w:rPr>
      </w:pPr>
      <w:r w:rsidRPr="003212AF">
        <w:rPr>
          <w:b/>
          <w:bCs/>
          <w:sz w:val="24"/>
          <w:szCs w:val="24"/>
        </w:rPr>
        <w:t>Глава VI.</w:t>
      </w:r>
      <w:r w:rsidRPr="003212AF">
        <w:rPr>
          <w:bCs/>
          <w:sz w:val="24"/>
          <w:szCs w:val="24"/>
        </w:rPr>
        <w:t xml:space="preserve"> </w:t>
      </w:r>
      <w:r w:rsidRPr="003212AF">
        <w:rPr>
          <w:b/>
          <w:bCs/>
          <w:sz w:val="24"/>
          <w:szCs w:val="24"/>
        </w:rPr>
        <w:t>ПОРЯДОК ПЕРЕДВИЖЕНИЯ МАШИН И МЕХАНИЗМОВ</w:t>
      </w:r>
    </w:p>
    <w:p w:rsidR="00D647E9" w:rsidRPr="003212AF" w:rsidRDefault="00D647E9" w:rsidP="00D647E9">
      <w:pPr>
        <w:autoSpaceDE w:val="0"/>
        <w:autoSpaceDN w:val="0"/>
        <w:adjustRightInd w:val="0"/>
        <w:jc w:val="center"/>
        <w:outlineLvl w:val="1"/>
        <w:rPr>
          <w:b/>
          <w:bCs/>
          <w:sz w:val="24"/>
          <w:szCs w:val="24"/>
        </w:rPr>
      </w:pPr>
      <w:r w:rsidRPr="003212AF">
        <w:rPr>
          <w:b/>
          <w:bCs/>
          <w:sz w:val="24"/>
          <w:szCs w:val="24"/>
        </w:rPr>
        <w:t>В НАСЕЛЁННЫХ ПУНКТАХ</w:t>
      </w:r>
    </w:p>
    <w:p w:rsidR="00D647E9" w:rsidRPr="003212AF" w:rsidRDefault="00D647E9" w:rsidP="00D647E9">
      <w:pPr>
        <w:autoSpaceDE w:val="0"/>
        <w:autoSpaceDN w:val="0"/>
        <w:adjustRightInd w:val="0"/>
        <w:jc w:val="center"/>
        <w:outlineLvl w:val="1"/>
        <w:rPr>
          <w:bCs/>
          <w:sz w:val="24"/>
          <w:szCs w:val="24"/>
        </w:rPr>
      </w:pPr>
    </w:p>
    <w:p w:rsidR="00711135" w:rsidRPr="003212AF" w:rsidRDefault="00711135" w:rsidP="00D647E9">
      <w:pPr>
        <w:autoSpaceDE w:val="0"/>
        <w:autoSpaceDN w:val="0"/>
        <w:adjustRightInd w:val="0"/>
        <w:jc w:val="center"/>
        <w:outlineLvl w:val="1"/>
        <w:rPr>
          <w:bCs/>
          <w:sz w:val="24"/>
          <w:szCs w:val="24"/>
        </w:rPr>
      </w:pP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6.1. Передвижение по территории поселения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6.2.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дорог населённых пунктов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6.3. С целью сохранения дорожных покрытий на территории поселения запрещается: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 подвоз груза волоком;</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2) перегон по улицам, имеющим твердое покрытие, машин и механизмов на гусеничном ходу;</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3) движение и стоянка большегрузного транспорта на внутриквартальных пешеходных дорожках, тротуарах;</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4) выполнение работ, не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администрацией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5)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в границах "красных линий" автомобильных дорог без согласования с администрацией поселения;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6) установка информационных (рекламных) щитов и указателей, не имеющих отношения к обеспечению безопасности дорожного движения или осуществлению дорожной деятельности, без согласования с администрацией Красноармейского муниципального района;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lastRenderedPageBreak/>
        <w:t>7) осуществлять движение по автомобильным дорогам местного значения в пределах  поселения на транспортных средствах, имеющих элементы конструкций, которые могут нанести повреждение автомобильным дорогам;</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8) 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законодательством;</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9) 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10) создавать условия, препятствующие обеспечению безопасности дорожного движения.</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 xml:space="preserve">6.4. Информация об обнаружении брошенного или разукомплектованного транспортного средства передаётся в ОМВД России по </w:t>
      </w:r>
      <w:r w:rsidR="00D44296">
        <w:rPr>
          <w:bCs/>
          <w:sz w:val="24"/>
          <w:szCs w:val="24"/>
        </w:rPr>
        <w:t>Уйскому</w:t>
      </w:r>
      <w:r w:rsidRPr="003212AF">
        <w:rPr>
          <w:bCs/>
          <w:sz w:val="24"/>
          <w:szCs w:val="24"/>
        </w:rPr>
        <w:t xml:space="preserve"> району. При выявлении собственника брошенного или разукомплектованного транспортного средства администрация поселения в течение 3 дней направляет ему извещение о необходимости вывоза транспортного средства.</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При отсутствии собственника транспортное средство помещается на штрафную стоянку. Признание транспортного средства бесхозяйным осуществляется в соответствии с действующим законодательством.</w:t>
      </w:r>
    </w:p>
    <w:p w:rsidR="00D647E9" w:rsidRPr="003212AF" w:rsidRDefault="00D647E9" w:rsidP="00D647E9">
      <w:pPr>
        <w:autoSpaceDE w:val="0"/>
        <w:autoSpaceDN w:val="0"/>
        <w:adjustRightInd w:val="0"/>
        <w:jc w:val="center"/>
        <w:outlineLvl w:val="1"/>
        <w:rPr>
          <w:bCs/>
          <w:sz w:val="24"/>
          <w:szCs w:val="24"/>
        </w:rPr>
      </w:pPr>
    </w:p>
    <w:p w:rsidR="00711135" w:rsidRPr="003212AF" w:rsidRDefault="00711135" w:rsidP="00D647E9">
      <w:pPr>
        <w:autoSpaceDE w:val="0"/>
        <w:autoSpaceDN w:val="0"/>
        <w:adjustRightInd w:val="0"/>
        <w:jc w:val="center"/>
        <w:outlineLvl w:val="1"/>
        <w:rPr>
          <w:b/>
          <w:bCs/>
          <w:sz w:val="24"/>
          <w:szCs w:val="24"/>
        </w:rPr>
      </w:pPr>
    </w:p>
    <w:p w:rsidR="00D647E9" w:rsidRPr="003212AF" w:rsidRDefault="00D647E9" w:rsidP="00D647E9">
      <w:pPr>
        <w:autoSpaceDE w:val="0"/>
        <w:autoSpaceDN w:val="0"/>
        <w:adjustRightInd w:val="0"/>
        <w:jc w:val="center"/>
        <w:outlineLvl w:val="1"/>
        <w:rPr>
          <w:bCs/>
          <w:sz w:val="24"/>
          <w:szCs w:val="24"/>
        </w:rPr>
      </w:pPr>
      <w:r w:rsidRPr="003212AF">
        <w:rPr>
          <w:b/>
          <w:bCs/>
          <w:sz w:val="24"/>
          <w:szCs w:val="24"/>
        </w:rPr>
        <w:t>Глава VII.</w:t>
      </w:r>
      <w:r w:rsidRPr="003212AF">
        <w:rPr>
          <w:bCs/>
          <w:sz w:val="24"/>
          <w:szCs w:val="24"/>
        </w:rPr>
        <w:t xml:space="preserve"> </w:t>
      </w:r>
      <w:r w:rsidRPr="003212AF">
        <w:rPr>
          <w:b/>
          <w:bCs/>
          <w:sz w:val="24"/>
          <w:szCs w:val="24"/>
        </w:rPr>
        <w:t>ОБЩИЕ ТРЕБОВАНИЯ К ПРОИЗВОДСТВУ ЗЕМЛЯНЫХ И ИНЫХ ВИДОВ РАБОТ В НАСЕЛЁННЫХ ПУНКТАХ</w:t>
      </w:r>
      <w:r w:rsidRPr="003212AF">
        <w:rPr>
          <w:bCs/>
          <w:sz w:val="24"/>
          <w:szCs w:val="24"/>
        </w:rPr>
        <w:t xml:space="preserve"> </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7.1. Производство земляных и иных работ осуществляется на основании ордера на производство земляных и иных работ, для недопущения нарушений благоустройства или естественного природного ландшафта.</w:t>
      </w:r>
    </w:p>
    <w:p w:rsidR="005B14D5" w:rsidRPr="003212AF" w:rsidRDefault="005B14D5" w:rsidP="00D647E9">
      <w:pPr>
        <w:autoSpaceDE w:val="0"/>
        <w:autoSpaceDN w:val="0"/>
        <w:adjustRightInd w:val="0"/>
        <w:ind w:firstLine="540"/>
        <w:jc w:val="both"/>
        <w:outlineLvl w:val="1"/>
        <w:rPr>
          <w:bCs/>
          <w:sz w:val="24"/>
          <w:szCs w:val="24"/>
        </w:rPr>
      </w:pPr>
      <w:r w:rsidRPr="003212AF">
        <w:rPr>
          <w:bCs/>
          <w:sz w:val="24"/>
          <w:szCs w:val="24"/>
        </w:rPr>
        <w:t>7.1.1.Запрещается производство земляных работ, влекущих повреждение или уничтожение зелёных насаждений, нарушение конструкций дорог, тротуаров, других объектов и элементов благоустройства, без письменного разрешения (ордера на производство земляных работ) в случаях, если такое  письменное разрешение (ордер на производство земляных работ) обязательно.</w:t>
      </w:r>
    </w:p>
    <w:p w:rsidR="005B14D5" w:rsidRPr="003212AF" w:rsidRDefault="005B14D5" w:rsidP="00D647E9">
      <w:pPr>
        <w:autoSpaceDE w:val="0"/>
        <w:autoSpaceDN w:val="0"/>
        <w:adjustRightInd w:val="0"/>
        <w:ind w:firstLine="540"/>
        <w:jc w:val="both"/>
        <w:outlineLvl w:val="1"/>
        <w:rPr>
          <w:bCs/>
          <w:sz w:val="24"/>
          <w:szCs w:val="24"/>
        </w:rPr>
      </w:pPr>
      <w:r w:rsidRPr="003212AF">
        <w:rPr>
          <w:bCs/>
          <w:sz w:val="24"/>
          <w:szCs w:val="24"/>
        </w:rPr>
        <w:t>7.1.2.</w:t>
      </w:r>
      <w:r w:rsidRPr="003212AF">
        <w:rPr>
          <w:sz w:val="24"/>
          <w:szCs w:val="24"/>
        </w:rPr>
        <w:t xml:space="preserve">Соблюдение указанных в </w:t>
      </w:r>
      <w:r w:rsidRPr="003212AF">
        <w:rPr>
          <w:bCs/>
          <w:sz w:val="24"/>
          <w:szCs w:val="24"/>
        </w:rPr>
        <w:t xml:space="preserve">письменном разрешении (ордере на производство земляных работ) </w:t>
      </w:r>
      <w:r w:rsidRPr="003212AF">
        <w:rPr>
          <w:sz w:val="24"/>
          <w:szCs w:val="24"/>
        </w:rPr>
        <w:t>сроков производства земляных работ обязательно.</w:t>
      </w: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7.2. При строительстве и реконструкции улично-дорожной сети, проездов, тротуаров на придомовых территориях обеспечивается выполнение мероприятий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строящихся/реконструируемых объектов и др.) для исключения подтопления близлежащих зданий, строений, сооружений.</w:t>
      </w:r>
    </w:p>
    <w:p w:rsidR="001518D1" w:rsidRPr="003212AF" w:rsidRDefault="001518D1" w:rsidP="00D647E9">
      <w:pPr>
        <w:autoSpaceDE w:val="0"/>
        <w:autoSpaceDN w:val="0"/>
        <w:adjustRightInd w:val="0"/>
        <w:jc w:val="center"/>
        <w:outlineLvl w:val="1"/>
        <w:rPr>
          <w:b/>
          <w:bCs/>
          <w:sz w:val="24"/>
          <w:szCs w:val="24"/>
        </w:rPr>
      </w:pPr>
    </w:p>
    <w:p w:rsidR="00D647E9" w:rsidRPr="003212AF" w:rsidRDefault="00D647E9" w:rsidP="00D647E9">
      <w:pPr>
        <w:autoSpaceDE w:val="0"/>
        <w:autoSpaceDN w:val="0"/>
        <w:adjustRightInd w:val="0"/>
        <w:jc w:val="center"/>
        <w:outlineLvl w:val="1"/>
        <w:rPr>
          <w:b/>
          <w:bCs/>
          <w:sz w:val="24"/>
          <w:szCs w:val="24"/>
        </w:rPr>
      </w:pPr>
      <w:r w:rsidRPr="003212AF">
        <w:rPr>
          <w:b/>
          <w:bCs/>
          <w:sz w:val="24"/>
          <w:szCs w:val="24"/>
        </w:rPr>
        <w:t>Глава VIII</w:t>
      </w:r>
      <w:r w:rsidRPr="003212AF">
        <w:rPr>
          <w:bCs/>
          <w:sz w:val="24"/>
          <w:szCs w:val="24"/>
        </w:rPr>
        <w:t xml:space="preserve">. </w:t>
      </w:r>
      <w:r w:rsidRPr="003212AF">
        <w:rPr>
          <w:b/>
          <w:bCs/>
          <w:sz w:val="24"/>
          <w:szCs w:val="24"/>
        </w:rPr>
        <w:t>ПОРЯДОК КОНТРОЛЯ  СОБЛЮДЕНИЯ ПРАВИЛ БЛАГОУСТРОЙСТВА И ОТВЕТСТВЕННОСТЬ ЗА ИХ НАРУШЕНИЕ</w:t>
      </w:r>
    </w:p>
    <w:p w:rsidR="00D647E9" w:rsidRPr="003212AF" w:rsidRDefault="00D647E9" w:rsidP="00D647E9">
      <w:pPr>
        <w:autoSpaceDE w:val="0"/>
        <w:autoSpaceDN w:val="0"/>
        <w:adjustRightInd w:val="0"/>
        <w:jc w:val="center"/>
        <w:outlineLvl w:val="1"/>
        <w:rPr>
          <w:bCs/>
          <w:sz w:val="24"/>
          <w:szCs w:val="24"/>
        </w:rPr>
      </w:pPr>
    </w:p>
    <w:p w:rsidR="00D647E9" w:rsidRPr="003212AF" w:rsidRDefault="00D647E9" w:rsidP="00D647E9">
      <w:pPr>
        <w:autoSpaceDE w:val="0"/>
        <w:autoSpaceDN w:val="0"/>
        <w:adjustRightInd w:val="0"/>
        <w:ind w:firstLine="540"/>
        <w:jc w:val="both"/>
        <w:outlineLvl w:val="1"/>
        <w:rPr>
          <w:bCs/>
          <w:sz w:val="24"/>
          <w:szCs w:val="24"/>
        </w:rPr>
      </w:pPr>
      <w:r w:rsidRPr="003212AF">
        <w:rPr>
          <w:bCs/>
          <w:sz w:val="24"/>
          <w:szCs w:val="24"/>
        </w:rPr>
        <w:t>8.1. Координацию деятельности по благоустройству территорий осуществляет администрация поселения в соответствии с установленными полномочиями.</w:t>
      </w:r>
    </w:p>
    <w:p w:rsidR="005B14D5" w:rsidRPr="003212AF" w:rsidRDefault="00D647E9" w:rsidP="005B14D5">
      <w:pPr>
        <w:autoSpaceDE w:val="0"/>
        <w:autoSpaceDN w:val="0"/>
        <w:adjustRightInd w:val="0"/>
        <w:ind w:firstLine="540"/>
        <w:jc w:val="both"/>
        <w:outlineLvl w:val="1"/>
        <w:rPr>
          <w:sz w:val="24"/>
          <w:szCs w:val="24"/>
        </w:rPr>
      </w:pPr>
      <w:r w:rsidRPr="003212AF">
        <w:rPr>
          <w:bCs/>
          <w:sz w:val="24"/>
          <w:szCs w:val="24"/>
        </w:rPr>
        <w:t xml:space="preserve">8.2. </w:t>
      </w:r>
      <w:r w:rsidR="005B14D5" w:rsidRPr="003212AF">
        <w:rPr>
          <w:sz w:val="24"/>
          <w:szCs w:val="24"/>
        </w:rPr>
        <w:t>Контроль исполнения требований настоящих Правил осуществляют должностные лица органов местного самоуправления в соответствии с их полномочиями</w:t>
      </w:r>
    </w:p>
    <w:p w:rsidR="00D647E9" w:rsidRPr="003212AF" w:rsidRDefault="00D647E9" w:rsidP="005B14D5">
      <w:pPr>
        <w:autoSpaceDE w:val="0"/>
        <w:autoSpaceDN w:val="0"/>
        <w:adjustRightInd w:val="0"/>
        <w:ind w:firstLine="540"/>
        <w:jc w:val="both"/>
        <w:outlineLvl w:val="1"/>
        <w:rPr>
          <w:bCs/>
          <w:sz w:val="24"/>
          <w:szCs w:val="24"/>
        </w:rPr>
      </w:pPr>
      <w:r w:rsidRPr="003212AF">
        <w:rPr>
          <w:bCs/>
          <w:sz w:val="24"/>
          <w:szCs w:val="24"/>
        </w:rPr>
        <w:t>8.3. Правила  обязаны  исполнять все физические и юридические лица, индивидуальные предприниматели независимо от их организационно-правовых форм.</w:t>
      </w:r>
    </w:p>
    <w:p w:rsidR="005B14D5" w:rsidRPr="003212AF" w:rsidRDefault="00D647E9" w:rsidP="005B14D5">
      <w:pPr>
        <w:autoSpaceDE w:val="0"/>
        <w:autoSpaceDN w:val="0"/>
        <w:adjustRightInd w:val="0"/>
        <w:ind w:firstLine="540"/>
        <w:jc w:val="both"/>
        <w:outlineLvl w:val="1"/>
        <w:rPr>
          <w:bCs/>
          <w:sz w:val="24"/>
          <w:szCs w:val="24"/>
        </w:rPr>
      </w:pPr>
      <w:r w:rsidRPr="003212AF">
        <w:rPr>
          <w:bCs/>
          <w:sz w:val="24"/>
          <w:szCs w:val="24"/>
        </w:rPr>
        <w:t xml:space="preserve">8.4. </w:t>
      </w:r>
      <w:r w:rsidR="005B14D5" w:rsidRPr="003212AF">
        <w:rPr>
          <w:bCs/>
          <w:sz w:val="24"/>
          <w:szCs w:val="24"/>
        </w:rPr>
        <w:t>За нарушение Правил граждане, должностные и юридические лица, индивидуальные предприниматели несут ответственность, установленную законодательством  Челябинской области.</w:t>
      </w:r>
    </w:p>
    <w:p w:rsidR="005B14D5" w:rsidRPr="003212AF" w:rsidRDefault="005B14D5" w:rsidP="005B14D5">
      <w:pPr>
        <w:autoSpaceDE w:val="0"/>
        <w:autoSpaceDN w:val="0"/>
        <w:adjustRightInd w:val="0"/>
        <w:ind w:firstLine="540"/>
        <w:jc w:val="both"/>
        <w:outlineLvl w:val="1"/>
        <w:rPr>
          <w:bCs/>
          <w:sz w:val="24"/>
          <w:szCs w:val="24"/>
        </w:rPr>
      </w:pPr>
      <w:r w:rsidRPr="003212AF">
        <w:rPr>
          <w:bCs/>
          <w:sz w:val="24"/>
          <w:szCs w:val="24"/>
        </w:rPr>
        <w:t xml:space="preserve">Перечень составов административных правонарушений установлен в Законе Челябинской области от 27.05.2010г. № 584-ЗО «Об административных правонарушениях в </w:t>
      </w:r>
      <w:r w:rsidRPr="003212AF">
        <w:rPr>
          <w:bCs/>
          <w:sz w:val="24"/>
          <w:szCs w:val="24"/>
        </w:rPr>
        <w:lastRenderedPageBreak/>
        <w:t>Челябинской области» с учётом новых составов административных правонарушений  в области благоустройства, утверждённых Законами Челябинской области.</w:t>
      </w:r>
    </w:p>
    <w:p w:rsidR="005B14D5" w:rsidRPr="003212AF" w:rsidRDefault="00D647E9" w:rsidP="005B14D5">
      <w:pPr>
        <w:autoSpaceDE w:val="0"/>
        <w:autoSpaceDN w:val="0"/>
        <w:adjustRightInd w:val="0"/>
        <w:ind w:firstLine="709"/>
        <w:jc w:val="both"/>
        <w:outlineLvl w:val="1"/>
        <w:rPr>
          <w:bCs/>
          <w:sz w:val="24"/>
          <w:szCs w:val="24"/>
        </w:rPr>
      </w:pPr>
      <w:r w:rsidRPr="003212AF">
        <w:rPr>
          <w:bCs/>
          <w:sz w:val="24"/>
          <w:szCs w:val="24"/>
        </w:rPr>
        <w:t xml:space="preserve">8.5. </w:t>
      </w:r>
      <w:r w:rsidR="005B14D5" w:rsidRPr="003212AF">
        <w:rPr>
          <w:bCs/>
          <w:sz w:val="24"/>
          <w:szCs w:val="24"/>
        </w:rPr>
        <w:t xml:space="preserve">Протоколы по административным правонарушениям в области благоустройства в </w:t>
      </w:r>
      <w:r w:rsidR="00D44296">
        <w:rPr>
          <w:bCs/>
          <w:sz w:val="24"/>
          <w:szCs w:val="24"/>
        </w:rPr>
        <w:t>Ларинском</w:t>
      </w:r>
      <w:r w:rsidR="005B14D5" w:rsidRPr="003212AF">
        <w:rPr>
          <w:bCs/>
          <w:sz w:val="24"/>
          <w:szCs w:val="24"/>
        </w:rPr>
        <w:t xml:space="preserve"> сельском поселении составляют должностные лица сельского поселения, определяемые главой муниципального образования.</w:t>
      </w:r>
    </w:p>
    <w:p w:rsidR="00FB738B" w:rsidRPr="003212AF" w:rsidRDefault="005B14D5" w:rsidP="00711135">
      <w:pPr>
        <w:autoSpaceDE w:val="0"/>
        <w:autoSpaceDN w:val="0"/>
        <w:adjustRightInd w:val="0"/>
        <w:ind w:firstLine="540"/>
        <w:jc w:val="both"/>
        <w:outlineLvl w:val="1"/>
        <w:rPr>
          <w:bCs/>
          <w:sz w:val="24"/>
          <w:szCs w:val="24"/>
        </w:rPr>
      </w:pPr>
      <w:r w:rsidRPr="003212AF">
        <w:rPr>
          <w:bCs/>
          <w:sz w:val="24"/>
          <w:szCs w:val="24"/>
        </w:rPr>
        <w:t xml:space="preserve">Протоколы рассматриваются административной комиссией </w:t>
      </w:r>
      <w:r w:rsidR="00D44296">
        <w:rPr>
          <w:bCs/>
          <w:sz w:val="24"/>
          <w:szCs w:val="24"/>
        </w:rPr>
        <w:t xml:space="preserve">Уйского </w:t>
      </w:r>
      <w:r w:rsidRPr="003212AF">
        <w:rPr>
          <w:bCs/>
          <w:sz w:val="24"/>
          <w:szCs w:val="24"/>
        </w:rPr>
        <w:t>муниципального района.</w:t>
      </w:r>
    </w:p>
    <w:p w:rsidR="00FB738B" w:rsidRPr="003212AF" w:rsidRDefault="00FB738B" w:rsidP="00FF283F">
      <w:pPr>
        <w:rPr>
          <w:bCs/>
          <w:sz w:val="24"/>
          <w:szCs w:val="24"/>
        </w:rPr>
      </w:pPr>
    </w:p>
    <w:p w:rsidR="00EC1247" w:rsidRDefault="00EC1247" w:rsidP="00EC1247">
      <w:pPr>
        <w:ind w:right="283" w:firstLine="709"/>
        <w:rPr>
          <w:b/>
          <w:sz w:val="28"/>
          <w:szCs w:val="28"/>
        </w:rPr>
      </w:pPr>
      <w:r w:rsidRPr="00BD3D4E">
        <w:rPr>
          <w:b/>
          <w:sz w:val="28"/>
          <w:szCs w:val="28"/>
        </w:rPr>
        <w:t xml:space="preserve">Глава </w:t>
      </w:r>
      <w:r w:rsidRPr="00BD3D4E">
        <w:rPr>
          <w:b/>
          <w:sz w:val="28"/>
          <w:szCs w:val="28"/>
          <w:lang w:val="en-US"/>
        </w:rPr>
        <w:t>IX</w:t>
      </w:r>
      <w:r w:rsidRPr="00BD3D4E">
        <w:rPr>
          <w:b/>
          <w:sz w:val="28"/>
          <w:szCs w:val="28"/>
        </w:rPr>
        <w:t>.  СОДЕРЖАНИЕ ДОМАШНИХ ЖИВОТНЫХ</w:t>
      </w:r>
    </w:p>
    <w:p w:rsidR="00EC1247" w:rsidRPr="00BD3D4E" w:rsidRDefault="00EC1247" w:rsidP="00EC1247">
      <w:pPr>
        <w:ind w:right="283"/>
        <w:rPr>
          <w:b/>
          <w:sz w:val="28"/>
          <w:szCs w:val="28"/>
        </w:rPr>
      </w:pPr>
    </w:p>
    <w:p w:rsidR="00EC1247" w:rsidRPr="00BD3D4E" w:rsidRDefault="00EC1247" w:rsidP="00EC1247">
      <w:pPr>
        <w:ind w:right="283" w:firstLine="709"/>
        <w:rPr>
          <w:b/>
          <w:sz w:val="28"/>
          <w:szCs w:val="28"/>
        </w:rPr>
      </w:pPr>
    </w:p>
    <w:p w:rsidR="00EC1247" w:rsidRPr="005F4CEF" w:rsidRDefault="00EC1247" w:rsidP="00EC1247">
      <w:pPr>
        <w:ind w:right="283" w:firstLine="709"/>
        <w:rPr>
          <w:sz w:val="28"/>
          <w:szCs w:val="28"/>
        </w:rPr>
      </w:pPr>
      <w:r w:rsidRPr="005F4CEF">
        <w:rPr>
          <w:sz w:val="28"/>
          <w:szCs w:val="28"/>
        </w:rPr>
        <w:t>Домашний скот и птица содержатся в пределах земельного участка собственника в соответствии с категорией и разрешенным использованием земельного участка, находящегося в его собственности, владении или пользовании.</w:t>
      </w:r>
    </w:p>
    <w:p w:rsidR="00EC1247" w:rsidRPr="005F4CEF" w:rsidRDefault="00EC1247" w:rsidP="00EC1247">
      <w:pPr>
        <w:ind w:right="283" w:firstLine="709"/>
        <w:rPr>
          <w:sz w:val="28"/>
          <w:szCs w:val="28"/>
        </w:rPr>
      </w:pPr>
      <w:r w:rsidRPr="005F4CEF">
        <w:rPr>
          <w:sz w:val="28"/>
          <w:szCs w:val="28"/>
        </w:rPr>
        <w:t>Условия содержания животных должны соответствовать их видовым и индивидуальным особенностям при условии соблюдения санитарно-гигиенических, ветеринарно-санитарных и настоящих Правил.</w:t>
      </w:r>
    </w:p>
    <w:p w:rsidR="00EC1247" w:rsidRPr="005F4CEF" w:rsidRDefault="00EC1247" w:rsidP="00EC1247">
      <w:pPr>
        <w:ind w:right="283" w:firstLine="709"/>
        <w:rPr>
          <w:sz w:val="28"/>
          <w:szCs w:val="28"/>
        </w:rPr>
      </w:pPr>
      <w:r w:rsidRPr="005F4CEF">
        <w:rPr>
          <w:sz w:val="28"/>
          <w:szCs w:val="28"/>
        </w:rPr>
        <w:t>Запрещается безнадзорное содержание скота и передвижение сельскохозяйственных и домашних животных на территории сельского посел</w:t>
      </w:r>
      <w:r w:rsidRPr="005F4CEF">
        <w:rPr>
          <w:sz w:val="28"/>
          <w:szCs w:val="28"/>
        </w:rPr>
        <w:t>е</w:t>
      </w:r>
      <w:r w:rsidRPr="005F4CEF">
        <w:rPr>
          <w:sz w:val="28"/>
          <w:szCs w:val="28"/>
        </w:rPr>
        <w:t>ния без сопровождающих лиц.</w:t>
      </w:r>
    </w:p>
    <w:p w:rsidR="00EC1247" w:rsidRPr="005F4CEF" w:rsidRDefault="00EC1247" w:rsidP="00EC1247">
      <w:pPr>
        <w:ind w:right="283" w:firstLine="709"/>
        <w:rPr>
          <w:sz w:val="28"/>
          <w:szCs w:val="28"/>
        </w:rPr>
      </w:pPr>
      <w:r w:rsidRPr="005F4CEF">
        <w:rPr>
          <w:sz w:val="28"/>
          <w:szCs w:val="28"/>
        </w:rPr>
        <w:t>Число собак и кошек, содержащихся в жилом помещении, огранич</w:t>
      </w:r>
      <w:r w:rsidRPr="005F4CEF">
        <w:rPr>
          <w:sz w:val="28"/>
          <w:szCs w:val="28"/>
        </w:rPr>
        <w:t>и</w:t>
      </w:r>
      <w:r w:rsidRPr="005F4CEF">
        <w:rPr>
          <w:sz w:val="28"/>
          <w:szCs w:val="28"/>
        </w:rPr>
        <w:t>вается возможностью обеспечения им нормальных условий содержания. Владельцы собак и кошек могут содержать их в отдельной квартире, зан</w:t>
      </w:r>
      <w:r w:rsidRPr="005F4CEF">
        <w:rPr>
          <w:sz w:val="28"/>
          <w:szCs w:val="28"/>
        </w:rPr>
        <w:t>я</w:t>
      </w:r>
      <w:r w:rsidRPr="005F4CEF">
        <w:rPr>
          <w:sz w:val="28"/>
          <w:szCs w:val="28"/>
        </w:rPr>
        <w:t xml:space="preserve">той одной семьей. </w:t>
      </w:r>
    </w:p>
    <w:p w:rsidR="00EC1247" w:rsidRPr="005F4CEF" w:rsidRDefault="00EC1247" w:rsidP="00EC1247">
      <w:pPr>
        <w:ind w:right="283" w:firstLine="709"/>
        <w:rPr>
          <w:sz w:val="28"/>
          <w:szCs w:val="28"/>
        </w:rPr>
      </w:pPr>
      <w:r w:rsidRPr="005F4CEF">
        <w:rPr>
          <w:sz w:val="28"/>
          <w:szCs w:val="28"/>
        </w:rPr>
        <w:t>Запрещается содержание животных на балконах и лоджиях, в местах общего пользования жилых домов (на кухнях коммунальных квартир, л</w:t>
      </w:r>
      <w:r w:rsidRPr="005F4CEF">
        <w:rPr>
          <w:sz w:val="28"/>
          <w:szCs w:val="28"/>
        </w:rPr>
        <w:t>е</w:t>
      </w:r>
      <w:r w:rsidRPr="005F4CEF">
        <w:rPr>
          <w:sz w:val="28"/>
          <w:szCs w:val="28"/>
        </w:rPr>
        <w:t>стничных площадках, чердаках, крышах, в подвалах, коридорах и других подсобных помещениях).</w:t>
      </w:r>
    </w:p>
    <w:p w:rsidR="00EC1247" w:rsidRPr="005F4CEF" w:rsidRDefault="00EC1247" w:rsidP="00EC1247">
      <w:pPr>
        <w:ind w:right="283" w:firstLine="709"/>
        <w:rPr>
          <w:sz w:val="28"/>
          <w:szCs w:val="28"/>
        </w:rPr>
      </w:pPr>
      <w:r w:rsidRPr="005F4CEF">
        <w:rPr>
          <w:sz w:val="28"/>
          <w:szCs w:val="28"/>
        </w:rPr>
        <w:t>Владельцы собак, имеющие земельный участок, могут содержать с</w:t>
      </w:r>
      <w:r w:rsidRPr="005F4CEF">
        <w:rPr>
          <w:sz w:val="28"/>
          <w:szCs w:val="28"/>
        </w:rPr>
        <w:t>о</w:t>
      </w:r>
      <w:r w:rsidRPr="005F4CEF">
        <w:rPr>
          <w:sz w:val="28"/>
          <w:szCs w:val="28"/>
        </w:rPr>
        <w:t>бак в свободном выгуле только на огороженной территории или на прив</w:t>
      </w:r>
      <w:r w:rsidRPr="005F4CEF">
        <w:rPr>
          <w:sz w:val="28"/>
          <w:szCs w:val="28"/>
        </w:rPr>
        <w:t>я</w:t>
      </w:r>
      <w:r w:rsidRPr="005F4CEF">
        <w:rPr>
          <w:sz w:val="28"/>
          <w:szCs w:val="28"/>
        </w:rPr>
        <w:t>зи. О наличии собаки должна быть сделана предупреждающая надпись при входе на участок.</w:t>
      </w:r>
    </w:p>
    <w:p w:rsidR="00EC1247" w:rsidRPr="005F4CEF" w:rsidRDefault="00EC1247" w:rsidP="00EC1247">
      <w:pPr>
        <w:ind w:right="283" w:firstLine="709"/>
        <w:rPr>
          <w:sz w:val="28"/>
          <w:szCs w:val="28"/>
        </w:rPr>
      </w:pPr>
      <w:r w:rsidRPr="005F4CEF">
        <w:rPr>
          <w:sz w:val="28"/>
          <w:szCs w:val="28"/>
        </w:rPr>
        <w:t>Разрешается перевозить собак и кошек по территории сельского поселения всеми видами транспорта при соблюдении условий, обеспеч</w:t>
      </w:r>
      <w:r w:rsidRPr="005F4CEF">
        <w:rPr>
          <w:sz w:val="28"/>
          <w:szCs w:val="28"/>
        </w:rPr>
        <w:t>и</w:t>
      </w:r>
      <w:r w:rsidRPr="005F4CEF">
        <w:rPr>
          <w:sz w:val="28"/>
          <w:szCs w:val="28"/>
        </w:rPr>
        <w:t>вающих безопасность для окружающих людей и имущества. Собаки дол</w:t>
      </w:r>
      <w:r w:rsidRPr="005F4CEF">
        <w:rPr>
          <w:sz w:val="28"/>
          <w:szCs w:val="28"/>
        </w:rPr>
        <w:t>ж</w:t>
      </w:r>
      <w:r w:rsidRPr="005F4CEF">
        <w:rPr>
          <w:sz w:val="28"/>
          <w:szCs w:val="28"/>
        </w:rPr>
        <w:t>ны быть в наморднике и на коротком поводке.</w:t>
      </w:r>
    </w:p>
    <w:p w:rsidR="00EC1247" w:rsidRPr="005F4CEF" w:rsidRDefault="00EC1247" w:rsidP="00EC1247">
      <w:pPr>
        <w:ind w:right="283" w:firstLine="709"/>
        <w:rPr>
          <w:sz w:val="28"/>
          <w:szCs w:val="28"/>
        </w:rPr>
      </w:pPr>
      <w:r w:rsidRPr="005F4CEF">
        <w:rPr>
          <w:sz w:val="28"/>
          <w:szCs w:val="28"/>
        </w:rPr>
        <w:t>При выгуле собак владелец обязан гарантировать безопасность окружающих. Выгуливать собак и выводить из жилых помещений разреш</w:t>
      </w:r>
      <w:r w:rsidRPr="005F4CEF">
        <w:rPr>
          <w:sz w:val="28"/>
          <w:szCs w:val="28"/>
        </w:rPr>
        <w:t>а</w:t>
      </w:r>
      <w:r w:rsidRPr="005F4CEF">
        <w:rPr>
          <w:sz w:val="28"/>
          <w:szCs w:val="28"/>
        </w:rPr>
        <w:t>ется только в наморднике, на поводке, длина которого позволяет контр</w:t>
      </w:r>
      <w:r w:rsidRPr="005F4CEF">
        <w:rPr>
          <w:sz w:val="28"/>
          <w:szCs w:val="28"/>
        </w:rPr>
        <w:t>о</w:t>
      </w:r>
      <w:r w:rsidRPr="005F4CEF">
        <w:rPr>
          <w:sz w:val="28"/>
          <w:szCs w:val="28"/>
        </w:rPr>
        <w:t>лировать их поведение.</w:t>
      </w:r>
    </w:p>
    <w:p w:rsidR="00EC1247" w:rsidRPr="005F4CEF" w:rsidRDefault="00EC1247" w:rsidP="00EC1247">
      <w:pPr>
        <w:ind w:right="283" w:firstLine="709"/>
        <w:rPr>
          <w:sz w:val="28"/>
          <w:szCs w:val="28"/>
        </w:rPr>
      </w:pPr>
      <w:r w:rsidRPr="005F4CEF">
        <w:rPr>
          <w:sz w:val="28"/>
          <w:szCs w:val="28"/>
        </w:rPr>
        <w:t>Запрещается выгуливать собак на детских и спортивных площадках, на территориях лечебных учреждений, детских дошкольных и школьных учреждений, площадках, в скверах и других местах, не предназначенных для этих целей.</w:t>
      </w:r>
    </w:p>
    <w:p w:rsidR="00EC1247" w:rsidRPr="005F4CEF" w:rsidRDefault="00EC1247" w:rsidP="00EC1247">
      <w:pPr>
        <w:ind w:right="283" w:firstLine="709"/>
        <w:rPr>
          <w:sz w:val="28"/>
          <w:szCs w:val="28"/>
        </w:rPr>
      </w:pPr>
      <w:r w:rsidRPr="005F4CEF">
        <w:rPr>
          <w:sz w:val="28"/>
          <w:szCs w:val="28"/>
        </w:rPr>
        <w:t>Собаки, находящиеся на улицах и в иных общественных местах без сопровождающего лица, и безнадзорные кошки подлежат отлову.</w:t>
      </w:r>
    </w:p>
    <w:p w:rsidR="00EC1247" w:rsidRPr="005F4CEF" w:rsidRDefault="00EC1247" w:rsidP="00EC1247">
      <w:pPr>
        <w:ind w:right="283" w:firstLine="709"/>
        <w:rPr>
          <w:sz w:val="28"/>
          <w:szCs w:val="28"/>
        </w:rPr>
      </w:pPr>
      <w:r w:rsidRPr="005F4CEF">
        <w:rPr>
          <w:sz w:val="28"/>
          <w:szCs w:val="28"/>
        </w:rPr>
        <w:lastRenderedPageBreak/>
        <w:t>Запрещается захоронение животных на придомовых территориях, в скверах, бульварах, парковых зонах, на территориях учреждений.</w:t>
      </w:r>
    </w:p>
    <w:p w:rsidR="00EC1247" w:rsidRPr="005F4CEF" w:rsidRDefault="00EC1247" w:rsidP="00EC1247">
      <w:pPr>
        <w:ind w:right="283" w:firstLine="709"/>
        <w:rPr>
          <w:sz w:val="28"/>
          <w:szCs w:val="28"/>
        </w:rPr>
      </w:pPr>
      <w:r w:rsidRPr="005F4CEF">
        <w:rPr>
          <w:sz w:val="28"/>
          <w:szCs w:val="28"/>
        </w:rPr>
        <w:t>Владельцы собак и кошек обязаны:</w:t>
      </w:r>
    </w:p>
    <w:p w:rsidR="00EC1247" w:rsidRPr="005F4CEF" w:rsidRDefault="00EC1247" w:rsidP="00EC1247">
      <w:pPr>
        <w:ind w:right="283" w:firstLine="709"/>
        <w:rPr>
          <w:sz w:val="28"/>
          <w:szCs w:val="28"/>
        </w:rPr>
      </w:pPr>
      <w:r w:rsidRPr="005F4CEF">
        <w:rPr>
          <w:sz w:val="28"/>
          <w:szCs w:val="28"/>
        </w:rPr>
        <w:t>- принимать необходимые меры, обеспечивающие безопасность о</w:t>
      </w:r>
      <w:r w:rsidRPr="005F4CEF">
        <w:rPr>
          <w:sz w:val="28"/>
          <w:szCs w:val="28"/>
        </w:rPr>
        <w:t>к</w:t>
      </w:r>
      <w:r w:rsidRPr="005F4CEF">
        <w:rPr>
          <w:sz w:val="28"/>
          <w:szCs w:val="28"/>
        </w:rPr>
        <w:t>ружающих людей и животных;</w:t>
      </w:r>
    </w:p>
    <w:p w:rsidR="00EC1247" w:rsidRPr="005F4CEF" w:rsidRDefault="00EC1247" w:rsidP="00EC1247">
      <w:pPr>
        <w:ind w:right="283" w:firstLine="709"/>
        <w:rPr>
          <w:sz w:val="28"/>
          <w:szCs w:val="28"/>
        </w:rPr>
      </w:pPr>
      <w:r w:rsidRPr="005F4CEF">
        <w:rPr>
          <w:sz w:val="28"/>
          <w:szCs w:val="28"/>
        </w:rPr>
        <w:t>- принимать меры к обеспечению тишины в жилых помещениях;</w:t>
      </w:r>
    </w:p>
    <w:p w:rsidR="00EC1247" w:rsidRPr="005F4CEF" w:rsidRDefault="00EC1247" w:rsidP="00EC1247">
      <w:pPr>
        <w:ind w:right="283" w:firstLine="709"/>
        <w:rPr>
          <w:sz w:val="28"/>
          <w:szCs w:val="28"/>
        </w:rPr>
      </w:pPr>
      <w:r w:rsidRPr="005F4CEF">
        <w:rPr>
          <w:sz w:val="28"/>
          <w:szCs w:val="28"/>
        </w:rPr>
        <w:t>- немедленно устранять загрязнения от жизнедеятельности животн</w:t>
      </w:r>
      <w:r w:rsidRPr="005F4CEF">
        <w:rPr>
          <w:sz w:val="28"/>
          <w:szCs w:val="28"/>
        </w:rPr>
        <w:t>о</w:t>
      </w:r>
      <w:r w:rsidRPr="005F4CEF">
        <w:rPr>
          <w:sz w:val="28"/>
          <w:szCs w:val="28"/>
        </w:rPr>
        <w:t>го на лестничных площадках и других местах общего пользования, а также во дворах домов, на тротуарах и газонах;</w:t>
      </w:r>
    </w:p>
    <w:p w:rsidR="00EC1247" w:rsidRPr="005F4CEF" w:rsidRDefault="00EC1247" w:rsidP="00EC1247">
      <w:pPr>
        <w:ind w:right="283" w:firstLine="709"/>
        <w:rPr>
          <w:sz w:val="28"/>
          <w:szCs w:val="28"/>
        </w:rPr>
      </w:pPr>
      <w:r w:rsidRPr="005F4CEF">
        <w:rPr>
          <w:sz w:val="28"/>
          <w:szCs w:val="28"/>
        </w:rPr>
        <w:t>- гуманно обращаться с животными, в случае заболевания животного вовремя обращаться за ветеринарной помощью;</w:t>
      </w:r>
    </w:p>
    <w:p w:rsidR="00EC1247" w:rsidRPr="005F4CEF" w:rsidRDefault="00EC1247" w:rsidP="00EC1247">
      <w:pPr>
        <w:ind w:right="283" w:firstLine="709"/>
        <w:rPr>
          <w:sz w:val="28"/>
          <w:szCs w:val="28"/>
        </w:rPr>
      </w:pPr>
      <w:r w:rsidRPr="005F4CEF">
        <w:rPr>
          <w:sz w:val="28"/>
          <w:szCs w:val="28"/>
        </w:rPr>
        <w:t>- немедленно доставлять в ветеринарную станцию собаку и/или ко</w:t>
      </w:r>
      <w:r w:rsidRPr="005F4CEF">
        <w:rPr>
          <w:sz w:val="28"/>
          <w:szCs w:val="28"/>
        </w:rPr>
        <w:t>ш</w:t>
      </w:r>
      <w:r w:rsidRPr="005F4CEF">
        <w:rPr>
          <w:sz w:val="28"/>
          <w:szCs w:val="28"/>
        </w:rPr>
        <w:t>ку, покусавших людей или животных, для дальнейшего их осмотра и леч</w:t>
      </w:r>
      <w:r w:rsidRPr="005F4CEF">
        <w:rPr>
          <w:sz w:val="28"/>
          <w:szCs w:val="28"/>
        </w:rPr>
        <w:t>е</w:t>
      </w:r>
      <w:r w:rsidRPr="005F4CEF">
        <w:rPr>
          <w:sz w:val="28"/>
          <w:szCs w:val="28"/>
        </w:rPr>
        <w:t>ния.</w:t>
      </w:r>
    </w:p>
    <w:p w:rsidR="00EC1247" w:rsidRPr="005F4CEF" w:rsidRDefault="00EC1247" w:rsidP="00EC1247">
      <w:pPr>
        <w:ind w:right="283" w:firstLine="709"/>
        <w:rPr>
          <w:sz w:val="28"/>
          <w:szCs w:val="28"/>
        </w:rPr>
      </w:pPr>
      <w:r w:rsidRPr="005F4CEF">
        <w:rPr>
          <w:sz w:val="28"/>
          <w:szCs w:val="28"/>
        </w:rPr>
        <w:t>Владельцы сельскохозяйственных животных, птицы и пчел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Крупный рогатый скот, лошади, свиньи и собаки, принадлежащие физическим и юридическим лицам, подлежат обязател</w:t>
      </w:r>
      <w:r w:rsidRPr="005F4CEF">
        <w:rPr>
          <w:sz w:val="28"/>
          <w:szCs w:val="28"/>
        </w:rPr>
        <w:t>ь</w:t>
      </w:r>
      <w:r w:rsidRPr="005F4CEF">
        <w:rPr>
          <w:sz w:val="28"/>
          <w:szCs w:val="28"/>
        </w:rPr>
        <w:t>ной регистрации в учреждениях государственной ветеринарной службы в соответствии с действующим законодательством РФ. Выпас сельскохозя</w:t>
      </w:r>
      <w:r w:rsidRPr="005F4CEF">
        <w:rPr>
          <w:sz w:val="28"/>
          <w:szCs w:val="28"/>
        </w:rPr>
        <w:t>й</w:t>
      </w:r>
      <w:r w:rsidRPr="005F4CEF">
        <w:rPr>
          <w:sz w:val="28"/>
          <w:szCs w:val="28"/>
        </w:rPr>
        <w:t>ственных животных, разрешен на территориях пастбищ, ежегодно опред</w:t>
      </w:r>
      <w:r w:rsidRPr="005F4CEF">
        <w:rPr>
          <w:sz w:val="28"/>
          <w:szCs w:val="28"/>
        </w:rPr>
        <w:t>е</w:t>
      </w:r>
      <w:r w:rsidRPr="005F4CEF">
        <w:rPr>
          <w:sz w:val="28"/>
          <w:szCs w:val="28"/>
        </w:rPr>
        <w:t>ляемых муниципальным правовым актом администрации сельского пос</w:t>
      </w:r>
      <w:r w:rsidRPr="005F4CEF">
        <w:rPr>
          <w:sz w:val="28"/>
          <w:szCs w:val="28"/>
        </w:rPr>
        <w:t>е</w:t>
      </w:r>
      <w:r w:rsidRPr="005F4CEF">
        <w:rPr>
          <w:sz w:val="28"/>
          <w:szCs w:val="28"/>
        </w:rPr>
        <w:t>ления.</w:t>
      </w:r>
    </w:p>
    <w:p w:rsidR="00EC1247" w:rsidRPr="005F4CEF" w:rsidRDefault="00EC1247" w:rsidP="00EC1247">
      <w:pPr>
        <w:ind w:right="283" w:firstLine="709"/>
        <w:rPr>
          <w:sz w:val="28"/>
          <w:szCs w:val="28"/>
        </w:rPr>
      </w:pPr>
      <w:r w:rsidRPr="005F4CEF">
        <w:rPr>
          <w:sz w:val="28"/>
          <w:szCs w:val="28"/>
        </w:rPr>
        <w:t>Выпас сельскохозяйственных животных осуществляется на пастб</w:t>
      </w:r>
      <w:r w:rsidRPr="005F4CEF">
        <w:rPr>
          <w:sz w:val="28"/>
          <w:szCs w:val="28"/>
        </w:rPr>
        <w:t>и</w:t>
      </w:r>
      <w:r w:rsidRPr="005F4CEF">
        <w:rPr>
          <w:sz w:val="28"/>
          <w:szCs w:val="28"/>
        </w:rPr>
        <w:t>щах под наблюдением владельцев или уполномоченных ими лиц (паст</w:t>
      </w:r>
      <w:r w:rsidRPr="005F4CEF">
        <w:rPr>
          <w:sz w:val="28"/>
          <w:szCs w:val="28"/>
        </w:rPr>
        <w:t>у</w:t>
      </w:r>
      <w:r w:rsidRPr="005F4CEF">
        <w:rPr>
          <w:sz w:val="28"/>
          <w:szCs w:val="28"/>
        </w:rPr>
        <w:t xml:space="preserve">хов) либо в черте населенного пункта на собственных участках на привязи. </w:t>
      </w:r>
    </w:p>
    <w:p w:rsidR="00EC1247" w:rsidRPr="005F4CEF" w:rsidRDefault="00EC1247" w:rsidP="00EC1247">
      <w:pPr>
        <w:ind w:right="283" w:firstLine="709"/>
        <w:rPr>
          <w:sz w:val="28"/>
          <w:szCs w:val="28"/>
        </w:rPr>
      </w:pPr>
      <w:r w:rsidRPr="005F4CEF">
        <w:rPr>
          <w:sz w:val="28"/>
          <w:szCs w:val="28"/>
        </w:rPr>
        <w:t>Выпас скота вне мест, определенных в установленном порядке для их выпаса, не допускается.</w:t>
      </w:r>
    </w:p>
    <w:p w:rsidR="00EC1247" w:rsidRPr="005F4CEF" w:rsidRDefault="00EC1247" w:rsidP="00EC1247">
      <w:pPr>
        <w:ind w:right="283" w:firstLine="709"/>
        <w:rPr>
          <w:sz w:val="28"/>
          <w:szCs w:val="28"/>
        </w:rPr>
      </w:pPr>
      <w:r w:rsidRPr="005F4CEF">
        <w:rPr>
          <w:sz w:val="28"/>
          <w:szCs w:val="28"/>
        </w:rPr>
        <w:t xml:space="preserve">Безнадзорный, беспривязный выпас не допускается. Владельцы крупного рогатого скота обязаны провожать скот за пределы населенного пункта и встречать скот у населенного пункта. </w:t>
      </w:r>
    </w:p>
    <w:p w:rsidR="00EC1247" w:rsidRPr="005F4CEF" w:rsidRDefault="00EC1247" w:rsidP="00EC1247">
      <w:pPr>
        <w:ind w:right="283" w:firstLine="709"/>
        <w:rPr>
          <w:sz w:val="28"/>
          <w:szCs w:val="28"/>
        </w:rPr>
      </w:pPr>
      <w:r w:rsidRPr="005F4CEF">
        <w:rPr>
          <w:sz w:val="28"/>
          <w:szCs w:val="28"/>
        </w:rPr>
        <w:t>Владельцы пчел должны гарантировать, что пчелосемьи не будут представлять угрозу здоровью и жизни людей и животных. Все пасеки должны регистрироваться и иметь паспорт утвержденной формы. Прежде чем начать работу в ульях, подкормку пчел или откачку меда и другие р</w:t>
      </w:r>
      <w:r w:rsidRPr="005F4CEF">
        <w:rPr>
          <w:sz w:val="28"/>
          <w:szCs w:val="28"/>
        </w:rPr>
        <w:t>а</w:t>
      </w:r>
      <w:r w:rsidRPr="005F4CEF">
        <w:rPr>
          <w:sz w:val="28"/>
          <w:szCs w:val="28"/>
        </w:rPr>
        <w:t>боты, для которых надо открывать ульи, следует предупредить владельцев соседних земельных участков. Место для пасеки подбирается в отдалении от жилых и хозяйственных построек.</w:t>
      </w:r>
    </w:p>
    <w:p w:rsidR="00EC1247" w:rsidRPr="005F4CEF" w:rsidRDefault="00EC1247" w:rsidP="00EC1247">
      <w:pPr>
        <w:rPr>
          <w:sz w:val="28"/>
          <w:szCs w:val="28"/>
        </w:rPr>
      </w:pPr>
      <w:r w:rsidRPr="005F4CEF">
        <w:rPr>
          <w:sz w:val="28"/>
          <w:szCs w:val="28"/>
        </w:rPr>
        <w:t> Собственники сельскохозяйственных животных несут ответственность за вред, причиненный принадлежащими им животными здоровью и (или) имуществу физических лиц, имуществу организаций и муниципальному имуществу.</w:t>
      </w:r>
    </w:p>
    <w:p w:rsidR="00EC1247" w:rsidRPr="005F4CEF" w:rsidRDefault="00EC1247" w:rsidP="00EC1247">
      <w:pPr>
        <w:rPr>
          <w:sz w:val="28"/>
          <w:szCs w:val="28"/>
        </w:rPr>
      </w:pPr>
      <w:r w:rsidRPr="005F4CEF">
        <w:rPr>
          <w:sz w:val="28"/>
          <w:szCs w:val="28"/>
        </w:rPr>
        <w:t> </w:t>
      </w:r>
    </w:p>
    <w:p w:rsidR="00EC1247" w:rsidRPr="005F4CEF" w:rsidRDefault="00EC1247" w:rsidP="00EC1247">
      <w:pPr>
        <w:ind w:right="283" w:firstLine="709"/>
        <w:rPr>
          <w:sz w:val="28"/>
          <w:szCs w:val="28"/>
        </w:rPr>
      </w:pPr>
    </w:p>
    <w:p w:rsidR="007F2551" w:rsidRPr="003212AF" w:rsidRDefault="007F2551" w:rsidP="00FF283F">
      <w:pPr>
        <w:rPr>
          <w:bCs/>
          <w:sz w:val="24"/>
          <w:szCs w:val="24"/>
        </w:rPr>
      </w:pPr>
    </w:p>
    <w:p w:rsidR="007F2551" w:rsidRPr="003212AF" w:rsidRDefault="007F2551" w:rsidP="00FF283F">
      <w:pPr>
        <w:rPr>
          <w:bCs/>
          <w:sz w:val="24"/>
          <w:szCs w:val="24"/>
        </w:rPr>
      </w:pPr>
    </w:p>
    <w:p w:rsidR="007F2551" w:rsidRPr="003212AF" w:rsidRDefault="007F2551" w:rsidP="00FF283F">
      <w:pPr>
        <w:rPr>
          <w:bCs/>
          <w:sz w:val="24"/>
          <w:szCs w:val="24"/>
        </w:rPr>
      </w:pPr>
    </w:p>
    <w:p w:rsidR="007F2551" w:rsidRPr="003212AF" w:rsidRDefault="007F2551" w:rsidP="00FF283F">
      <w:pPr>
        <w:rPr>
          <w:bCs/>
          <w:sz w:val="24"/>
          <w:szCs w:val="24"/>
        </w:rPr>
      </w:pPr>
    </w:p>
    <w:p w:rsidR="00711135" w:rsidRPr="003212AF" w:rsidRDefault="00711135" w:rsidP="00FF283F">
      <w:pPr>
        <w:rPr>
          <w:bCs/>
          <w:sz w:val="24"/>
          <w:szCs w:val="24"/>
        </w:rPr>
      </w:pPr>
    </w:p>
    <w:p w:rsidR="00FF283F" w:rsidRPr="003212AF" w:rsidRDefault="00FF283F" w:rsidP="00FF283F">
      <w:pPr>
        <w:jc w:val="right"/>
        <w:rPr>
          <w:b/>
          <w:sz w:val="24"/>
          <w:szCs w:val="24"/>
        </w:rPr>
      </w:pPr>
      <w:r w:rsidRPr="003212AF">
        <w:rPr>
          <w:b/>
          <w:sz w:val="24"/>
          <w:szCs w:val="24"/>
        </w:rPr>
        <w:t>Приложение 1</w:t>
      </w:r>
    </w:p>
    <w:p w:rsidR="00FF283F" w:rsidRPr="003212AF" w:rsidRDefault="00FF283F" w:rsidP="00FF283F">
      <w:pPr>
        <w:pStyle w:val="5"/>
        <w:spacing w:before="0" w:line="240" w:lineRule="auto"/>
        <w:jc w:val="center"/>
        <w:rPr>
          <w:rFonts w:ascii="Times New Roman" w:eastAsia="Arial Unicode MS" w:hAnsi="Times New Roman"/>
          <w:b/>
          <w:color w:val="auto"/>
          <w:sz w:val="24"/>
          <w:szCs w:val="24"/>
        </w:rPr>
      </w:pPr>
      <w:r w:rsidRPr="003212AF">
        <w:rPr>
          <w:rFonts w:ascii="Times New Roman" w:hAnsi="Times New Roman"/>
          <w:b/>
          <w:color w:val="auto"/>
          <w:sz w:val="24"/>
          <w:szCs w:val="24"/>
        </w:rPr>
        <w:t>Заявление</w:t>
      </w:r>
    </w:p>
    <w:p w:rsidR="00FF283F" w:rsidRPr="003212AF" w:rsidRDefault="00FF283F" w:rsidP="00FF283F">
      <w:pPr>
        <w:jc w:val="center"/>
        <w:rPr>
          <w:b/>
          <w:sz w:val="24"/>
          <w:szCs w:val="24"/>
        </w:rPr>
      </w:pPr>
      <w:r w:rsidRPr="003212AF">
        <w:rPr>
          <w:b/>
          <w:bCs/>
          <w:sz w:val="24"/>
          <w:szCs w:val="24"/>
        </w:rPr>
        <w:t xml:space="preserve">о выдаче </w:t>
      </w:r>
      <w:r w:rsidRPr="003212AF">
        <w:rPr>
          <w:b/>
          <w:sz w:val="24"/>
          <w:szCs w:val="24"/>
        </w:rPr>
        <w:t>разрешения на осуществление развозной торговли</w:t>
      </w:r>
    </w:p>
    <w:p w:rsidR="00FF283F" w:rsidRPr="003212AF" w:rsidRDefault="00FF283F" w:rsidP="00FF283F">
      <w:pPr>
        <w:jc w:val="center"/>
        <w:rPr>
          <w:b/>
          <w:sz w:val="24"/>
          <w:szCs w:val="24"/>
        </w:rPr>
      </w:pPr>
      <w:r w:rsidRPr="003212AF">
        <w:rPr>
          <w:b/>
          <w:sz w:val="24"/>
          <w:szCs w:val="24"/>
        </w:rPr>
        <w:t xml:space="preserve">на территории </w:t>
      </w:r>
      <w:r w:rsidR="00547B37">
        <w:rPr>
          <w:b/>
          <w:sz w:val="24"/>
          <w:szCs w:val="24"/>
        </w:rPr>
        <w:t>Ларинского</w:t>
      </w:r>
      <w:r w:rsidRPr="003212AF">
        <w:rPr>
          <w:b/>
          <w:sz w:val="24"/>
          <w:szCs w:val="24"/>
        </w:rPr>
        <w:t xml:space="preserve"> сельского поселения</w:t>
      </w:r>
    </w:p>
    <w:p w:rsidR="00FF283F" w:rsidRPr="003212AF" w:rsidRDefault="00FF283F" w:rsidP="00FF283F">
      <w:pPr>
        <w:jc w:val="both"/>
        <w:rPr>
          <w:b/>
          <w:sz w:val="24"/>
          <w:szCs w:val="24"/>
        </w:rPr>
      </w:pPr>
    </w:p>
    <w:p w:rsidR="00FF283F" w:rsidRPr="003212AF" w:rsidRDefault="00FF283F" w:rsidP="00FF283F">
      <w:pPr>
        <w:jc w:val="both"/>
        <w:rPr>
          <w:sz w:val="24"/>
          <w:szCs w:val="24"/>
        </w:rPr>
      </w:pPr>
      <w:r w:rsidRPr="003212AF">
        <w:rPr>
          <w:bCs/>
          <w:sz w:val="24"/>
          <w:szCs w:val="24"/>
        </w:rPr>
        <w:t>Заявитель</w:t>
      </w:r>
      <w:r w:rsidRPr="003212AF">
        <w:rPr>
          <w:sz w:val="24"/>
          <w:szCs w:val="24"/>
        </w:rPr>
        <w:t>____________________________________________________________</w:t>
      </w:r>
    </w:p>
    <w:p w:rsidR="00FF283F" w:rsidRPr="003212AF" w:rsidRDefault="00FF283F" w:rsidP="00FF283F">
      <w:pPr>
        <w:jc w:val="center"/>
        <w:rPr>
          <w:sz w:val="24"/>
          <w:szCs w:val="24"/>
          <w:vertAlign w:val="superscript"/>
        </w:rPr>
      </w:pPr>
      <w:r w:rsidRPr="003212AF">
        <w:rPr>
          <w:sz w:val="24"/>
          <w:szCs w:val="24"/>
          <w:vertAlign w:val="superscript"/>
        </w:rPr>
        <w:t>(наименование юридического лица, фамилия, имя, отчество предпринимателя)</w:t>
      </w:r>
    </w:p>
    <w:p w:rsidR="00FF283F" w:rsidRPr="003212AF" w:rsidRDefault="00FF283F" w:rsidP="00FF283F">
      <w:pPr>
        <w:jc w:val="both"/>
        <w:rPr>
          <w:sz w:val="24"/>
          <w:szCs w:val="24"/>
        </w:rPr>
      </w:pPr>
      <w:r w:rsidRPr="003212AF">
        <w:rPr>
          <w:sz w:val="24"/>
          <w:szCs w:val="24"/>
        </w:rPr>
        <w:t>Свидетельство о государственной регистрации от _________ №______________</w:t>
      </w:r>
    </w:p>
    <w:p w:rsidR="00FF283F" w:rsidRPr="003212AF" w:rsidRDefault="00FF283F" w:rsidP="00FF283F">
      <w:pPr>
        <w:jc w:val="both"/>
        <w:rPr>
          <w:sz w:val="24"/>
          <w:szCs w:val="24"/>
        </w:rPr>
      </w:pPr>
      <w:r w:rsidRPr="003212AF">
        <w:rPr>
          <w:sz w:val="24"/>
          <w:szCs w:val="24"/>
        </w:rPr>
        <w:t>в лице ______________________________________________________________</w:t>
      </w:r>
    </w:p>
    <w:p w:rsidR="00FF283F" w:rsidRPr="003212AF" w:rsidRDefault="00FF283F" w:rsidP="00FF283F">
      <w:pPr>
        <w:jc w:val="center"/>
        <w:rPr>
          <w:sz w:val="24"/>
          <w:szCs w:val="24"/>
          <w:vertAlign w:val="superscript"/>
        </w:rPr>
      </w:pPr>
      <w:r w:rsidRPr="003212AF">
        <w:rPr>
          <w:sz w:val="24"/>
          <w:szCs w:val="24"/>
          <w:vertAlign w:val="superscript"/>
        </w:rPr>
        <w:t>(фамилия, имя, отчество руководителя полностью)</w:t>
      </w:r>
    </w:p>
    <w:p w:rsidR="00FF283F" w:rsidRPr="003212AF" w:rsidRDefault="00FF283F" w:rsidP="00FF283F">
      <w:pPr>
        <w:jc w:val="both"/>
        <w:rPr>
          <w:bCs/>
          <w:sz w:val="24"/>
          <w:szCs w:val="24"/>
        </w:rPr>
      </w:pPr>
      <w:r w:rsidRPr="003212AF">
        <w:rPr>
          <w:bCs/>
          <w:sz w:val="24"/>
          <w:szCs w:val="24"/>
        </w:rPr>
        <w:t>просит выдать разрешение на осуществление _____________________________</w:t>
      </w:r>
    </w:p>
    <w:p w:rsidR="00FF283F" w:rsidRPr="003212AF" w:rsidRDefault="00FF283F" w:rsidP="00FF283F">
      <w:pPr>
        <w:jc w:val="both"/>
        <w:rPr>
          <w:bCs/>
          <w:sz w:val="24"/>
          <w:szCs w:val="24"/>
        </w:rPr>
      </w:pPr>
      <w:r w:rsidRPr="003212AF">
        <w:rPr>
          <w:bCs/>
          <w:sz w:val="24"/>
          <w:szCs w:val="24"/>
        </w:rPr>
        <w:t>____________________________________________________________________</w:t>
      </w:r>
    </w:p>
    <w:p w:rsidR="00FF283F" w:rsidRPr="003212AF" w:rsidRDefault="00FF283F" w:rsidP="00FF283F">
      <w:pPr>
        <w:spacing w:line="220" w:lineRule="exact"/>
        <w:jc w:val="center"/>
        <w:rPr>
          <w:spacing w:val="-6"/>
          <w:sz w:val="24"/>
          <w:szCs w:val="24"/>
          <w:vertAlign w:val="superscript"/>
        </w:rPr>
      </w:pPr>
      <w:r w:rsidRPr="003212AF">
        <w:rPr>
          <w:sz w:val="24"/>
          <w:szCs w:val="24"/>
          <w:vertAlign w:val="superscript"/>
        </w:rPr>
        <w:t>(указать вид мобильно торговли</w:t>
      </w:r>
      <w:r w:rsidRPr="003212AF">
        <w:rPr>
          <w:spacing w:val="-6"/>
          <w:sz w:val="24"/>
          <w:szCs w:val="24"/>
          <w:vertAlign w:val="superscript"/>
        </w:rPr>
        <w:t xml:space="preserve"> (торговые объекты на базе транспортных средств </w:t>
      </w:r>
    </w:p>
    <w:p w:rsidR="00FF283F" w:rsidRPr="003212AF" w:rsidRDefault="00FF283F" w:rsidP="00FF283F">
      <w:pPr>
        <w:spacing w:line="220" w:lineRule="exact"/>
        <w:jc w:val="center"/>
        <w:rPr>
          <w:spacing w:val="-6"/>
          <w:sz w:val="24"/>
          <w:szCs w:val="24"/>
          <w:vertAlign w:val="superscript"/>
        </w:rPr>
      </w:pPr>
      <w:r w:rsidRPr="003212AF">
        <w:rPr>
          <w:spacing w:val="-6"/>
          <w:sz w:val="24"/>
          <w:szCs w:val="24"/>
          <w:vertAlign w:val="superscript"/>
        </w:rPr>
        <w:t>(автомагазины, автолавки, автокафе, автоцистерны, автоприцепы, велосипеды)).</w:t>
      </w:r>
    </w:p>
    <w:p w:rsidR="00FF283F" w:rsidRPr="003212AF" w:rsidRDefault="00FF283F" w:rsidP="00FF283F">
      <w:pPr>
        <w:jc w:val="both"/>
        <w:rPr>
          <w:bCs/>
          <w:sz w:val="24"/>
          <w:szCs w:val="24"/>
        </w:rPr>
      </w:pPr>
      <w:r w:rsidRPr="003212AF">
        <w:rPr>
          <w:bCs/>
          <w:sz w:val="24"/>
          <w:szCs w:val="24"/>
        </w:rPr>
        <w:t>на территории________________________________________________________</w:t>
      </w:r>
    </w:p>
    <w:p w:rsidR="00FF283F" w:rsidRPr="003212AF" w:rsidRDefault="00FF283F" w:rsidP="00FF283F">
      <w:pPr>
        <w:spacing w:line="220" w:lineRule="exact"/>
        <w:jc w:val="center"/>
        <w:rPr>
          <w:sz w:val="24"/>
          <w:szCs w:val="24"/>
          <w:vertAlign w:val="superscript"/>
        </w:rPr>
      </w:pPr>
      <w:r w:rsidRPr="003212AF">
        <w:rPr>
          <w:sz w:val="24"/>
          <w:szCs w:val="24"/>
          <w:vertAlign w:val="superscript"/>
        </w:rPr>
        <w:t>(указать территорию мобильной торговли)</w:t>
      </w:r>
    </w:p>
    <w:p w:rsidR="00FF283F" w:rsidRPr="003212AF" w:rsidRDefault="00FF283F" w:rsidP="00FF283F">
      <w:pPr>
        <w:jc w:val="both"/>
        <w:rPr>
          <w:bCs/>
          <w:sz w:val="24"/>
          <w:szCs w:val="24"/>
        </w:rPr>
      </w:pPr>
      <w:r w:rsidRPr="003212AF">
        <w:rPr>
          <w:bCs/>
          <w:sz w:val="24"/>
          <w:szCs w:val="24"/>
        </w:rPr>
        <w:t>по прилагаемому ассортиментному перечню на территории: ________________</w:t>
      </w:r>
    </w:p>
    <w:p w:rsidR="00FF283F" w:rsidRPr="003212AF" w:rsidRDefault="00FF283F" w:rsidP="00FF283F">
      <w:pPr>
        <w:jc w:val="both"/>
        <w:rPr>
          <w:bCs/>
          <w:sz w:val="24"/>
          <w:szCs w:val="24"/>
        </w:rPr>
      </w:pPr>
      <w:r w:rsidRPr="003212AF">
        <w:rPr>
          <w:bCs/>
          <w:sz w:val="24"/>
          <w:szCs w:val="24"/>
        </w:rPr>
        <w:t>____________________________________________________________________</w:t>
      </w:r>
    </w:p>
    <w:p w:rsidR="00FF283F" w:rsidRPr="003212AF" w:rsidRDefault="00FF283F" w:rsidP="00FF283F">
      <w:pPr>
        <w:jc w:val="center"/>
        <w:rPr>
          <w:sz w:val="24"/>
          <w:szCs w:val="24"/>
          <w:vertAlign w:val="superscript"/>
        </w:rPr>
      </w:pPr>
      <w:r w:rsidRPr="003212AF">
        <w:rPr>
          <w:sz w:val="24"/>
          <w:szCs w:val="24"/>
          <w:vertAlign w:val="superscript"/>
        </w:rPr>
        <w:t>(указывается территория, где предполагается развозная (разносная) торговля)</w:t>
      </w:r>
    </w:p>
    <w:p w:rsidR="00FF283F" w:rsidRPr="003212AF" w:rsidRDefault="00FF283F" w:rsidP="00FF283F">
      <w:pPr>
        <w:jc w:val="both"/>
        <w:rPr>
          <w:bCs/>
          <w:sz w:val="24"/>
          <w:szCs w:val="24"/>
        </w:rPr>
      </w:pPr>
      <w:r w:rsidRPr="003212AF">
        <w:rPr>
          <w:bCs/>
          <w:sz w:val="24"/>
          <w:szCs w:val="24"/>
        </w:rPr>
        <w:t>на период с « ____ » ___________ 20__ года по « ____ » ___________ 20__ года.</w:t>
      </w:r>
    </w:p>
    <w:p w:rsidR="00FF283F" w:rsidRPr="003212AF" w:rsidRDefault="00FF283F" w:rsidP="00FF283F">
      <w:pPr>
        <w:jc w:val="both"/>
        <w:rPr>
          <w:sz w:val="24"/>
          <w:szCs w:val="24"/>
        </w:rPr>
      </w:pPr>
      <w:r w:rsidRPr="003212AF">
        <w:rPr>
          <w:sz w:val="24"/>
          <w:szCs w:val="24"/>
        </w:rPr>
        <w:t>Вид деятельности: ___________________________________________________</w:t>
      </w:r>
    </w:p>
    <w:p w:rsidR="00FF283F" w:rsidRPr="003212AF" w:rsidRDefault="00FF283F" w:rsidP="00FF283F">
      <w:pPr>
        <w:jc w:val="center"/>
        <w:rPr>
          <w:sz w:val="24"/>
          <w:szCs w:val="24"/>
          <w:vertAlign w:val="superscript"/>
        </w:rPr>
      </w:pPr>
      <w:r w:rsidRPr="003212AF">
        <w:rPr>
          <w:sz w:val="24"/>
          <w:szCs w:val="24"/>
          <w:vertAlign w:val="superscript"/>
        </w:rPr>
        <w:t xml:space="preserve"> (общественное питание, розничная торговля)</w:t>
      </w:r>
    </w:p>
    <w:p w:rsidR="00FF283F" w:rsidRPr="003212AF" w:rsidRDefault="00FF283F" w:rsidP="00FF283F">
      <w:pPr>
        <w:jc w:val="both"/>
        <w:rPr>
          <w:bCs/>
          <w:sz w:val="24"/>
          <w:szCs w:val="24"/>
        </w:rPr>
      </w:pPr>
      <w:r w:rsidRPr="003212AF">
        <w:rPr>
          <w:bCs/>
          <w:sz w:val="24"/>
          <w:szCs w:val="24"/>
        </w:rPr>
        <w:t>Режим работы с _____ часов до _____ часов (для объектов развозной торговли).</w:t>
      </w:r>
    </w:p>
    <w:p w:rsidR="00FF283F" w:rsidRPr="003212AF" w:rsidRDefault="00FF283F" w:rsidP="00FF283F">
      <w:pPr>
        <w:jc w:val="both"/>
        <w:rPr>
          <w:bCs/>
          <w:sz w:val="24"/>
          <w:szCs w:val="24"/>
        </w:rPr>
      </w:pPr>
    </w:p>
    <w:p w:rsidR="00FF283F" w:rsidRPr="003212AF" w:rsidRDefault="00FF283F" w:rsidP="00FF283F">
      <w:pPr>
        <w:jc w:val="both"/>
        <w:rPr>
          <w:sz w:val="24"/>
          <w:szCs w:val="24"/>
        </w:rPr>
      </w:pPr>
      <w:r w:rsidRPr="003212AF">
        <w:rPr>
          <w:sz w:val="24"/>
          <w:szCs w:val="24"/>
        </w:rPr>
        <w:t>Контактные данные:___________________________________________________</w:t>
      </w:r>
    </w:p>
    <w:p w:rsidR="00FF283F" w:rsidRPr="003212AF" w:rsidRDefault="00FF283F" w:rsidP="00FF283F">
      <w:pPr>
        <w:jc w:val="center"/>
        <w:rPr>
          <w:sz w:val="24"/>
          <w:szCs w:val="24"/>
          <w:vertAlign w:val="superscript"/>
        </w:rPr>
      </w:pPr>
      <w:r w:rsidRPr="003212AF">
        <w:rPr>
          <w:sz w:val="24"/>
          <w:szCs w:val="24"/>
          <w:vertAlign w:val="superscript"/>
        </w:rPr>
        <w:t>(номер телефона, факса, адрес электронной почты)</w:t>
      </w:r>
    </w:p>
    <w:p w:rsidR="00FF283F" w:rsidRPr="003212AF" w:rsidRDefault="00FF283F" w:rsidP="00FF283F">
      <w:pPr>
        <w:jc w:val="both"/>
        <w:rPr>
          <w:sz w:val="24"/>
          <w:szCs w:val="24"/>
        </w:rPr>
      </w:pPr>
    </w:p>
    <w:p w:rsidR="00FF283F" w:rsidRPr="003212AF" w:rsidRDefault="00FF283F" w:rsidP="00FF283F">
      <w:pPr>
        <w:jc w:val="both"/>
        <w:rPr>
          <w:sz w:val="24"/>
          <w:szCs w:val="24"/>
        </w:rPr>
      </w:pPr>
      <w:r w:rsidRPr="003212AF">
        <w:rPr>
          <w:sz w:val="24"/>
          <w:szCs w:val="24"/>
        </w:rPr>
        <w:t>Достоверность сведений, внесенных в заявление, подтверждаю _____________</w:t>
      </w:r>
    </w:p>
    <w:p w:rsidR="00FF283F" w:rsidRPr="003212AF" w:rsidRDefault="00FF283F" w:rsidP="00FF283F">
      <w:pPr>
        <w:jc w:val="center"/>
        <w:rPr>
          <w:sz w:val="24"/>
          <w:szCs w:val="24"/>
          <w:vertAlign w:val="superscript"/>
        </w:rPr>
      </w:pPr>
      <w:r w:rsidRPr="003212AF">
        <w:rPr>
          <w:sz w:val="24"/>
          <w:szCs w:val="24"/>
          <w:vertAlign w:val="superscript"/>
        </w:rPr>
        <w:t xml:space="preserve">                                                                                                                                                                                       (подпись заявителя)</w:t>
      </w:r>
    </w:p>
    <w:p w:rsidR="00FF283F" w:rsidRPr="003212AF" w:rsidRDefault="00FF283F" w:rsidP="00FF283F">
      <w:pPr>
        <w:ind w:firstLine="709"/>
        <w:rPr>
          <w:sz w:val="24"/>
          <w:szCs w:val="24"/>
        </w:rPr>
      </w:pPr>
      <w:r w:rsidRPr="003212AF">
        <w:rPr>
          <w:sz w:val="24"/>
          <w:szCs w:val="24"/>
        </w:rPr>
        <w:t>К заявлению прилагаются следующие документы:</w:t>
      </w:r>
    </w:p>
    <w:p w:rsidR="00FF283F" w:rsidRPr="003212AF" w:rsidRDefault="00FF283F" w:rsidP="00FF283F">
      <w:pPr>
        <w:ind w:firstLine="709"/>
        <w:rPr>
          <w:sz w:val="24"/>
          <w:szCs w:val="24"/>
        </w:rPr>
      </w:pPr>
      <w:r w:rsidRPr="003212AF">
        <w:rPr>
          <w:sz w:val="24"/>
          <w:szCs w:val="24"/>
        </w:rPr>
        <w:t>ассортиментный перечень;</w:t>
      </w:r>
    </w:p>
    <w:p w:rsidR="00FF283F" w:rsidRPr="003212AF" w:rsidRDefault="00FF283F" w:rsidP="00FF283F">
      <w:pPr>
        <w:ind w:firstLine="709"/>
        <w:jc w:val="both"/>
        <w:rPr>
          <w:sz w:val="24"/>
          <w:szCs w:val="24"/>
        </w:rPr>
      </w:pPr>
      <w:r w:rsidRPr="003212AF">
        <w:rPr>
          <w:sz w:val="24"/>
          <w:szCs w:val="24"/>
        </w:rPr>
        <w:t>копия свидетельства о регистрации индивидуального предпринимателя (действующего на момент направления заявления), оригинал выписки из единого государственного реестра индивидуальных предпринимателей – для индивидуальных предпринимателей;</w:t>
      </w:r>
    </w:p>
    <w:p w:rsidR="00FF283F" w:rsidRPr="003212AF" w:rsidRDefault="00FF283F" w:rsidP="00FF283F">
      <w:pPr>
        <w:ind w:firstLine="709"/>
        <w:jc w:val="both"/>
        <w:rPr>
          <w:sz w:val="24"/>
          <w:szCs w:val="24"/>
        </w:rPr>
      </w:pPr>
      <w:r w:rsidRPr="003212AF">
        <w:rPr>
          <w:sz w:val="24"/>
          <w:szCs w:val="24"/>
        </w:rPr>
        <w:t>копия гражданского паспорта лица, представляющего интересы юридического лица, копия доверенности (в случае представления интересов на основании доверенности), оригинал выписки из единого реестра придических лиц – для юридических лиц.</w:t>
      </w:r>
    </w:p>
    <w:p w:rsidR="00FF283F" w:rsidRPr="003212AF" w:rsidRDefault="00FF283F" w:rsidP="00FF283F">
      <w:pPr>
        <w:jc w:val="center"/>
        <w:rPr>
          <w:sz w:val="24"/>
          <w:szCs w:val="24"/>
          <w:vertAlign w:val="superscript"/>
        </w:rPr>
      </w:pPr>
    </w:p>
    <w:tbl>
      <w:tblPr>
        <w:tblW w:w="0" w:type="auto"/>
        <w:tblLook w:val="04A0"/>
      </w:tblPr>
      <w:tblGrid>
        <w:gridCol w:w="4361"/>
        <w:gridCol w:w="283"/>
        <w:gridCol w:w="5210"/>
      </w:tblGrid>
      <w:tr w:rsidR="00FF283F" w:rsidRPr="003212AF" w:rsidTr="00FF283F">
        <w:tc>
          <w:tcPr>
            <w:tcW w:w="4361" w:type="dxa"/>
          </w:tcPr>
          <w:p w:rsidR="00FF283F" w:rsidRPr="003212AF" w:rsidRDefault="00FF283F" w:rsidP="00FF283F">
            <w:pPr>
              <w:jc w:val="center"/>
              <w:rPr>
                <w:sz w:val="24"/>
                <w:szCs w:val="24"/>
                <w:vertAlign w:val="superscript"/>
              </w:rPr>
            </w:pPr>
            <w:r w:rsidRPr="003212AF">
              <w:rPr>
                <w:sz w:val="24"/>
                <w:szCs w:val="24"/>
              </w:rPr>
              <w:t>Документы сданы:</w:t>
            </w:r>
          </w:p>
        </w:tc>
        <w:tc>
          <w:tcPr>
            <w:tcW w:w="283" w:type="dxa"/>
          </w:tcPr>
          <w:p w:rsidR="00FF283F" w:rsidRPr="003212AF" w:rsidRDefault="00FF283F" w:rsidP="00FF283F">
            <w:pPr>
              <w:jc w:val="center"/>
              <w:rPr>
                <w:sz w:val="24"/>
                <w:szCs w:val="24"/>
              </w:rPr>
            </w:pPr>
          </w:p>
        </w:tc>
        <w:tc>
          <w:tcPr>
            <w:tcW w:w="5210" w:type="dxa"/>
          </w:tcPr>
          <w:p w:rsidR="00FF283F" w:rsidRPr="003212AF" w:rsidRDefault="00FF283F" w:rsidP="00FF283F">
            <w:pPr>
              <w:jc w:val="center"/>
              <w:rPr>
                <w:sz w:val="24"/>
                <w:szCs w:val="24"/>
                <w:vertAlign w:val="superscript"/>
              </w:rPr>
            </w:pPr>
            <w:r w:rsidRPr="003212AF">
              <w:rPr>
                <w:sz w:val="24"/>
                <w:szCs w:val="24"/>
              </w:rPr>
              <w:t>Документы приняты:</w:t>
            </w:r>
          </w:p>
        </w:tc>
      </w:tr>
      <w:tr w:rsidR="00FF283F" w:rsidRPr="003212AF" w:rsidTr="00FF283F">
        <w:tc>
          <w:tcPr>
            <w:tcW w:w="4361" w:type="dxa"/>
            <w:tcBorders>
              <w:bottom w:val="single" w:sz="4" w:space="0" w:color="auto"/>
            </w:tcBorders>
          </w:tcPr>
          <w:p w:rsidR="00FF283F" w:rsidRPr="003212AF" w:rsidRDefault="00FF283F" w:rsidP="00FF283F">
            <w:pPr>
              <w:jc w:val="center"/>
              <w:rPr>
                <w:sz w:val="24"/>
                <w:szCs w:val="24"/>
                <w:vertAlign w:val="superscript"/>
              </w:rPr>
            </w:pPr>
          </w:p>
        </w:tc>
        <w:tc>
          <w:tcPr>
            <w:tcW w:w="283" w:type="dxa"/>
          </w:tcPr>
          <w:p w:rsidR="00FF283F" w:rsidRPr="003212AF" w:rsidRDefault="00FF283F" w:rsidP="00FF283F">
            <w:pPr>
              <w:jc w:val="center"/>
              <w:rPr>
                <w:sz w:val="24"/>
                <w:szCs w:val="24"/>
                <w:vertAlign w:val="superscript"/>
              </w:rPr>
            </w:pPr>
          </w:p>
        </w:tc>
        <w:tc>
          <w:tcPr>
            <w:tcW w:w="5210" w:type="dxa"/>
            <w:tcBorders>
              <w:bottom w:val="single" w:sz="4" w:space="0" w:color="auto"/>
            </w:tcBorders>
          </w:tcPr>
          <w:p w:rsidR="00FF283F" w:rsidRPr="003212AF" w:rsidRDefault="00FF283F" w:rsidP="00FF283F">
            <w:pPr>
              <w:jc w:val="center"/>
              <w:rPr>
                <w:sz w:val="24"/>
                <w:szCs w:val="24"/>
                <w:vertAlign w:val="superscript"/>
              </w:rPr>
            </w:pPr>
          </w:p>
        </w:tc>
      </w:tr>
      <w:tr w:rsidR="00FF283F" w:rsidRPr="003212AF" w:rsidTr="00FF283F">
        <w:tc>
          <w:tcPr>
            <w:tcW w:w="4361" w:type="dxa"/>
            <w:tcBorders>
              <w:bottom w:val="single" w:sz="4" w:space="0" w:color="auto"/>
            </w:tcBorders>
          </w:tcPr>
          <w:p w:rsidR="00FF283F" w:rsidRPr="003212AF" w:rsidRDefault="00FF283F" w:rsidP="00FF283F">
            <w:pPr>
              <w:jc w:val="center"/>
              <w:rPr>
                <w:sz w:val="24"/>
                <w:szCs w:val="24"/>
                <w:vertAlign w:val="superscript"/>
              </w:rPr>
            </w:pPr>
          </w:p>
        </w:tc>
        <w:tc>
          <w:tcPr>
            <w:tcW w:w="283" w:type="dxa"/>
          </w:tcPr>
          <w:p w:rsidR="00FF283F" w:rsidRPr="003212AF" w:rsidRDefault="00FF283F" w:rsidP="00FF283F">
            <w:pPr>
              <w:jc w:val="center"/>
              <w:rPr>
                <w:sz w:val="24"/>
                <w:szCs w:val="24"/>
                <w:vertAlign w:val="superscript"/>
              </w:rPr>
            </w:pPr>
          </w:p>
        </w:tc>
        <w:tc>
          <w:tcPr>
            <w:tcW w:w="5210" w:type="dxa"/>
            <w:tcBorders>
              <w:bottom w:val="single" w:sz="4" w:space="0" w:color="auto"/>
            </w:tcBorders>
          </w:tcPr>
          <w:p w:rsidR="00FF283F" w:rsidRPr="003212AF" w:rsidRDefault="00FF283F" w:rsidP="00FF283F">
            <w:pPr>
              <w:jc w:val="center"/>
              <w:rPr>
                <w:sz w:val="24"/>
                <w:szCs w:val="24"/>
                <w:vertAlign w:val="superscript"/>
              </w:rPr>
            </w:pPr>
          </w:p>
        </w:tc>
      </w:tr>
      <w:tr w:rsidR="00FF283F" w:rsidRPr="003212AF" w:rsidTr="00FF283F">
        <w:tc>
          <w:tcPr>
            <w:tcW w:w="4361" w:type="dxa"/>
            <w:tcBorders>
              <w:top w:val="single" w:sz="4" w:space="0" w:color="auto"/>
            </w:tcBorders>
          </w:tcPr>
          <w:p w:rsidR="00FF283F" w:rsidRPr="003212AF" w:rsidRDefault="00FF283F" w:rsidP="00FF283F">
            <w:pPr>
              <w:jc w:val="center"/>
              <w:rPr>
                <w:sz w:val="24"/>
                <w:szCs w:val="24"/>
                <w:vertAlign w:val="superscript"/>
              </w:rPr>
            </w:pPr>
            <w:r w:rsidRPr="003212AF">
              <w:rPr>
                <w:sz w:val="24"/>
                <w:szCs w:val="24"/>
                <w:vertAlign w:val="superscript"/>
              </w:rPr>
              <w:t>(подпись заявителя, печать (при наличии))</w:t>
            </w:r>
          </w:p>
        </w:tc>
        <w:tc>
          <w:tcPr>
            <w:tcW w:w="283" w:type="dxa"/>
          </w:tcPr>
          <w:p w:rsidR="00FF283F" w:rsidRPr="003212AF" w:rsidRDefault="00FF283F" w:rsidP="00FF283F">
            <w:pPr>
              <w:jc w:val="center"/>
              <w:rPr>
                <w:sz w:val="24"/>
                <w:szCs w:val="24"/>
                <w:vertAlign w:val="superscript"/>
              </w:rPr>
            </w:pPr>
          </w:p>
        </w:tc>
        <w:tc>
          <w:tcPr>
            <w:tcW w:w="5210" w:type="dxa"/>
            <w:tcBorders>
              <w:top w:val="single" w:sz="4" w:space="0" w:color="auto"/>
            </w:tcBorders>
          </w:tcPr>
          <w:p w:rsidR="00FF283F" w:rsidRPr="003212AF" w:rsidRDefault="00FF283F" w:rsidP="00FF283F">
            <w:pPr>
              <w:jc w:val="center"/>
              <w:rPr>
                <w:sz w:val="24"/>
                <w:szCs w:val="24"/>
                <w:vertAlign w:val="superscript"/>
              </w:rPr>
            </w:pPr>
            <w:r w:rsidRPr="003212AF">
              <w:rPr>
                <w:sz w:val="24"/>
                <w:szCs w:val="24"/>
                <w:vertAlign w:val="superscript"/>
              </w:rPr>
              <w:t>(фамилия, имя, отчество должностного лица, принявшего документы)</w:t>
            </w:r>
          </w:p>
        </w:tc>
      </w:tr>
    </w:tbl>
    <w:p w:rsidR="00FF283F" w:rsidRPr="003212AF" w:rsidRDefault="00FF283F" w:rsidP="00FF283F">
      <w:pPr>
        <w:jc w:val="both"/>
        <w:rPr>
          <w:sz w:val="24"/>
          <w:szCs w:val="24"/>
        </w:rPr>
        <w:sectPr w:rsidR="00FF283F" w:rsidRPr="003212AF" w:rsidSect="00711135">
          <w:headerReference w:type="default" r:id="rId11"/>
          <w:footerReference w:type="default" r:id="rId12"/>
          <w:pgSz w:w="11906" w:h="16838"/>
          <w:pgMar w:top="-426" w:right="567" w:bottom="426" w:left="1701" w:header="142" w:footer="0" w:gutter="0"/>
          <w:cols w:space="708"/>
          <w:titlePg/>
          <w:docGrid w:linePitch="360"/>
        </w:sectPr>
      </w:pPr>
    </w:p>
    <w:p w:rsidR="00FF283F" w:rsidRPr="003212AF" w:rsidRDefault="00FF283F" w:rsidP="00711135">
      <w:pPr>
        <w:jc w:val="right"/>
        <w:rPr>
          <w:b/>
          <w:sz w:val="24"/>
          <w:szCs w:val="24"/>
        </w:rPr>
      </w:pPr>
      <w:r w:rsidRPr="003212AF">
        <w:rPr>
          <w:b/>
          <w:sz w:val="24"/>
          <w:szCs w:val="24"/>
        </w:rPr>
        <w:lastRenderedPageBreak/>
        <w:t>Приложение 2</w:t>
      </w:r>
    </w:p>
    <w:p w:rsidR="00FF283F" w:rsidRPr="003212AF" w:rsidRDefault="00FF283F" w:rsidP="00FF283F">
      <w:pPr>
        <w:jc w:val="center"/>
        <w:rPr>
          <w:b/>
          <w:sz w:val="24"/>
          <w:szCs w:val="24"/>
        </w:rPr>
      </w:pPr>
    </w:p>
    <w:p w:rsidR="00FF283F" w:rsidRPr="003212AF" w:rsidRDefault="00FF283F" w:rsidP="00FF283F">
      <w:pPr>
        <w:spacing w:line="240" w:lineRule="exact"/>
        <w:jc w:val="center"/>
        <w:rPr>
          <w:b/>
          <w:caps/>
          <w:sz w:val="24"/>
          <w:szCs w:val="24"/>
        </w:rPr>
      </w:pPr>
      <w:r w:rsidRPr="003212AF">
        <w:rPr>
          <w:b/>
          <w:caps/>
          <w:sz w:val="24"/>
          <w:szCs w:val="24"/>
        </w:rPr>
        <w:t xml:space="preserve">разрешение </w:t>
      </w:r>
    </w:p>
    <w:p w:rsidR="00FF283F" w:rsidRPr="003212AF" w:rsidRDefault="00FF283F" w:rsidP="00FF283F">
      <w:pPr>
        <w:spacing w:line="240" w:lineRule="exact"/>
        <w:jc w:val="center"/>
        <w:rPr>
          <w:b/>
          <w:sz w:val="24"/>
          <w:szCs w:val="24"/>
        </w:rPr>
      </w:pPr>
      <w:r w:rsidRPr="003212AF">
        <w:rPr>
          <w:b/>
          <w:sz w:val="24"/>
          <w:szCs w:val="24"/>
        </w:rPr>
        <w:t xml:space="preserve">на осуществление развозной (разносной) торговли </w:t>
      </w:r>
    </w:p>
    <w:p w:rsidR="00FF283F" w:rsidRPr="003212AF" w:rsidRDefault="00FF283F" w:rsidP="00FF283F">
      <w:pPr>
        <w:spacing w:line="240" w:lineRule="exact"/>
        <w:jc w:val="center"/>
        <w:rPr>
          <w:b/>
          <w:sz w:val="24"/>
          <w:szCs w:val="24"/>
        </w:rPr>
      </w:pPr>
      <w:r w:rsidRPr="003212AF">
        <w:rPr>
          <w:b/>
          <w:sz w:val="24"/>
          <w:szCs w:val="24"/>
        </w:rPr>
        <w:t xml:space="preserve">на территории </w:t>
      </w:r>
      <w:r w:rsidR="00547B37">
        <w:rPr>
          <w:b/>
          <w:sz w:val="24"/>
          <w:szCs w:val="24"/>
        </w:rPr>
        <w:t>Ларинского</w:t>
      </w:r>
      <w:r w:rsidRPr="003212AF">
        <w:rPr>
          <w:b/>
          <w:sz w:val="24"/>
          <w:szCs w:val="24"/>
        </w:rPr>
        <w:t xml:space="preserve"> сельского поселения</w:t>
      </w:r>
    </w:p>
    <w:p w:rsidR="00FF283F" w:rsidRPr="003212AF" w:rsidRDefault="00FF283F" w:rsidP="00FF283F">
      <w:pPr>
        <w:jc w:val="both"/>
        <w:rPr>
          <w:sz w:val="24"/>
          <w:szCs w:val="24"/>
        </w:rPr>
      </w:pPr>
    </w:p>
    <w:p w:rsidR="00FF283F" w:rsidRPr="003212AF" w:rsidRDefault="00FF283F" w:rsidP="00FF283F">
      <w:pPr>
        <w:jc w:val="both"/>
        <w:rPr>
          <w:sz w:val="24"/>
          <w:szCs w:val="24"/>
        </w:rPr>
      </w:pPr>
      <w:r w:rsidRPr="003212AF">
        <w:rPr>
          <w:sz w:val="24"/>
          <w:szCs w:val="24"/>
        </w:rPr>
        <w:t>Выдано:_____________________________________________________________</w:t>
      </w:r>
    </w:p>
    <w:p w:rsidR="00FF283F" w:rsidRPr="003212AF" w:rsidRDefault="00FF283F" w:rsidP="00FF283F">
      <w:pPr>
        <w:jc w:val="center"/>
        <w:rPr>
          <w:sz w:val="24"/>
          <w:szCs w:val="24"/>
          <w:vertAlign w:val="superscript"/>
        </w:rPr>
      </w:pPr>
      <w:r w:rsidRPr="003212AF">
        <w:rPr>
          <w:sz w:val="24"/>
          <w:szCs w:val="24"/>
          <w:vertAlign w:val="superscript"/>
        </w:rPr>
        <w:t>(наименование юридического лица, фамилия, имя, отчество предпринимателя,</w:t>
      </w:r>
    </w:p>
    <w:p w:rsidR="00FF283F" w:rsidRPr="003212AF" w:rsidRDefault="00FF283F" w:rsidP="00FF283F">
      <w:pPr>
        <w:jc w:val="both"/>
        <w:rPr>
          <w:sz w:val="24"/>
          <w:szCs w:val="24"/>
        </w:rPr>
      </w:pPr>
      <w:r w:rsidRPr="003212AF">
        <w:rPr>
          <w:sz w:val="24"/>
          <w:szCs w:val="24"/>
        </w:rPr>
        <w:t>____________________________________________________________________</w:t>
      </w:r>
    </w:p>
    <w:p w:rsidR="00FF283F" w:rsidRPr="003212AF" w:rsidRDefault="00FF283F" w:rsidP="00FF283F">
      <w:pPr>
        <w:jc w:val="both"/>
        <w:rPr>
          <w:sz w:val="24"/>
          <w:szCs w:val="24"/>
        </w:rPr>
      </w:pPr>
    </w:p>
    <w:p w:rsidR="00FF283F" w:rsidRPr="003212AF" w:rsidRDefault="00FF283F" w:rsidP="00FF283F">
      <w:pPr>
        <w:jc w:val="both"/>
        <w:rPr>
          <w:sz w:val="24"/>
          <w:szCs w:val="24"/>
        </w:rPr>
      </w:pPr>
      <w:r w:rsidRPr="003212AF">
        <w:rPr>
          <w:sz w:val="24"/>
          <w:szCs w:val="24"/>
        </w:rPr>
        <w:t>Свидетельство о государственной регистрации от _________ №______________</w:t>
      </w:r>
    </w:p>
    <w:p w:rsidR="00FF283F" w:rsidRPr="003212AF" w:rsidRDefault="00FF283F" w:rsidP="00FF283F">
      <w:pPr>
        <w:jc w:val="both"/>
        <w:rPr>
          <w:sz w:val="24"/>
          <w:szCs w:val="24"/>
        </w:rPr>
      </w:pPr>
    </w:p>
    <w:p w:rsidR="00FF283F" w:rsidRPr="003212AF" w:rsidRDefault="00FF283F" w:rsidP="00FF283F">
      <w:pPr>
        <w:spacing w:line="220" w:lineRule="exact"/>
        <w:jc w:val="center"/>
        <w:rPr>
          <w:spacing w:val="-6"/>
          <w:sz w:val="24"/>
          <w:szCs w:val="24"/>
          <w:vertAlign w:val="superscript"/>
        </w:rPr>
      </w:pPr>
    </w:p>
    <w:p w:rsidR="00FF283F" w:rsidRPr="003212AF" w:rsidRDefault="00FF283F" w:rsidP="00FF283F">
      <w:pPr>
        <w:jc w:val="center"/>
        <w:rPr>
          <w:sz w:val="24"/>
          <w:szCs w:val="24"/>
        </w:rPr>
      </w:pPr>
      <w:r w:rsidRPr="003212AF">
        <w:rPr>
          <w:sz w:val="24"/>
          <w:szCs w:val="24"/>
        </w:rPr>
        <w:t>Объект:_____________________________________________________________</w:t>
      </w:r>
    </w:p>
    <w:p w:rsidR="00FF283F" w:rsidRPr="003212AF" w:rsidRDefault="00FF283F" w:rsidP="00FF283F">
      <w:pPr>
        <w:spacing w:line="220" w:lineRule="exact"/>
        <w:jc w:val="center"/>
        <w:rPr>
          <w:spacing w:val="-6"/>
          <w:sz w:val="24"/>
          <w:szCs w:val="24"/>
          <w:vertAlign w:val="superscript"/>
        </w:rPr>
      </w:pPr>
      <w:r w:rsidRPr="003212AF">
        <w:rPr>
          <w:spacing w:val="-6"/>
          <w:sz w:val="24"/>
          <w:szCs w:val="24"/>
          <w:vertAlign w:val="superscript"/>
        </w:rPr>
        <w:t>(на базе транспортных средств (автомагазины, автолавки, автокафе, автоцистерны, автоприцепы, велосипеды);</w:t>
      </w:r>
    </w:p>
    <w:p w:rsidR="00FF283F" w:rsidRPr="003212AF" w:rsidRDefault="00FF283F" w:rsidP="00FF283F">
      <w:pPr>
        <w:jc w:val="both"/>
        <w:rPr>
          <w:bCs/>
          <w:sz w:val="24"/>
          <w:szCs w:val="24"/>
        </w:rPr>
      </w:pPr>
      <w:r w:rsidRPr="003212AF">
        <w:rPr>
          <w:bCs/>
          <w:sz w:val="24"/>
          <w:szCs w:val="24"/>
        </w:rPr>
        <w:t>Территория, на которой осуществляется работа объекта: _____________</w:t>
      </w:r>
    </w:p>
    <w:p w:rsidR="00FF283F" w:rsidRPr="003212AF" w:rsidRDefault="00FF283F" w:rsidP="00FF283F">
      <w:pPr>
        <w:jc w:val="both"/>
        <w:rPr>
          <w:sz w:val="24"/>
          <w:szCs w:val="24"/>
        </w:rPr>
      </w:pPr>
      <w:r w:rsidRPr="003212AF">
        <w:rPr>
          <w:bCs/>
          <w:sz w:val="24"/>
          <w:szCs w:val="24"/>
        </w:rPr>
        <w:t>____________________________________________________________________</w:t>
      </w:r>
      <w:r w:rsidRPr="003212AF">
        <w:rPr>
          <w:b/>
          <w:bCs/>
          <w:sz w:val="24"/>
          <w:szCs w:val="24"/>
        </w:rPr>
        <w:t xml:space="preserve"> </w:t>
      </w:r>
    </w:p>
    <w:p w:rsidR="00FF283F" w:rsidRPr="003212AF" w:rsidRDefault="00FF283F" w:rsidP="00FF283F">
      <w:pPr>
        <w:pStyle w:val="6"/>
        <w:spacing w:before="0" w:line="240" w:lineRule="auto"/>
        <w:jc w:val="both"/>
        <w:rPr>
          <w:rFonts w:ascii="Times New Roman" w:hAnsi="Times New Roman"/>
          <w:sz w:val="24"/>
          <w:szCs w:val="24"/>
        </w:rPr>
      </w:pPr>
    </w:p>
    <w:p w:rsidR="00FF283F" w:rsidRPr="003212AF" w:rsidRDefault="00FF283F" w:rsidP="00FF283F">
      <w:pPr>
        <w:jc w:val="both"/>
        <w:rPr>
          <w:bCs/>
          <w:sz w:val="24"/>
          <w:szCs w:val="24"/>
        </w:rPr>
      </w:pPr>
      <w:r w:rsidRPr="003212AF">
        <w:rPr>
          <w:bCs/>
          <w:sz w:val="24"/>
          <w:szCs w:val="24"/>
        </w:rPr>
        <w:t>на период с « ____ » ___________ 20__ года по « ____ » ___________ 20__ года.</w:t>
      </w:r>
    </w:p>
    <w:p w:rsidR="00FF283F" w:rsidRPr="003212AF" w:rsidRDefault="00FF283F" w:rsidP="00FF283F">
      <w:pPr>
        <w:jc w:val="both"/>
        <w:rPr>
          <w:sz w:val="24"/>
          <w:szCs w:val="24"/>
        </w:rPr>
      </w:pPr>
    </w:p>
    <w:p w:rsidR="00FF283F" w:rsidRPr="003212AF" w:rsidRDefault="00FF283F" w:rsidP="00FF283F">
      <w:pPr>
        <w:jc w:val="both"/>
        <w:rPr>
          <w:bCs/>
          <w:sz w:val="24"/>
          <w:szCs w:val="24"/>
        </w:rPr>
      </w:pPr>
      <w:r w:rsidRPr="003212AF">
        <w:rPr>
          <w:bCs/>
          <w:sz w:val="24"/>
          <w:szCs w:val="24"/>
        </w:rPr>
        <w:t>Режим работы с _____ часов до _____ часов.</w:t>
      </w:r>
    </w:p>
    <w:p w:rsidR="00FF283F" w:rsidRPr="003212AF" w:rsidRDefault="00FF283F" w:rsidP="00FF283F">
      <w:pPr>
        <w:jc w:val="both"/>
        <w:rPr>
          <w:sz w:val="24"/>
          <w:szCs w:val="24"/>
        </w:rPr>
      </w:pPr>
    </w:p>
    <w:p w:rsidR="00FF283F" w:rsidRPr="003212AF" w:rsidRDefault="00FF283F" w:rsidP="00FF283F">
      <w:pPr>
        <w:jc w:val="both"/>
        <w:rPr>
          <w:sz w:val="24"/>
          <w:szCs w:val="24"/>
        </w:rPr>
      </w:pPr>
      <w:r w:rsidRPr="003212AF">
        <w:rPr>
          <w:sz w:val="24"/>
          <w:szCs w:val="24"/>
        </w:rPr>
        <w:t>Вид деятельности: ___________________________________________________</w:t>
      </w:r>
    </w:p>
    <w:p w:rsidR="00FF283F" w:rsidRPr="003212AF" w:rsidRDefault="00FF283F" w:rsidP="00FF283F">
      <w:pPr>
        <w:jc w:val="center"/>
        <w:rPr>
          <w:sz w:val="24"/>
          <w:szCs w:val="24"/>
          <w:vertAlign w:val="superscript"/>
        </w:rPr>
      </w:pPr>
      <w:r w:rsidRPr="003212AF">
        <w:rPr>
          <w:sz w:val="24"/>
          <w:szCs w:val="24"/>
          <w:vertAlign w:val="superscript"/>
        </w:rPr>
        <w:t xml:space="preserve"> (общественное питание, розничная торговля)</w:t>
      </w:r>
    </w:p>
    <w:p w:rsidR="00FF283F" w:rsidRPr="003212AF" w:rsidRDefault="00FF283F" w:rsidP="00FF283F">
      <w:pPr>
        <w:jc w:val="both"/>
        <w:rPr>
          <w:bCs/>
          <w:iCs/>
          <w:sz w:val="24"/>
          <w:szCs w:val="24"/>
        </w:rPr>
      </w:pPr>
    </w:p>
    <w:p w:rsidR="00FF283F" w:rsidRPr="003212AF" w:rsidRDefault="00FF283F" w:rsidP="00FF283F">
      <w:pPr>
        <w:jc w:val="both"/>
        <w:rPr>
          <w:bCs/>
          <w:iCs/>
          <w:sz w:val="24"/>
          <w:szCs w:val="24"/>
        </w:rPr>
      </w:pPr>
      <w:r w:rsidRPr="003212AF">
        <w:rPr>
          <w:bCs/>
          <w:iCs/>
          <w:sz w:val="24"/>
          <w:szCs w:val="24"/>
        </w:rPr>
        <w:t>Дата оформления свидетельства «_____»________________ 20__ г.</w:t>
      </w:r>
    </w:p>
    <w:p w:rsidR="00FF283F" w:rsidRPr="003212AF" w:rsidRDefault="00FF283F" w:rsidP="00FF283F">
      <w:pPr>
        <w:jc w:val="both"/>
        <w:rPr>
          <w:bCs/>
          <w:iCs/>
          <w:sz w:val="24"/>
          <w:szCs w:val="24"/>
        </w:rPr>
      </w:pPr>
    </w:p>
    <w:p w:rsidR="00FF283F" w:rsidRPr="003212AF" w:rsidRDefault="00FF283F" w:rsidP="00FF283F">
      <w:pPr>
        <w:pStyle w:val="a3"/>
        <w:rPr>
          <w:rFonts w:ascii="Times New Roman" w:hAnsi="Times New Roman"/>
          <w:b/>
          <w:szCs w:val="24"/>
        </w:rPr>
      </w:pPr>
    </w:p>
    <w:p w:rsidR="00FF283F" w:rsidRPr="003212AF" w:rsidRDefault="00FF283F" w:rsidP="00FF283F">
      <w:pPr>
        <w:pStyle w:val="a3"/>
        <w:rPr>
          <w:rFonts w:ascii="Times New Roman" w:hAnsi="Times New Roman"/>
          <w:szCs w:val="24"/>
        </w:rPr>
      </w:pPr>
      <w:r w:rsidRPr="003212AF">
        <w:rPr>
          <w:rFonts w:ascii="Times New Roman" w:hAnsi="Times New Roman"/>
          <w:szCs w:val="24"/>
        </w:rPr>
        <w:t xml:space="preserve">Глава </w:t>
      </w:r>
      <w:r w:rsidR="00547B37">
        <w:rPr>
          <w:rFonts w:ascii="Times New Roman" w:hAnsi="Times New Roman"/>
          <w:szCs w:val="24"/>
        </w:rPr>
        <w:t>Ларинского</w:t>
      </w:r>
      <w:r w:rsidRPr="003212AF">
        <w:rPr>
          <w:rFonts w:ascii="Times New Roman" w:hAnsi="Times New Roman"/>
          <w:szCs w:val="24"/>
        </w:rPr>
        <w:t xml:space="preserve"> сельского поселения________________           </w:t>
      </w:r>
    </w:p>
    <w:p w:rsidR="00FF283F" w:rsidRPr="003212AF" w:rsidRDefault="00FF283F" w:rsidP="00FF283F">
      <w:pPr>
        <w:pStyle w:val="a3"/>
        <w:rPr>
          <w:rFonts w:ascii="Times New Roman" w:hAnsi="Times New Roman"/>
          <w:szCs w:val="24"/>
          <w:vertAlign w:val="superscript"/>
        </w:rPr>
        <w:sectPr w:rsidR="00FF283F" w:rsidRPr="003212AF" w:rsidSect="00070F1F">
          <w:pgSz w:w="11906" w:h="16838"/>
          <w:pgMar w:top="20" w:right="567" w:bottom="1134" w:left="1701" w:header="454" w:footer="0" w:gutter="0"/>
          <w:cols w:space="708"/>
          <w:docGrid w:linePitch="360"/>
        </w:sectPr>
      </w:pPr>
      <w:r w:rsidRPr="003212AF">
        <w:rPr>
          <w:rFonts w:ascii="Times New Roman" w:hAnsi="Times New Roman"/>
          <w:szCs w:val="24"/>
          <w:vertAlign w:val="superscript"/>
        </w:rPr>
        <w:t xml:space="preserve">                           </w:t>
      </w:r>
      <w:r w:rsidRPr="003212AF">
        <w:rPr>
          <w:rFonts w:ascii="Times New Roman" w:hAnsi="Times New Roman"/>
          <w:szCs w:val="24"/>
          <w:vertAlign w:val="superscript"/>
        </w:rPr>
        <w:tab/>
      </w:r>
      <w:r w:rsidRPr="003212AF">
        <w:rPr>
          <w:rFonts w:ascii="Times New Roman" w:hAnsi="Times New Roman"/>
          <w:szCs w:val="24"/>
          <w:vertAlign w:val="superscript"/>
        </w:rPr>
        <w:tab/>
        <w:t xml:space="preserve">                                                       </w:t>
      </w:r>
      <w:r w:rsidRPr="003212AF">
        <w:rPr>
          <w:rFonts w:ascii="Times New Roman" w:hAnsi="Times New Roman"/>
          <w:szCs w:val="24"/>
          <w:vertAlign w:val="superscript"/>
        </w:rPr>
        <w:tab/>
        <w:t>(подпись, печать)                                              (И.О. Фамилия)</w:t>
      </w:r>
    </w:p>
    <w:p w:rsidR="00FF283F" w:rsidRPr="003212AF" w:rsidRDefault="00FF283F" w:rsidP="00FF283F">
      <w:pPr>
        <w:jc w:val="right"/>
        <w:rPr>
          <w:b/>
          <w:sz w:val="24"/>
          <w:szCs w:val="24"/>
        </w:rPr>
      </w:pPr>
      <w:r w:rsidRPr="003212AF">
        <w:rPr>
          <w:b/>
          <w:sz w:val="24"/>
          <w:szCs w:val="24"/>
        </w:rPr>
        <w:lastRenderedPageBreak/>
        <w:t>Приложение 3</w:t>
      </w:r>
    </w:p>
    <w:p w:rsidR="00FF283F" w:rsidRPr="003212AF" w:rsidRDefault="00FF283F" w:rsidP="00FF283F">
      <w:pPr>
        <w:jc w:val="both"/>
        <w:rPr>
          <w:b/>
          <w:sz w:val="24"/>
          <w:szCs w:val="24"/>
        </w:rPr>
      </w:pPr>
    </w:p>
    <w:p w:rsidR="00FF283F" w:rsidRPr="003212AF" w:rsidRDefault="00FF283F" w:rsidP="00FF283F">
      <w:pPr>
        <w:jc w:val="center"/>
        <w:rPr>
          <w:b/>
          <w:sz w:val="24"/>
          <w:szCs w:val="24"/>
        </w:rPr>
      </w:pPr>
      <w:r w:rsidRPr="003212AF">
        <w:rPr>
          <w:b/>
          <w:sz w:val="24"/>
          <w:szCs w:val="24"/>
        </w:rPr>
        <w:t>Реестр</w:t>
      </w:r>
    </w:p>
    <w:p w:rsidR="00FF283F" w:rsidRPr="003212AF" w:rsidRDefault="00FF283F" w:rsidP="00FF283F">
      <w:pPr>
        <w:jc w:val="center"/>
        <w:rPr>
          <w:b/>
          <w:sz w:val="24"/>
          <w:szCs w:val="24"/>
        </w:rPr>
      </w:pPr>
      <w:r w:rsidRPr="003212AF">
        <w:rPr>
          <w:b/>
          <w:sz w:val="24"/>
          <w:szCs w:val="24"/>
        </w:rPr>
        <w:t>выданных разрешений на размещение объектов развозной торговли</w:t>
      </w:r>
    </w:p>
    <w:p w:rsidR="00FF283F" w:rsidRPr="003212AF" w:rsidRDefault="00FF283F" w:rsidP="00FF283F">
      <w:pPr>
        <w:jc w:val="center"/>
        <w:rPr>
          <w:b/>
          <w:sz w:val="24"/>
          <w:szCs w:val="24"/>
        </w:rPr>
      </w:pPr>
      <w:r w:rsidRPr="003212AF">
        <w:rPr>
          <w:b/>
          <w:sz w:val="24"/>
          <w:szCs w:val="24"/>
        </w:rPr>
        <w:t xml:space="preserve">на территории </w:t>
      </w:r>
      <w:r w:rsidR="00547B37">
        <w:rPr>
          <w:b/>
          <w:sz w:val="24"/>
          <w:szCs w:val="24"/>
        </w:rPr>
        <w:t>Ларинского</w:t>
      </w:r>
      <w:r w:rsidRPr="003212AF">
        <w:rPr>
          <w:b/>
          <w:sz w:val="24"/>
          <w:szCs w:val="24"/>
        </w:rPr>
        <w:t xml:space="preserve">  сельского поселения</w:t>
      </w:r>
    </w:p>
    <w:p w:rsidR="00FF283F" w:rsidRPr="003212AF" w:rsidRDefault="00FF283F" w:rsidP="00FF283F">
      <w:pPr>
        <w:jc w:val="both"/>
        <w:rPr>
          <w:b/>
          <w:sz w:val="24"/>
          <w:szCs w:val="24"/>
        </w:rPr>
      </w:pP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18"/>
        <w:gridCol w:w="2410"/>
        <w:gridCol w:w="2126"/>
        <w:gridCol w:w="1701"/>
        <w:gridCol w:w="1701"/>
        <w:gridCol w:w="1417"/>
      </w:tblGrid>
      <w:tr w:rsidR="00FF283F" w:rsidRPr="003212AF" w:rsidTr="001518D1">
        <w:tc>
          <w:tcPr>
            <w:tcW w:w="567" w:type="dxa"/>
          </w:tcPr>
          <w:p w:rsidR="00FF283F" w:rsidRPr="003212AF" w:rsidRDefault="00FF283F" w:rsidP="00FF283F">
            <w:pPr>
              <w:jc w:val="both"/>
              <w:rPr>
                <w:sz w:val="24"/>
                <w:szCs w:val="24"/>
              </w:rPr>
            </w:pPr>
            <w:r w:rsidRPr="003212AF">
              <w:rPr>
                <w:sz w:val="24"/>
                <w:szCs w:val="24"/>
              </w:rPr>
              <w:t>№ п/п</w:t>
            </w:r>
          </w:p>
        </w:tc>
        <w:tc>
          <w:tcPr>
            <w:tcW w:w="1418" w:type="dxa"/>
          </w:tcPr>
          <w:p w:rsidR="00FF283F" w:rsidRPr="003212AF" w:rsidRDefault="00FF283F" w:rsidP="00FF283F">
            <w:pPr>
              <w:jc w:val="both"/>
              <w:rPr>
                <w:sz w:val="24"/>
                <w:szCs w:val="24"/>
              </w:rPr>
            </w:pPr>
            <w:r w:rsidRPr="003212AF">
              <w:rPr>
                <w:sz w:val="24"/>
                <w:szCs w:val="24"/>
              </w:rPr>
              <w:t>Дата выдачи разрешения</w:t>
            </w:r>
          </w:p>
        </w:tc>
        <w:tc>
          <w:tcPr>
            <w:tcW w:w="2410" w:type="dxa"/>
          </w:tcPr>
          <w:p w:rsidR="00FF283F" w:rsidRPr="003212AF" w:rsidRDefault="001518D1" w:rsidP="00FF283F">
            <w:pPr>
              <w:jc w:val="both"/>
              <w:rPr>
                <w:sz w:val="24"/>
                <w:szCs w:val="24"/>
              </w:rPr>
            </w:pPr>
            <w:r w:rsidRPr="003212AF">
              <w:rPr>
                <w:sz w:val="24"/>
                <w:szCs w:val="24"/>
              </w:rPr>
              <w:t xml:space="preserve">Наименование </w:t>
            </w:r>
            <w:r w:rsidR="00FF283F" w:rsidRPr="003212AF">
              <w:rPr>
                <w:sz w:val="24"/>
                <w:szCs w:val="24"/>
              </w:rPr>
              <w:t>и реквизиты юридического лица, ФИО физического лица (сведения о лице, которому выдано разрешение на размещение объекта развозной торговли)</w:t>
            </w:r>
          </w:p>
        </w:tc>
        <w:tc>
          <w:tcPr>
            <w:tcW w:w="2126" w:type="dxa"/>
          </w:tcPr>
          <w:p w:rsidR="00FF283F" w:rsidRPr="003212AF" w:rsidRDefault="00FF283F" w:rsidP="00FF283F">
            <w:pPr>
              <w:jc w:val="both"/>
              <w:rPr>
                <w:sz w:val="24"/>
                <w:szCs w:val="24"/>
              </w:rPr>
            </w:pPr>
            <w:r w:rsidRPr="003212AF">
              <w:rPr>
                <w:sz w:val="24"/>
                <w:szCs w:val="24"/>
              </w:rPr>
              <w:t>Место размещения объекта развозной торговли (с указанием адреса или адресного ориентира, позволяющего определить фактическое местонахождение объекта)</w:t>
            </w:r>
          </w:p>
        </w:tc>
        <w:tc>
          <w:tcPr>
            <w:tcW w:w="1701" w:type="dxa"/>
          </w:tcPr>
          <w:p w:rsidR="00FF283F" w:rsidRPr="003212AF" w:rsidRDefault="00FF283F" w:rsidP="00FF283F">
            <w:pPr>
              <w:jc w:val="both"/>
              <w:rPr>
                <w:sz w:val="24"/>
                <w:szCs w:val="24"/>
              </w:rPr>
            </w:pPr>
            <w:r w:rsidRPr="003212AF">
              <w:rPr>
                <w:sz w:val="24"/>
                <w:szCs w:val="24"/>
              </w:rPr>
              <w:t>Срок размещения развозной торговли и период осуществления развозной торговли</w:t>
            </w:r>
          </w:p>
        </w:tc>
        <w:tc>
          <w:tcPr>
            <w:tcW w:w="1701" w:type="dxa"/>
          </w:tcPr>
          <w:p w:rsidR="00FF283F" w:rsidRPr="003212AF" w:rsidRDefault="00FF283F" w:rsidP="00FF283F">
            <w:pPr>
              <w:jc w:val="both"/>
              <w:rPr>
                <w:sz w:val="24"/>
                <w:szCs w:val="24"/>
              </w:rPr>
            </w:pPr>
            <w:r w:rsidRPr="003212AF">
              <w:rPr>
                <w:sz w:val="24"/>
                <w:szCs w:val="24"/>
              </w:rPr>
              <w:t>Специализация объекта развозной торговли</w:t>
            </w:r>
          </w:p>
        </w:tc>
        <w:tc>
          <w:tcPr>
            <w:tcW w:w="1417" w:type="dxa"/>
          </w:tcPr>
          <w:p w:rsidR="00FF283F" w:rsidRPr="003212AF" w:rsidRDefault="00FF283F" w:rsidP="00FF283F">
            <w:pPr>
              <w:jc w:val="both"/>
              <w:rPr>
                <w:sz w:val="24"/>
                <w:szCs w:val="24"/>
              </w:rPr>
            </w:pPr>
            <w:r w:rsidRPr="003212AF">
              <w:rPr>
                <w:sz w:val="24"/>
                <w:szCs w:val="24"/>
              </w:rPr>
              <w:t>Сведения об объекте развозной торговли (марка, модель, основной регистрационный знак ТС, год выпуска)</w:t>
            </w:r>
          </w:p>
        </w:tc>
      </w:tr>
      <w:tr w:rsidR="00FF283F" w:rsidRPr="003212AF" w:rsidTr="001518D1">
        <w:tc>
          <w:tcPr>
            <w:tcW w:w="567" w:type="dxa"/>
          </w:tcPr>
          <w:p w:rsidR="00FF283F" w:rsidRPr="003212AF" w:rsidRDefault="00FF283F" w:rsidP="00FF283F">
            <w:pPr>
              <w:jc w:val="both"/>
              <w:rPr>
                <w:sz w:val="24"/>
                <w:szCs w:val="24"/>
              </w:rPr>
            </w:pPr>
          </w:p>
        </w:tc>
        <w:tc>
          <w:tcPr>
            <w:tcW w:w="1418" w:type="dxa"/>
          </w:tcPr>
          <w:p w:rsidR="00FF283F" w:rsidRPr="003212AF" w:rsidRDefault="00FF283F" w:rsidP="00FF283F">
            <w:pPr>
              <w:jc w:val="both"/>
              <w:rPr>
                <w:sz w:val="24"/>
                <w:szCs w:val="24"/>
              </w:rPr>
            </w:pPr>
          </w:p>
        </w:tc>
        <w:tc>
          <w:tcPr>
            <w:tcW w:w="2410" w:type="dxa"/>
          </w:tcPr>
          <w:p w:rsidR="00FF283F" w:rsidRPr="003212AF" w:rsidRDefault="00FF283F" w:rsidP="00FF283F">
            <w:pPr>
              <w:jc w:val="both"/>
              <w:rPr>
                <w:sz w:val="24"/>
                <w:szCs w:val="24"/>
              </w:rPr>
            </w:pPr>
          </w:p>
        </w:tc>
        <w:tc>
          <w:tcPr>
            <w:tcW w:w="2126" w:type="dxa"/>
          </w:tcPr>
          <w:p w:rsidR="00FF283F" w:rsidRPr="003212AF" w:rsidRDefault="00FF283F" w:rsidP="00FF283F">
            <w:pPr>
              <w:jc w:val="both"/>
              <w:rPr>
                <w:sz w:val="24"/>
                <w:szCs w:val="24"/>
              </w:rPr>
            </w:pPr>
          </w:p>
        </w:tc>
        <w:tc>
          <w:tcPr>
            <w:tcW w:w="1701" w:type="dxa"/>
          </w:tcPr>
          <w:p w:rsidR="00FF283F" w:rsidRPr="003212AF" w:rsidRDefault="00FF283F" w:rsidP="00FF283F">
            <w:pPr>
              <w:jc w:val="both"/>
              <w:rPr>
                <w:sz w:val="24"/>
                <w:szCs w:val="24"/>
              </w:rPr>
            </w:pPr>
          </w:p>
        </w:tc>
        <w:tc>
          <w:tcPr>
            <w:tcW w:w="1701" w:type="dxa"/>
          </w:tcPr>
          <w:p w:rsidR="00FF283F" w:rsidRPr="003212AF" w:rsidRDefault="00FF283F" w:rsidP="00FF283F">
            <w:pPr>
              <w:jc w:val="both"/>
              <w:rPr>
                <w:sz w:val="24"/>
                <w:szCs w:val="24"/>
              </w:rPr>
            </w:pPr>
          </w:p>
        </w:tc>
        <w:tc>
          <w:tcPr>
            <w:tcW w:w="1417" w:type="dxa"/>
          </w:tcPr>
          <w:p w:rsidR="00FF283F" w:rsidRPr="003212AF" w:rsidRDefault="00FF283F" w:rsidP="00FF283F">
            <w:pPr>
              <w:jc w:val="both"/>
              <w:rPr>
                <w:sz w:val="24"/>
                <w:szCs w:val="24"/>
              </w:rPr>
            </w:pPr>
          </w:p>
        </w:tc>
      </w:tr>
      <w:tr w:rsidR="00FF283F" w:rsidRPr="003212AF" w:rsidTr="001518D1">
        <w:tc>
          <w:tcPr>
            <w:tcW w:w="567" w:type="dxa"/>
          </w:tcPr>
          <w:p w:rsidR="00FF283F" w:rsidRPr="003212AF" w:rsidRDefault="00FF283F" w:rsidP="00FF283F">
            <w:pPr>
              <w:jc w:val="both"/>
              <w:rPr>
                <w:sz w:val="24"/>
                <w:szCs w:val="24"/>
              </w:rPr>
            </w:pPr>
          </w:p>
        </w:tc>
        <w:tc>
          <w:tcPr>
            <w:tcW w:w="1418" w:type="dxa"/>
          </w:tcPr>
          <w:p w:rsidR="00FF283F" w:rsidRPr="003212AF" w:rsidRDefault="00FF283F" w:rsidP="00FF283F">
            <w:pPr>
              <w:jc w:val="both"/>
              <w:rPr>
                <w:sz w:val="24"/>
                <w:szCs w:val="24"/>
              </w:rPr>
            </w:pPr>
          </w:p>
        </w:tc>
        <w:tc>
          <w:tcPr>
            <w:tcW w:w="2410" w:type="dxa"/>
          </w:tcPr>
          <w:p w:rsidR="00FF283F" w:rsidRPr="003212AF" w:rsidRDefault="00FF283F" w:rsidP="00FF283F">
            <w:pPr>
              <w:jc w:val="both"/>
              <w:rPr>
                <w:sz w:val="24"/>
                <w:szCs w:val="24"/>
              </w:rPr>
            </w:pPr>
          </w:p>
        </w:tc>
        <w:tc>
          <w:tcPr>
            <w:tcW w:w="2126" w:type="dxa"/>
          </w:tcPr>
          <w:p w:rsidR="00FF283F" w:rsidRPr="003212AF" w:rsidRDefault="00FF283F" w:rsidP="00FF283F">
            <w:pPr>
              <w:jc w:val="both"/>
              <w:rPr>
                <w:sz w:val="24"/>
                <w:szCs w:val="24"/>
              </w:rPr>
            </w:pPr>
          </w:p>
        </w:tc>
        <w:tc>
          <w:tcPr>
            <w:tcW w:w="1701" w:type="dxa"/>
          </w:tcPr>
          <w:p w:rsidR="00FF283F" w:rsidRPr="003212AF" w:rsidRDefault="00FF283F" w:rsidP="00FF283F">
            <w:pPr>
              <w:jc w:val="both"/>
              <w:rPr>
                <w:sz w:val="24"/>
                <w:szCs w:val="24"/>
              </w:rPr>
            </w:pPr>
          </w:p>
        </w:tc>
        <w:tc>
          <w:tcPr>
            <w:tcW w:w="1701" w:type="dxa"/>
          </w:tcPr>
          <w:p w:rsidR="00FF283F" w:rsidRPr="003212AF" w:rsidRDefault="00FF283F" w:rsidP="00FF283F">
            <w:pPr>
              <w:jc w:val="both"/>
              <w:rPr>
                <w:sz w:val="24"/>
                <w:szCs w:val="24"/>
              </w:rPr>
            </w:pPr>
          </w:p>
        </w:tc>
        <w:tc>
          <w:tcPr>
            <w:tcW w:w="1417" w:type="dxa"/>
          </w:tcPr>
          <w:p w:rsidR="00FF283F" w:rsidRPr="003212AF" w:rsidRDefault="00FF283F" w:rsidP="00FF283F">
            <w:pPr>
              <w:jc w:val="both"/>
              <w:rPr>
                <w:sz w:val="24"/>
                <w:szCs w:val="24"/>
              </w:rPr>
            </w:pPr>
          </w:p>
        </w:tc>
      </w:tr>
      <w:tr w:rsidR="001518D1" w:rsidRPr="003212AF" w:rsidTr="001518D1">
        <w:tc>
          <w:tcPr>
            <w:tcW w:w="567" w:type="dxa"/>
          </w:tcPr>
          <w:p w:rsidR="001518D1" w:rsidRPr="003212AF" w:rsidRDefault="001518D1" w:rsidP="00FF283F">
            <w:pPr>
              <w:jc w:val="both"/>
              <w:rPr>
                <w:sz w:val="24"/>
                <w:szCs w:val="24"/>
              </w:rPr>
            </w:pPr>
          </w:p>
        </w:tc>
        <w:tc>
          <w:tcPr>
            <w:tcW w:w="1418" w:type="dxa"/>
          </w:tcPr>
          <w:p w:rsidR="001518D1" w:rsidRPr="003212AF" w:rsidRDefault="001518D1" w:rsidP="00FF283F">
            <w:pPr>
              <w:jc w:val="both"/>
              <w:rPr>
                <w:sz w:val="24"/>
                <w:szCs w:val="24"/>
              </w:rPr>
            </w:pPr>
          </w:p>
        </w:tc>
        <w:tc>
          <w:tcPr>
            <w:tcW w:w="2410" w:type="dxa"/>
          </w:tcPr>
          <w:p w:rsidR="001518D1" w:rsidRPr="003212AF" w:rsidRDefault="001518D1" w:rsidP="00FF283F">
            <w:pPr>
              <w:jc w:val="both"/>
              <w:rPr>
                <w:sz w:val="24"/>
                <w:szCs w:val="24"/>
              </w:rPr>
            </w:pPr>
          </w:p>
        </w:tc>
        <w:tc>
          <w:tcPr>
            <w:tcW w:w="2126" w:type="dxa"/>
          </w:tcPr>
          <w:p w:rsidR="001518D1" w:rsidRPr="003212AF" w:rsidRDefault="001518D1" w:rsidP="00FF283F">
            <w:pPr>
              <w:jc w:val="both"/>
              <w:rPr>
                <w:sz w:val="24"/>
                <w:szCs w:val="24"/>
              </w:rPr>
            </w:pPr>
          </w:p>
        </w:tc>
        <w:tc>
          <w:tcPr>
            <w:tcW w:w="1701" w:type="dxa"/>
          </w:tcPr>
          <w:p w:rsidR="001518D1" w:rsidRPr="003212AF" w:rsidRDefault="001518D1" w:rsidP="00FF283F">
            <w:pPr>
              <w:jc w:val="both"/>
              <w:rPr>
                <w:sz w:val="24"/>
                <w:szCs w:val="24"/>
              </w:rPr>
            </w:pPr>
          </w:p>
        </w:tc>
        <w:tc>
          <w:tcPr>
            <w:tcW w:w="1701" w:type="dxa"/>
          </w:tcPr>
          <w:p w:rsidR="001518D1" w:rsidRPr="003212AF" w:rsidRDefault="001518D1" w:rsidP="00FF283F">
            <w:pPr>
              <w:jc w:val="both"/>
              <w:rPr>
                <w:sz w:val="24"/>
                <w:szCs w:val="24"/>
              </w:rPr>
            </w:pPr>
          </w:p>
        </w:tc>
        <w:tc>
          <w:tcPr>
            <w:tcW w:w="1417" w:type="dxa"/>
          </w:tcPr>
          <w:p w:rsidR="001518D1" w:rsidRPr="003212AF" w:rsidRDefault="001518D1" w:rsidP="00FF283F">
            <w:pPr>
              <w:jc w:val="both"/>
              <w:rPr>
                <w:sz w:val="24"/>
                <w:szCs w:val="24"/>
              </w:rPr>
            </w:pPr>
          </w:p>
        </w:tc>
      </w:tr>
    </w:tbl>
    <w:p w:rsidR="00FF283F" w:rsidRPr="003212AF" w:rsidRDefault="00FF283F" w:rsidP="005B14D5">
      <w:pPr>
        <w:autoSpaceDE w:val="0"/>
        <w:autoSpaceDN w:val="0"/>
        <w:adjustRightInd w:val="0"/>
        <w:ind w:firstLine="540"/>
        <w:jc w:val="both"/>
        <w:outlineLvl w:val="1"/>
        <w:rPr>
          <w:sz w:val="24"/>
          <w:szCs w:val="24"/>
        </w:rPr>
      </w:pPr>
    </w:p>
    <w:sectPr w:rsidR="00FF283F" w:rsidRPr="003212AF" w:rsidSect="00070F1F">
      <w:pgSz w:w="11906" w:h="16838"/>
      <w:pgMar w:top="-391" w:right="851" w:bottom="1134" w:left="1418"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E09" w:rsidRDefault="009D2E09" w:rsidP="00920EE3">
      <w:r>
        <w:separator/>
      </w:r>
    </w:p>
  </w:endnote>
  <w:endnote w:type="continuationSeparator" w:id="1">
    <w:p w:rsidR="009D2E09" w:rsidRDefault="009D2E09" w:rsidP="00920E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ge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382" w:rsidRPr="00070F1F" w:rsidRDefault="003E7254">
    <w:pPr>
      <w:pStyle w:val="a8"/>
      <w:jc w:val="right"/>
      <w:rPr>
        <w:rFonts w:ascii="Times New Roman" w:hAnsi="Times New Roman"/>
        <w:sz w:val="24"/>
        <w:szCs w:val="24"/>
      </w:rPr>
    </w:pPr>
    <w:r w:rsidRPr="00070F1F">
      <w:rPr>
        <w:rFonts w:ascii="Times New Roman" w:hAnsi="Times New Roman"/>
        <w:sz w:val="24"/>
        <w:szCs w:val="24"/>
      </w:rPr>
      <w:fldChar w:fldCharType="begin"/>
    </w:r>
    <w:r w:rsidR="00906382" w:rsidRPr="00070F1F">
      <w:rPr>
        <w:rFonts w:ascii="Times New Roman" w:hAnsi="Times New Roman"/>
        <w:sz w:val="24"/>
        <w:szCs w:val="24"/>
      </w:rPr>
      <w:instrText xml:space="preserve"> PAGE   \* MERGEFORMAT </w:instrText>
    </w:r>
    <w:r w:rsidRPr="00070F1F">
      <w:rPr>
        <w:rFonts w:ascii="Times New Roman" w:hAnsi="Times New Roman"/>
        <w:sz w:val="24"/>
        <w:szCs w:val="24"/>
      </w:rPr>
      <w:fldChar w:fldCharType="separate"/>
    </w:r>
    <w:r w:rsidR="00EC1247">
      <w:rPr>
        <w:rFonts w:ascii="Times New Roman" w:hAnsi="Times New Roman"/>
        <w:noProof/>
        <w:sz w:val="24"/>
        <w:szCs w:val="24"/>
      </w:rPr>
      <w:t>42</w:t>
    </w:r>
    <w:r w:rsidRPr="00070F1F">
      <w:rPr>
        <w:rFonts w:ascii="Times New Roman" w:hAnsi="Times New Roman"/>
        <w:sz w:val="24"/>
        <w:szCs w:val="24"/>
      </w:rPr>
      <w:fldChar w:fldCharType="end"/>
    </w:r>
  </w:p>
  <w:p w:rsidR="00906382" w:rsidRDefault="0090638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E09" w:rsidRDefault="009D2E09" w:rsidP="00920EE3">
      <w:r>
        <w:separator/>
      </w:r>
    </w:p>
  </w:footnote>
  <w:footnote w:type="continuationSeparator" w:id="1">
    <w:p w:rsidR="009D2E09" w:rsidRDefault="009D2E09" w:rsidP="00920E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382" w:rsidRDefault="00906382">
    <w:pPr>
      <w:pStyle w:val="aa"/>
    </w:pPr>
  </w:p>
  <w:p w:rsidR="00906382" w:rsidRDefault="00906382"/>
  <w:p w:rsidR="00906382" w:rsidRDefault="00906382"/>
  <w:p w:rsidR="00906382" w:rsidRDefault="0090638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A7C"/>
    <w:multiLevelType w:val="hybridMultilevel"/>
    <w:tmpl w:val="E0FA8BA6"/>
    <w:lvl w:ilvl="0" w:tplc="D5968872">
      <w:start w:val="1"/>
      <w:numFmt w:val="decimal"/>
      <w:lvlText w:val="%1."/>
      <w:lvlJc w:val="left"/>
      <w:pPr>
        <w:tabs>
          <w:tab w:val="num" w:pos="750"/>
        </w:tabs>
        <w:ind w:left="750" w:hanging="39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244FAB"/>
    <w:multiLevelType w:val="hybridMultilevel"/>
    <w:tmpl w:val="1C6A8AE6"/>
    <w:lvl w:ilvl="0" w:tplc="593CC0C6">
      <w:start w:val="1"/>
      <w:numFmt w:val="decimal"/>
      <w:lvlText w:val="%1."/>
      <w:lvlJc w:val="left"/>
      <w:pPr>
        <w:ind w:left="720" w:hanging="36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F3854C2"/>
    <w:multiLevelType w:val="hybridMultilevel"/>
    <w:tmpl w:val="ED824E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hdrShapeDefaults>
    <o:shapedefaults v:ext="edit" spidmax="67586"/>
  </w:hdrShapeDefaults>
  <w:footnotePr>
    <w:footnote w:id="0"/>
    <w:footnote w:id="1"/>
  </w:footnotePr>
  <w:endnotePr>
    <w:endnote w:id="0"/>
    <w:endnote w:id="1"/>
  </w:endnotePr>
  <w:compat/>
  <w:rsids>
    <w:rsidRoot w:val="008B5AE8"/>
    <w:rsid w:val="00010FCB"/>
    <w:rsid w:val="0001248D"/>
    <w:rsid w:val="000202E0"/>
    <w:rsid w:val="0003506C"/>
    <w:rsid w:val="00040714"/>
    <w:rsid w:val="00042A53"/>
    <w:rsid w:val="000434E9"/>
    <w:rsid w:val="00070F1F"/>
    <w:rsid w:val="000846A0"/>
    <w:rsid w:val="000A4047"/>
    <w:rsid w:val="000A6FD2"/>
    <w:rsid w:val="000F2CB0"/>
    <w:rsid w:val="000F64CF"/>
    <w:rsid w:val="00111D6A"/>
    <w:rsid w:val="00121DF7"/>
    <w:rsid w:val="00122F53"/>
    <w:rsid w:val="00142CDA"/>
    <w:rsid w:val="00150188"/>
    <w:rsid w:val="001518D1"/>
    <w:rsid w:val="001807B2"/>
    <w:rsid w:val="00184BF1"/>
    <w:rsid w:val="001B47D0"/>
    <w:rsid w:val="001B79E9"/>
    <w:rsid w:val="001C39FE"/>
    <w:rsid w:val="001D0189"/>
    <w:rsid w:val="001D2F60"/>
    <w:rsid w:val="001E0552"/>
    <w:rsid w:val="002034BD"/>
    <w:rsid w:val="00222FC6"/>
    <w:rsid w:val="002478C4"/>
    <w:rsid w:val="002A38B2"/>
    <w:rsid w:val="002A618B"/>
    <w:rsid w:val="002D33E7"/>
    <w:rsid w:val="002F4F07"/>
    <w:rsid w:val="00307777"/>
    <w:rsid w:val="00315051"/>
    <w:rsid w:val="003212AF"/>
    <w:rsid w:val="003213B2"/>
    <w:rsid w:val="003270FE"/>
    <w:rsid w:val="003449E5"/>
    <w:rsid w:val="003465C9"/>
    <w:rsid w:val="00370861"/>
    <w:rsid w:val="00370D30"/>
    <w:rsid w:val="003E6143"/>
    <w:rsid w:val="003E7254"/>
    <w:rsid w:val="00445627"/>
    <w:rsid w:val="004A33C2"/>
    <w:rsid w:val="004B6CCD"/>
    <w:rsid w:val="004C2F75"/>
    <w:rsid w:val="004D46D9"/>
    <w:rsid w:val="004F46D0"/>
    <w:rsid w:val="00513151"/>
    <w:rsid w:val="00547B37"/>
    <w:rsid w:val="00550EA8"/>
    <w:rsid w:val="00570CAE"/>
    <w:rsid w:val="0059003D"/>
    <w:rsid w:val="005A55E1"/>
    <w:rsid w:val="005B14D5"/>
    <w:rsid w:val="005E207B"/>
    <w:rsid w:val="006021F7"/>
    <w:rsid w:val="0064032A"/>
    <w:rsid w:val="0067761C"/>
    <w:rsid w:val="006828C5"/>
    <w:rsid w:val="006B5478"/>
    <w:rsid w:val="006F025F"/>
    <w:rsid w:val="006F0965"/>
    <w:rsid w:val="00711135"/>
    <w:rsid w:val="00733963"/>
    <w:rsid w:val="00733D76"/>
    <w:rsid w:val="00737D71"/>
    <w:rsid w:val="00746073"/>
    <w:rsid w:val="00782C54"/>
    <w:rsid w:val="00783EE0"/>
    <w:rsid w:val="0079665F"/>
    <w:rsid w:val="007A5117"/>
    <w:rsid w:val="007B724A"/>
    <w:rsid w:val="007C51FD"/>
    <w:rsid w:val="007F2551"/>
    <w:rsid w:val="00822952"/>
    <w:rsid w:val="00826487"/>
    <w:rsid w:val="008719E6"/>
    <w:rsid w:val="00877EC2"/>
    <w:rsid w:val="008B5AE8"/>
    <w:rsid w:val="008D45FA"/>
    <w:rsid w:val="00906382"/>
    <w:rsid w:val="00920EE3"/>
    <w:rsid w:val="00932808"/>
    <w:rsid w:val="0094786D"/>
    <w:rsid w:val="009D2E09"/>
    <w:rsid w:val="009D5F5A"/>
    <w:rsid w:val="009D60AD"/>
    <w:rsid w:val="009E27D3"/>
    <w:rsid w:val="00A03A9F"/>
    <w:rsid w:val="00A157E0"/>
    <w:rsid w:val="00A6617A"/>
    <w:rsid w:val="00A74B6E"/>
    <w:rsid w:val="00A82273"/>
    <w:rsid w:val="00AB1BBD"/>
    <w:rsid w:val="00AB2E80"/>
    <w:rsid w:val="00AE3610"/>
    <w:rsid w:val="00AE54D9"/>
    <w:rsid w:val="00B35E10"/>
    <w:rsid w:val="00B5474B"/>
    <w:rsid w:val="00B57F04"/>
    <w:rsid w:val="00B71BF2"/>
    <w:rsid w:val="00B81534"/>
    <w:rsid w:val="00BA6B74"/>
    <w:rsid w:val="00BC3F86"/>
    <w:rsid w:val="00C0642F"/>
    <w:rsid w:val="00C31A7D"/>
    <w:rsid w:val="00C32936"/>
    <w:rsid w:val="00C44229"/>
    <w:rsid w:val="00C44571"/>
    <w:rsid w:val="00C735F6"/>
    <w:rsid w:val="00C74860"/>
    <w:rsid w:val="00CB72D1"/>
    <w:rsid w:val="00CC2DBB"/>
    <w:rsid w:val="00CC4BA5"/>
    <w:rsid w:val="00CF1572"/>
    <w:rsid w:val="00D05889"/>
    <w:rsid w:val="00D3543E"/>
    <w:rsid w:val="00D35BA2"/>
    <w:rsid w:val="00D44296"/>
    <w:rsid w:val="00D47EE4"/>
    <w:rsid w:val="00D6017E"/>
    <w:rsid w:val="00D647E9"/>
    <w:rsid w:val="00DA3A44"/>
    <w:rsid w:val="00DC72D9"/>
    <w:rsid w:val="00DC7974"/>
    <w:rsid w:val="00DF7DD8"/>
    <w:rsid w:val="00E229D8"/>
    <w:rsid w:val="00E23943"/>
    <w:rsid w:val="00E25E17"/>
    <w:rsid w:val="00E25FF4"/>
    <w:rsid w:val="00E3241D"/>
    <w:rsid w:val="00E3521E"/>
    <w:rsid w:val="00E661CF"/>
    <w:rsid w:val="00EC1247"/>
    <w:rsid w:val="00EC7C70"/>
    <w:rsid w:val="00EE6678"/>
    <w:rsid w:val="00F1594B"/>
    <w:rsid w:val="00F351F7"/>
    <w:rsid w:val="00F43304"/>
    <w:rsid w:val="00F72C6E"/>
    <w:rsid w:val="00FB738B"/>
    <w:rsid w:val="00FD15F7"/>
    <w:rsid w:val="00FF2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AE8"/>
  </w:style>
  <w:style w:type="paragraph" w:styleId="1">
    <w:name w:val="heading 1"/>
    <w:basedOn w:val="a"/>
    <w:next w:val="a"/>
    <w:link w:val="10"/>
    <w:qFormat/>
    <w:rsid w:val="008B5AE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B5AE8"/>
    <w:pPr>
      <w:keepNext/>
      <w:spacing w:before="240" w:after="60"/>
      <w:outlineLvl w:val="1"/>
    </w:pPr>
    <w:rPr>
      <w:rFonts w:ascii="Cambria" w:hAnsi="Cambria"/>
      <w:b/>
      <w:bCs/>
      <w:i/>
      <w:iCs/>
      <w:sz w:val="28"/>
      <w:szCs w:val="28"/>
    </w:rPr>
  </w:style>
  <w:style w:type="paragraph" w:styleId="3">
    <w:name w:val="heading 3"/>
    <w:basedOn w:val="a"/>
    <w:next w:val="a"/>
    <w:link w:val="30"/>
    <w:qFormat/>
    <w:rsid w:val="008B5AE8"/>
    <w:pPr>
      <w:keepNext/>
      <w:spacing w:before="240" w:after="60"/>
      <w:outlineLvl w:val="2"/>
    </w:pPr>
    <w:rPr>
      <w:rFonts w:ascii="Cambria" w:hAnsi="Cambria"/>
      <w:b/>
      <w:bCs/>
      <w:sz w:val="26"/>
      <w:szCs w:val="26"/>
    </w:rPr>
  </w:style>
  <w:style w:type="paragraph" w:styleId="5">
    <w:name w:val="heading 5"/>
    <w:basedOn w:val="a"/>
    <w:next w:val="a"/>
    <w:link w:val="50"/>
    <w:uiPriority w:val="9"/>
    <w:semiHidden/>
    <w:unhideWhenUsed/>
    <w:qFormat/>
    <w:rsid w:val="00FF283F"/>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uiPriority w:val="9"/>
    <w:semiHidden/>
    <w:unhideWhenUsed/>
    <w:qFormat/>
    <w:rsid w:val="00FF283F"/>
    <w:pPr>
      <w:keepNext/>
      <w:keepLines/>
      <w:spacing w:before="200" w:line="276" w:lineRule="auto"/>
      <w:outlineLvl w:val="5"/>
    </w:pPr>
    <w:rPr>
      <w:rFonts w:ascii="Cambria" w:hAnsi="Cambria"/>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8B5AE8"/>
    <w:rPr>
      <w:rFonts w:ascii="Arial" w:hAnsi="Arial" w:cs="Arial"/>
      <w:b/>
      <w:bCs/>
      <w:kern w:val="32"/>
      <w:sz w:val="32"/>
      <w:szCs w:val="32"/>
      <w:lang w:val="ru-RU" w:eastAsia="ru-RU" w:bidi="ar-SA"/>
    </w:rPr>
  </w:style>
  <w:style w:type="character" w:customStyle="1" w:styleId="20">
    <w:name w:val="Заголовок 2 Знак"/>
    <w:basedOn w:val="a0"/>
    <w:link w:val="2"/>
    <w:semiHidden/>
    <w:locked/>
    <w:rsid w:val="008B5AE8"/>
    <w:rPr>
      <w:rFonts w:ascii="Cambria" w:hAnsi="Cambria"/>
      <w:b/>
      <w:bCs/>
      <w:i/>
      <w:iCs/>
      <w:sz w:val="28"/>
      <w:szCs w:val="28"/>
      <w:lang w:val="ru-RU" w:eastAsia="ru-RU" w:bidi="ar-SA"/>
    </w:rPr>
  </w:style>
  <w:style w:type="character" w:customStyle="1" w:styleId="30">
    <w:name w:val="Заголовок 3 Знак"/>
    <w:link w:val="3"/>
    <w:locked/>
    <w:rsid w:val="008B5AE8"/>
    <w:rPr>
      <w:rFonts w:ascii="Cambria" w:hAnsi="Cambria"/>
      <w:b/>
      <w:bCs/>
      <w:sz w:val="26"/>
      <w:szCs w:val="26"/>
      <w:lang w:bidi="ar-SA"/>
    </w:rPr>
  </w:style>
  <w:style w:type="paragraph" w:styleId="a3">
    <w:name w:val="Body Text"/>
    <w:basedOn w:val="a"/>
    <w:link w:val="a4"/>
    <w:rsid w:val="008B5AE8"/>
    <w:pPr>
      <w:jc w:val="both"/>
    </w:pPr>
    <w:rPr>
      <w:rFonts w:ascii="Cougel" w:hAnsi="Cougel"/>
      <w:sz w:val="24"/>
    </w:rPr>
  </w:style>
  <w:style w:type="paragraph" w:customStyle="1" w:styleId="ConsPlusNormal">
    <w:name w:val="ConsPlusNormal"/>
    <w:uiPriority w:val="99"/>
    <w:rsid w:val="008B5AE8"/>
    <w:pPr>
      <w:widowControl w:val="0"/>
      <w:autoSpaceDE w:val="0"/>
      <w:autoSpaceDN w:val="0"/>
      <w:adjustRightInd w:val="0"/>
      <w:ind w:firstLine="720"/>
    </w:pPr>
    <w:rPr>
      <w:rFonts w:ascii="Arial" w:hAnsi="Arial" w:cs="Arial"/>
    </w:rPr>
  </w:style>
  <w:style w:type="paragraph" w:customStyle="1" w:styleId="ConsPlusNonformat">
    <w:name w:val="ConsPlusNonformat"/>
    <w:rsid w:val="008B5AE8"/>
    <w:pPr>
      <w:widowControl w:val="0"/>
      <w:autoSpaceDE w:val="0"/>
      <w:autoSpaceDN w:val="0"/>
      <w:adjustRightInd w:val="0"/>
    </w:pPr>
    <w:rPr>
      <w:rFonts w:ascii="Courier New" w:eastAsia="Calibri" w:hAnsi="Courier New" w:cs="Courier New"/>
    </w:rPr>
  </w:style>
  <w:style w:type="character" w:styleId="a5">
    <w:name w:val="Hyperlink"/>
    <w:basedOn w:val="a0"/>
    <w:rsid w:val="008B5AE8"/>
    <w:rPr>
      <w:color w:val="0000FF"/>
      <w:u w:val="single"/>
    </w:rPr>
  </w:style>
  <w:style w:type="paragraph" w:styleId="a6">
    <w:name w:val="No Spacing"/>
    <w:uiPriority w:val="1"/>
    <w:qFormat/>
    <w:rsid w:val="00445627"/>
    <w:rPr>
      <w:rFonts w:ascii="Calibri" w:hAnsi="Calibri"/>
      <w:sz w:val="22"/>
      <w:szCs w:val="22"/>
    </w:rPr>
  </w:style>
  <w:style w:type="paragraph" w:customStyle="1" w:styleId="ConsTitle">
    <w:name w:val="ConsTitle"/>
    <w:rsid w:val="00F72C6E"/>
    <w:pPr>
      <w:widowControl w:val="0"/>
      <w:autoSpaceDE w:val="0"/>
      <w:autoSpaceDN w:val="0"/>
      <w:adjustRightInd w:val="0"/>
      <w:ind w:right="19772"/>
    </w:pPr>
    <w:rPr>
      <w:rFonts w:ascii="Arial" w:hAnsi="Arial" w:cs="Arial"/>
      <w:b/>
      <w:bCs/>
      <w:sz w:val="16"/>
      <w:szCs w:val="16"/>
      <w:lang w:eastAsia="en-US"/>
    </w:rPr>
  </w:style>
  <w:style w:type="character" w:customStyle="1" w:styleId="a7">
    <w:name w:val="Нижний колонтитул Знак"/>
    <w:basedOn w:val="a0"/>
    <w:link w:val="a8"/>
    <w:uiPriority w:val="99"/>
    <w:rsid w:val="00D647E9"/>
    <w:rPr>
      <w:rFonts w:ascii="Calibri" w:hAnsi="Calibri"/>
      <w:sz w:val="22"/>
      <w:szCs w:val="22"/>
    </w:rPr>
  </w:style>
  <w:style w:type="paragraph" w:styleId="a8">
    <w:name w:val="footer"/>
    <w:basedOn w:val="a"/>
    <w:link w:val="a7"/>
    <w:uiPriority w:val="99"/>
    <w:rsid w:val="00D647E9"/>
    <w:pPr>
      <w:tabs>
        <w:tab w:val="center" w:pos="4677"/>
        <w:tab w:val="right" w:pos="9355"/>
      </w:tabs>
      <w:spacing w:after="200" w:line="276" w:lineRule="auto"/>
    </w:pPr>
    <w:rPr>
      <w:rFonts w:ascii="Calibri" w:hAnsi="Calibri"/>
      <w:sz w:val="22"/>
      <w:szCs w:val="22"/>
    </w:rPr>
  </w:style>
  <w:style w:type="character" w:customStyle="1" w:styleId="21">
    <w:name w:val="Основной текст (2)_"/>
    <w:basedOn w:val="a0"/>
    <w:link w:val="22"/>
    <w:rsid w:val="00D647E9"/>
    <w:rPr>
      <w:rFonts w:ascii="Century Schoolbook" w:eastAsia="Century Schoolbook" w:hAnsi="Century Schoolbook" w:cs="Century Schoolbook"/>
      <w:sz w:val="14"/>
      <w:szCs w:val="14"/>
      <w:shd w:val="clear" w:color="auto" w:fill="FFFFFF"/>
    </w:rPr>
  </w:style>
  <w:style w:type="paragraph" w:customStyle="1" w:styleId="22">
    <w:name w:val="Основной текст (2)"/>
    <w:basedOn w:val="a"/>
    <w:link w:val="21"/>
    <w:rsid w:val="00D647E9"/>
    <w:pPr>
      <w:widowControl w:val="0"/>
      <w:shd w:val="clear" w:color="auto" w:fill="FFFFFF"/>
      <w:spacing w:line="0" w:lineRule="atLeast"/>
    </w:pPr>
    <w:rPr>
      <w:rFonts w:ascii="Century Schoolbook" w:eastAsia="Century Schoolbook" w:hAnsi="Century Schoolbook" w:cs="Century Schoolbook"/>
      <w:sz w:val="14"/>
      <w:szCs w:val="14"/>
    </w:rPr>
  </w:style>
  <w:style w:type="paragraph" w:customStyle="1" w:styleId="ConsPlusTitle">
    <w:name w:val="ConsPlusTitle"/>
    <w:uiPriority w:val="99"/>
    <w:rsid w:val="00D647E9"/>
    <w:pPr>
      <w:autoSpaceDE w:val="0"/>
      <w:autoSpaceDN w:val="0"/>
      <w:adjustRightInd w:val="0"/>
    </w:pPr>
    <w:rPr>
      <w:rFonts w:eastAsia="Calibri"/>
      <w:b/>
      <w:bCs/>
      <w:sz w:val="32"/>
      <w:szCs w:val="32"/>
    </w:rPr>
  </w:style>
  <w:style w:type="character" w:customStyle="1" w:styleId="265pt1pt">
    <w:name w:val="Основной текст (2) + 6;5 pt;Интервал 1 pt"/>
    <w:basedOn w:val="21"/>
    <w:rsid w:val="003465C9"/>
    <w:rPr>
      <w:b w:val="0"/>
      <w:bCs w:val="0"/>
      <w:i w:val="0"/>
      <w:iCs w:val="0"/>
      <w:smallCaps w:val="0"/>
      <w:strike w:val="0"/>
      <w:color w:val="000000"/>
      <w:spacing w:val="20"/>
      <w:w w:val="100"/>
      <w:position w:val="0"/>
      <w:sz w:val="13"/>
      <w:szCs w:val="13"/>
      <w:u w:val="none"/>
      <w:lang w:val="ru-RU" w:eastAsia="ru-RU" w:bidi="ru-RU"/>
    </w:rPr>
  </w:style>
  <w:style w:type="character" w:customStyle="1" w:styleId="bx-messenger-message">
    <w:name w:val="bx-messenger-message"/>
    <w:basedOn w:val="a0"/>
    <w:rsid w:val="00AE3610"/>
  </w:style>
  <w:style w:type="character" w:customStyle="1" w:styleId="50">
    <w:name w:val="Заголовок 5 Знак"/>
    <w:basedOn w:val="a0"/>
    <w:link w:val="5"/>
    <w:uiPriority w:val="9"/>
    <w:semiHidden/>
    <w:rsid w:val="00FF283F"/>
    <w:rPr>
      <w:rFonts w:ascii="Cambria" w:eastAsia="Times New Roman" w:hAnsi="Cambria" w:cs="Times New Roman"/>
      <w:color w:val="243F60"/>
      <w:sz w:val="22"/>
      <w:szCs w:val="22"/>
      <w:lang w:eastAsia="en-US"/>
    </w:rPr>
  </w:style>
  <w:style w:type="character" w:customStyle="1" w:styleId="60">
    <w:name w:val="Заголовок 6 Знак"/>
    <w:basedOn w:val="a0"/>
    <w:link w:val="6"/>
    <w:uiPriority w:val="9"/>
    <w:semiHidden/>
    <w:rsid w:val="00FF283F"/>
    <w:rPr>
      <w:rFonts w:ascii="Cambria" w:eastAsia="Times New Roman" w:hAnsi="Cambria" w:cs="Times New Roman"/>
      <w:i/>
      <w:iCs/>
      <w:color w:val="243F60"/>
      <w:sz w:val="22"/>
      <w:szCs w:val="22"/>
      <w:lang w:eastAsia="en-US"/>
    </w:rPr>
  </w:style>
  <w:style w:type="table" w:styleId="a9">
    <w:name w:val="Table Grid"/>
    <w:basedOn w:val="a1"/>
    <w:uiPriority w:val="59"/>
    <w:rsid w:val="00FF283F"/>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FF283F"/>
    <w:rPr>
      <w:rFonts w:ascii="Cougel" w:hAnsi="Cougel"/>
      <w:sz w:val="24"/>
    </w:rPr>
  </w:style>
  <w:style w:type="paragraph" w:styleId="aa">
    <w:name w:val="header"/>
    <w:basedOn w:val="a"/>
    <w:link w:val="ab"/>
    <w:rsid w:val="00920EE3"/>
    <w:pPr>
      <w:tabs>
        <w:tab w:val="center" w:pos="4677"/>
        <w:tab w:val="right" w:pos="9355"/>
      </w:tabs>
    </w:pPr>
  </w:style>
  <w:style w:type="character" w:customStyle="1" w:styleId="ab">
    <w:name w:val="Верхний колонтитул Знак"/>
    <w:basedOn w:val="a0"/>
    <w:link w:val="aa"/>
    <w:rsid w:val="00920EE3"/>
  </w:style>
  <w:style w:type="paragraph" w:styleId="ac">
    <w:name w:val="Balloon Text"/>
    <w:basedOn w:val="a"/>
    <w:link w:val="ad"/>
    <w:rsid w:val="00F43304"/>
    <w:rPr>
      <w:rFonts w:ascii="Tahoma" w:hAnsi="Tahoma" w:cs="Tahoma"/>
      <w:sz w:val="16"/>
      <w:szCs w:val="16"/>
    </w:rPr>
  </w:style>
  <w:style w:type="character" w:customStyle="1" w:styleId="ad">
    <w:name w:val="Текст выноски Знак"/>
    <w:basedOn w:val="a0"/>
    <w:link w:val="ac"/>
    <w:rsid w:val="00F433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9209449">
      <w:bodyDiv w:val="1"/>
      <w:marLeft w:val="0"/>
      <w:marRight w:val="0"/>
      <w:marTop w:val="0"/>
      <w:marBottom w:val="0"/>
      <w:divBdr>
        <w:top w:val="none" w:sz="0" w:space="0" w:color="auto"/>
        <w:left w:val="none" w:sz="0" w:space="0" w:color="auto"/>
        <w:bottom w:val="none" w:sz="0" w:space="0" w:color="auto"/>
        <w:right w:val="none" w:sz="0" w:space="0" w:color="auto"/>
      </w:divBdr>
    </w:div>
    <w:div w:id="1002439757">
      <w:bodyDiv w:val="1"/>
      <w:marLeft w:val="0"/>
      <w:marRight w:val="0"/>
      <w:marTop w:val="0"/>
      <w:marBottom w:val="0"/>
      <w:divBdr>
        <w:top w:val="none" w:sz="0" w:space="0" w:color="auto"/>
        <w:left w:val="none" w:sz="0" w:space="0" w:color="auto"/>
        <w:bottom w:val="none" w:sz="0" w:space="0" w:color="auto"/>
        <w:right w:val="none" w:sz="0" w:space="0" w:color="auto"/>
      </w:divBdr>
    </w:div>
    <w:div w:id="209022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EBB1840661283E98131FCA59917BA7538DB186E914656EF4A0A3CCC8LBkB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ormativ.kontur.ru/document?moduleid=1&amp;documentid=283100" TargetMode="External"/><Relationship Id="rId4" Type="http://schemas.openxmlformats.org/officeDocument/2006/relationships/webSettings" Target="webSettings.xml"/><Relationship Id="rId9" Type="http://schemas.openxmlformats.org/officeDocument/2006/relationships/hyperlink" Target="consultantplus://offline/ref=B0960CBC1DD201167F72551351996BE1E1008A8773BFB22A352CDE8587n6p9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42</Pages>
  <Words>20208</Words>
  <Characters>115191</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SoftService</Company>
  <LinksUpToDate>false</LinksUpToDate>
  <CharactersWithSpaces>135129</CharactersWithSpaces>
  <SharedDoc>false</SharedDoc>
  <HLinks>
    <vt:vector size="60" baseType="variant">
      <vt:variant>
        <vt:i4>2162749</vt:i4>
      </vt:variant>
      <vt:variant>
        <vt:i4>27</vt:i4>
      </vt:variant>
      <vt:variant>
        <vt:i4>0</vt:i4>
      </vt:variant>
      <vt:variant>
        <vt:i4>5</vt:i4>
      </vt:variant>
      <vt:variant>
        <vt:lpwstr>consultantplus://offline/ref=0ED6BD3C9FAFB98B47B673E18F0CCF1376C895A54C50F7EAEFC7EEAE4BA4E336A36D17ED8607F2EE4913E65ChFcBE</vt:lpwstr>
      </vt:variant>
      <vt:variant>
        <vt:lpwstr/>
      </vt:variant>
      <vt:variant>
        <vt:i4>620758084</vt:i4>
      </vt:variant>
      <vt:variant>
        <vt:i4>24</vt:i4>
      </vt:variant>
      <vt:variant>
        <vt:i4>0</vt:i4>
      </vt:variant>
      <vt:variant>
        <vt:i4>5</vt:i4>
      </vt:variant>
      <vt:variant>
        <vt:lpwstr>../Application Data/Microsoft/Word/Downloads/Решение № 35 Положение о   предоставл. и проверки.doc</vt:lpwstr>
      </vt:variant>
      <vt:variant>
        <vt:lpwstr>Par0#Par0</vt:lpwstr>
      </vt:variant>
      <vt:variant>
        <vt:i4>5308498</vt:i4>
      </vt:variant>
      <vt:variant>
        <vt:i4>21</vt:i4>
      </vt:variant>
      <vt:variant>
        <vt:i4>0</vt:i4>
      </vt:variant>
      <vt:variant>
        <vt:i4>5</vt:i4>
      </vt:variant>
      <vt:variant>
        <vt:lpwstr>consultantplus://offline/ref=3E9C16A25AA4404D5A304F0BFEC5280FFE6CABA7B160C01CDB5F67E2E3q92AL</vt:lpwstr>
      </vt:variant>
      <vt:variant>
        <vt:lpwstr/>
      </vt:variant>
      <vt:variant>
        <vt:i4>5308502</vt:i4>
      </vt:variant>
      <vt:variant>
        <vt:i4>18</vt:i4>
      </vt:variant>
      <vt:variant>
        <vt:i4>0</vt:i4>
      </vt:variant>
      <vt:variant>
        <vt:i4>5</vt:i4>
      </vt:variant>
      <vt:variant>
        <vt:lpwstr>consultantplus://offline/ref=3E9C16A25AA4404D5A304F0BFEC5280FFD65A3A4B262C01CDB5F67E2E3q92AL</vt:lpwstr>
      </vt:variant>
      <vt:variant>
        <vt:lpwstr/>
      </vt:variant>
      <vt:variant>
        <vt:i4>5308497</vt:i4>
      </vt:variant>
      <vt:variant>
        <vt:i4>15</vt:i4>
      </vt:variant>
      <vt:variant>
        <vt:i4>0</vt:i4>
      </vt:variant>
      <vt:variant>
        <vt:i4>5</vt:i4>
      </vt:variant>
      <vt:variant>
        <vt:lpwstr>consultantplus://offline/ref=3E9C16A25AA4404D5A304F0BFEC5280FFE6CABA7B163C01CDB5F67E2E3q92AL</vt:lpwstr>
      </vt:variant>
      <vt:variant>
        <vt:lpwstr/>
      </vt:variant>
      <vt:variant>
        <vt:i4>2752572</vt:i4>
      </vt:variant>
      <vt:variant>
        <vt:i4>12</vt:i4>
      </vt:variant>
      <vt:variant>
        <vt:i4>0</vt:i4>
      </vt:variant>
      <vt:variant>
        <vt:i4>5</vt:i4>
      </vt:variant>
      <vt:variant>
        <vt:lpwstr>consultantplus://offline/ref=86A536F8AD5D581163D25766E32F8EA3047853762E03107F5B9728EC5EAA4EA3B535A05C3EB187799B862C87f0l6L</vt:lpwstr>
      </vt:variant>
      <vt:variant>
        <vt:lpwstr/>
      </vt:variant>
      <vt:variant>
        <vt:i4>2752575</vt:i4>
      </vt:variant>
      <vt:variant>
        <vt:i4>9</vt:i4>
      </vt:variant>
      <vt:variant>
        <vt:i4>0</vt:i4>
      </vt:variant>
      <vt:variant>
        <vt:i4>5</vt:i4>
      </vt:variant>
      <vt:variant>
        <vt:lpwstr>consultantplus://offline/ref=86A536F8AD5D581163D25766E32F8EA3047853762E03107F5B9728EC5EAA4EA3B535A05C3EB187799B862C87f0l5L</vt:lpwstr>
      </vt:variant>
      <vt:variant>
        <vt:lpwstr/>
      </vt:variant>
      <vt:variant>
        <vt:i4>7929916</vt:i4>
      </vt:variant>
      <vt:variant>
        <vt:i4>6</vt:i4>
      </vt:variant>
      <vt:variant>
        <vt:i4>0</vt:i4>
      </vt:variant>
      <vt:variant>
        <vt:i4>5</vt:i4>
      </vt:variant>
      <vt:variant>
        <vt:lpwstr>consultantplus://offline/ref=5813D6BEE8BD427EA73896D3C933D6FB4034B700407F081F279941F2103FD9EEFC7E7E5A166DC3A7142F89634BH8L</vt:lpwstr>
      </vt:variant>
      <vt:variant>
        <vt:lpwstr/>
      </vt:variant>
      <vt:variant>
        <vt:i4>2293814</vt:i4>
      </vt:variant>
      <vt:variant>
        <vt:i4>3</vt:i4>
      </vt:variant>
      <vt:variant>
        <vt:i4>0</vt:i4>
      </vt:variant>
      <vt:variant>
        <vt:i4>5</vt:i4>
      </vt:variant>
      <vt:variant>
        <vt:lpwstr>consultantplus://offline/ref=4949C00BF0593253570CFE14AE8CE1D64D168100026C88AFA0945E1EE84A94E6354ACDBB1E46D85605F0L</vt:lpwstr>
      </vt:variant>
      <vt:variant>
        <vt:lpwstr/>
      </vt:variant>
      <vt:variant>
        <vt:i4>6881341</vt:i4>
      </vt:variant>
      <vt:variant>
        <vt:i4>0</vt:i4>
      </vt:variant>
      <vt:variant>
        <vt:i4>0</vt:i4>
      </vt:variant>
      <vt:variant>
        <vt:i4>5</vt:i4>
      </vt:variant>
      <vt:variant>
        <vt:lpwstr>garantf1://19664218.0/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2022-06-17T06:43:00Z</cp:lastPrinted>
  <dcterms:created xsi:type="dcterms:W3CDTF">2021-11-09T06:14:00Z</dcterms:created>
  <dcterms:modified xsi:type="dcterms:W3CDTF">2025-05-14T10:12:00Z</dcterms:modified>
</cp:coreProperties>
</file>